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56E002EF"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03-24T16:46:00Z">
        <w:r w:rsidR="00E5477A">
          <w:rPr>
            <w:b/>
            <w:color w:val="000000"/>
            <w:sz w:val="24"/>
            <w:szCs w:val="24"/>
          </w:rPr>
          <w:t>42</w:t>
        </w:r>
      </w:ins>
      <w:del w:id="2" w:author="Stephen Michell" w:date="2020-03-24T16:46:00Z">
        <w:r w:rsidDel="00E5477A">
          <w:rPr>
            <w:b/>
            <w:color w:val="000000"/>
            <w:sz w:val="24"/>
            <w:szCs w:val="24"/>
          </w:rPr>
          <w:delText>2</w:delText>
        </w:r>
      </w:del>
      <w:del w:id="3" w:author="Stephen Michell" w:date="2019-09-26T10:43:00Z">
        <w:r>
          <w:rPr>
            <w:b/>
            <w:color w:val="000000"/>
            <w:sz w:val="24"/>
            <w:szCs w:val="24"/>
          </w:rPr>
          <w:delText>76</w:delText>
        </w:r>
      </w:del>
    </w:p>
    <w:p w14:paraId="7BF71CB4" w14:textId="7BD3AF39"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w:t>
      </w:r>
      <w:ins w:id="4" w:author="Stephen Michell" w:date="2020-03-24T16:46:00Z">
        <w:r w:rsidR="00E5477A">
          <w:rPr>
            <w:color w:val="000000"/>
            <w:sz w:val="20"/>
            <w:szCs w:val="20"/>
          </w:rPr>
          <w:t>324</w:t>
        </w:r>
      </w:ins>
      <w:del w:id="5" w:author="Stephen Michell" w:date="2020-03-24T16:46:00Z">
        <w:r w:rsidDel="00E5477A">
          <w:rPr>
            <w:color w:val="000000"/>
            <w:sz w:val="20"/>
            <w:szCs w:val="20"/>
          </w:rPr>
          <w:delText>1-31</w:delText>
        </w:r>
      </w:del>
      <w:del w:id="6" w:author="Stephen Michell" w:date="2019-10-16T09:26:00Z">
        <w:r>
          <w:rPr>
            <w:color w:val="000000"/>
            <w:sz w:val="20"/>
            <w:szCs w:val="20"/>
          </w:rPr>
          <w:delText>28</w:delText>
        </w:r>
      </w:del>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7" w:name="30j0zll" w:colFirst="0" w:colLast="0"/>
      <w:bookmarkEnd w:id="7"/>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 xml:space="preserve">Information Technology — Programming languages — Guidance to avoiding vulnerabilities in programming languages – </w:t>
      </w:r>
      <w:ins w:id="8" w:author="Stephen Michell" w:date="2019-07-16T03:50:00Z">
        <w:r>
          <w:rPr>
            <w:color w:val="000000"/>
            <w:sz w:val="28"/>
            <w:szCs w:val="28"/>
          </w:rPr>
          <w:t xml:space="preserve">Part 4: </w:t>
        </w:r>
      </w:ins>
      <w:r>
        <w:rPr>
          <w:color w:val="000000"/>
          <w:sz w:val="28"/>
          <w:szCs w:val="28"/>
        </w:rPr>
        <w:t>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77777777" w:rsidR="00566BC2" w:rsidRDefault="000F279F">
      <w:r>
        <w:br w:type="page"/>
      </w:r>
    </w:p>
    <w:p w14:paraId="47A0FD58" w14:textId="77777777" w:rsidR="00566BC2" w:rsidRDefault="00566BC2"/>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E5477A">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E5477A">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E5477A">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E5477A">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E5477A">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E5477A">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E5477A">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E5477A">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E5477A">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E5477A">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E5477A">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E5477A">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E5477A">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E5477A">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E5477A">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E5477A">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E5477A">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E5477A">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E5477A">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E5477A">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E5477A">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E5477A">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E5477A">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E5477A">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E5477A">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E5477A">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E5477A">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E5477A">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E5477A">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E5477A">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E5477A">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E5477A">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E5477A">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E5477A">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E5477A">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E5477A">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E5477A">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E5477A">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E5477A">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E5477A">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E5477A">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E5477A">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E5477A">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E5477A">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E5477A">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E5477A">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E5477A">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E5477A">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E5477A">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E5477A">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E5477A">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E5477A">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E5477A">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E5477A">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E5477A">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E5477A">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E5477A">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E5477A">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E5477A">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E5477A">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E5477A">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E5477A">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E5477A">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E5477A">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E5477A">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E5477A">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E5477A">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E5477A">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E5477A">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E5477A">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E5477A">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E5477A">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E5477A">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E5477A">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E5477A">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E5477A">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E5477A">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77777777"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55BAD33A" w14:textId="77777777" w:rsidR="00566BC2" w:rsidRDefault="00566BC2">
      <w:pPr>
        <w:keepNext/>
        <w:pBdr>
          <w:top w:val="nil"/>
          <w:left w:val="nil"/>
          <w:bottom w:val="nil"/>
          <w:right w:val="nil"/>
          <w:between w:val="nil"/>
        </w:pBdr>
        <w:tabs>
          <w:tab w:val="right" w:pos="9752"/>
        </w:tabs>
        <w:spacing w:before="960" w:after="310" w:line="310" w:lineRule="auto"/>
        <w:rPr>
          <w:del w:id="9" w:author="Sean McDonagh" w:date="2019-05-29T12:21:00Z"/>
          <w:b/>
          <w:color w:val="000000"/>
          <w:sz w:val="28"/>
          <w:szCs w:val="28"/>
        </w:rPr>
      </w:pPr>
    </w:p>
    <w:p w14:paraId="7B463341" w14:textId="77777777" w:rsidR="00566BC2" w:rsidRPr="00566BC2" w:rsidRDefault="00566BC2">
      <w:pPr>
        <w:keepNext/>
        <w:spacing w:before="960" w:after="310" w:line="310" w:lineRule="auto"/>
        <w:rPr>
          <w:b/>
          <w:color w:val="000000"/>
          <w:sz w:val="28"/>
          <w:szCs w:val="28"/>
          <w:rPrChange w:id="10" w:author="Sean McDonagh" w:date="2019-05-29T12:21:00Z">
            <w:rPr/>
          </w:rPrChange>
        </w:rPr>
        <w:pPrChange w:id="11" w:author="Sean McDonagh" w:date="2019-05-29T12:21:00Z">
          <w:pPr/>
        </w:pPrChange>
      </w:pPr>
    </w:p>
    <w:p w14:paraId="4F2946FD" w14:textId="77777777" w:rsidR="00566BC2" w:rsidRDefault="000F279F">
      <w:pPr>
        <w:jc w:val="center"/>
        <w:pPrChange w:id="12" w:author="Sean McDonagh" w:date="2019-05-29T12:21:00Z">
          <w:pPr/>
        </w:pPrChange>
      </w:pPr>
      <w:r>
        <w:t xml:space="preserve">This page </w:t>
      </w:r>
      <w:proofErr w:type="spellStart"/>
      <w:r>
        <w:t>intentially</w:t>
      </w:r>
      <w:proofErr w:type="spellEnd"/>
      <w:r>
        <w:t xml:space="preserve"> left blank</w:t>
      </w:r>
    </w:p>
    <w:p w14:paraId="7D9533D8" w14:textId="77777777" w:rsidR="00566BC2" w:rsidRDefault="000F279F">
      <w:r>
        <w:t xml:space="preserve"> </w:t>
      </w:r>
      <w:r>
        <w:br w:type="page"/>
      </w:r>
    </w:p>
    <w:p w14:paraId="5FF2E0CD" w14:textId="77777777" w:rsidR="00566BC2" w:rsidRDefault="000F279F">
      <w:pPr>
        <w:pStyle w:val="Heading1"/>
      </w:pPr>
      <w:bookmarkStart w:id="13" w:name="_1fob9te" w:colFirst="0" w:colLast="0"/>
      <w:bookmarkEnd w:id="13"/>
      <w:r>
        <w:lastRenderedPageBreak/>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77777777"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334BF58B" w14:textId="77777777" w:rsidR="00566BC2" w:rsidRDefault="000F279F">
      <w:r>
        <w:t xml:space="preserve">In exceptional circumstances, when the joint technical committee has collected data of a different kind from that which is normally published as an International Standard (“state of the art”, for example), it may decide to publish a Technical Report. </w:t>
      </w:r>
      <w:del w:id="14" w:author="Sean McDonagh" w:date="2019-04-25T08:30:00Z">
        <w:r>
          <w:delText xml:space="preserve">  </w:delText>
        </w:r>
      </w:del>
      <w:r>
        <w:t>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15" w:name="_3znysh7" w:colFirst="0" w:colLast="0"/>
      <w:bookmarkEnd w:id="15"/>
      <w:r>
        <w:br w:type="page"/>
      </w:r>
    </w:p>
    <w:p w14:paraId="4AEB5695" w14:textId="77777777" w:rsidR="00566BC2" w:rsidRDefault="000F279F">
      <w:pPr>
        <w:pStyle w:val="Heading1"/>
      </w:pPr>
      <w:bookmarkStart w:id="16" w:name="_2et92p0" w:colFirst="0" w:colLast="0"/>
      <w:bookmarkEnd w:id="16"/>
      <w:r>
        <w:lastRenderedPageBreak/>
        <w:t>Introduction</w:t>
      </w:r>
    </w:p>
    <w:p w14:paraId="41657A5B" w14:textId="77777777" w:rsidR="00566BC2" w:rsidRDefault="000F279F">
      <w:pPr>
        <w:pBdr>
          <w:top w:val="nil"/>
          <w:left w:val="nil"/>
          <w:bottom w:val="nil"/>
          <w:right w:val="nil"/>
          <w:between w:val="nil"/>
        </w:pBdr>
        <w:ind w:right="263"/>
        <w:rPr>
          <w:color w:val="000000"/>
        </w:rPr>
      </w:pPr>
      <w:r>
        <w:rPr>
          <w:color w:val="000000"/>
        </w:rPr>
        <w:t>This Technical Report provides guidance for the programming language Python</w:t>
      </w:r>
      <w:ins w:id="17" w:author="Sean McDonagh" w:date="2019-05-29T12:33:00Z">
        <w:r>
          <w:rPr>
            <w:color w:val="000000"/>
          </w:rPr>
          <w:t xml:space="preserve"> v3.7</w:t>
        </w:r>
      </w:ins>
      <w:r>
        <w:rPr>
          <w:color w:val="000000"/>
        </w:rPr>
        <w:t>, so that application developers considering Python or using Python will be better able to avoid the programming constructs that lead to vulnerabilities in software written in the Python language and their attendant consequences.</w:t>
      </w:r>
      <w:del w:id="18" w:author="Sean McDonagh" w:date="2019-04-25T08:30:00Z">
        <w:r>
          <w:rPr>
            <w:color w:val="000000"/>
          </w:rPr>
          <w:delText xml:space="preserve"> </w:delText>
        </w:r>
      </w:del>
      <w:r>
        <w:rPr>
          <w:color w:val="000000"/>
        </w:rPr>
        <w:t xml:space="preserve">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report,</w:t>
      </w:r>
      <w:r>
        <w:rPr>
          <w:color w:val="008000"/>
        </w:rPr>
        <w:t xml:space="preserve"> </w:t>
      </w:r>
      <w:r>
        <w:rPr>
          <w:color w:val="000000"/>
        </w:rPr>
        <w:t xml:space="preserve">TR 24772–1, to select a programming language that provides the appropriate level of confidence that anticipated problems can be avoided. </w:t>
      </w:r>
    </w:p>
    <w:p w14:paraId="6D13C1EF" w14:textId="77777777" w:rsidR="00566BC2" w:rsidRDefault="000F279F">
      <w:pPr>
        <w:pBdr>
          <w:top w:val="nil"/>
          <w:left w:val="nil"/>
          <w:bottom w:val="nil"/>
          <w:right w:val="nil"/>
          <w:between w:val="nil"/>
        </w:pBdr>
        <w:ind w:right="263"/>
        <w:rPr>
          <w:color w:val="000000"/>
        </w:rPr>
      </w:pPr>
      <w:r>
        <w:rPr>
          <w:color w:val="000000"/>
        </w:rPr>
        <w:t>This technical report part is intended to be used with TR 24772–1,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77777777" w:rsidR="00566BC2" w:rsidRDefault="00566BC2">
      <w:pPr>
        <w:ind w:right="263"/>
        <w:sectPr w:rsidR="00566BC2">
          <w:headerReference w:type="even" r:id="rId7"/>
          <w:headerReference w:type="default" r:id="rId8"/>
          <w:footerReference w:type="even" r:id="rId9"/>
          <w:footerReference w:type="default" r:id="rId10"/>
          <w:headerReference w:type="first" r:id="rId11"/>
          <w:footerReference w:type="first" r:id="rId12"/>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19" w:name="_tyjcwt" w:colFirst="0" w:colLast="0"/>
      <w:bookmarkEnd w:id="19"/>
      <w:r>
        <w:t>1. Scope</w:t>
      </w:r>
    </w:p>
    <w:p w14:paraId="01288154" w14:textId="77777777"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 xml:space="preserve">Python is not an internationally specified language, in the sense that it does not have a single International </w:t>
      </w:r>
      <w:commentRangeStart w:id="20"/>
      <w:r>
        <w:t>Standard</w:t>
      </w:r>
      <w:commentRangeEnd w:id="20"/>
      <w:r>
        <w:commentReference w:id="20"/>
      </w:r>
      <w:r>
        <w:t xml:space="preserve"> specification. The language definition is maintained by the Python Software Foundation at </w:t>
      </w:r>
      <w:proofErr w:type="gramStart"/>
      <w:r>
        <w:t>https:python.org</w:t>
      </w:r>
      <w:proofErr w:type="gramEnd"/>
      <w:r>
        <w:t>/3.7/reference for the version of Python referenced in this document.</w:t>
      </w:r>
    </w:p>
    <w:p w14:paraId="66E2477C" w14:textId="77777777" w:rsidR="00566BC2" w:rsidRDefault="000F279F">
      <w:r>
        <w:t>The analysis and guidance provided in this document is targeted to Python version 3.7. Implementations of earlier versions of Python exist and are in active usage, however, Python is not always backward compatible especially between v2.x and v3.x. Readers are cautioned to be aware of the differences as they apply to guidance provided herein.</w:t>
      </w:r>
    </w:p>
    <w:p w14:paraId="11DD4641" w14:textId="77777777" w:rsidR="00566BC2" w:rsidRDefault="000F279F">
      <w:pPr>
        <w:pStyle w:val="Heading1"/>
      </w:pPr>
      <w:bookmarkStart w:id="21" w:name="_3dy6vkm" w:colFirst="0" w:colLast="0"/>
      <w:bookmarkEnd w:id="21"/>
      <w:r>
        <w:lastRenderedPageBreak/>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 xml:space="preserve">ISO/IEC 10967-1:2012 Information technology -- Language independent arithmetic -- Part 1: Integer and </w:t>
      </w:r>
      <w:proofErr w:type="gramStart"/>
      <w:r>
        <w:rPr>
          <w:i/>
          <w:color w:val="313131"/>
        </w:rPr>
        <w:t>floating point</w:t>
      </w:r>
      <w:proofErr w:type="gramEnd"/>
      <w:r>
        <w:rPr>
          <w:i/>
          <w:color w:val="313131"/>
        </w:rPr>
        <w:t xml:space="preserve">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77777777" w:rsidR="00566BC2" w:rsidRDefault="000F279F">
      <w:pPr>
        <w:spacing w:after="0"/>
        <w:rPr>
          <w:i/>
        </w:rPr>
      </w:pPr>
      <w:r>
        <w:rPr>
          <w:i/>
          <w:color w:val="313131"/>
        </w:rPr>
        <w:t xml:space="preserve">ISO/IEC 10967-3:2006 Information technology -- Language independent arithmetic -- Part 3: Complex integer and </w:t>
      </w:r>
      <w:proofErr w:type="gramStart"/>
      <w:r>
        <w:rPr>
          <w:i/>
          <w:color w:val="313131"/>
        </w:rPr>
        <w:t>floating point</w:t>
      </w:r>
      <w:proofErr w:type="gramEnd"/>
      <w:r>
        <w:rPr>
          <w:i/>
          <w:color w:val="313131"/>
        </w:rPr>
        <w:t xml:space="preserve"> arithmetic and complex elementary numerical functions</w:t>
      </w:r>
    </w:p>
    <w:p w14:paraId="7B63591E" w14:textId="77777777" w:rsidR="00566BC2" w:rsidRDefault="00566BC2"/>
    <w:p w14:paraId="2D5ED0BB" w14:textId="77777777" w:rsidR="00566BC2" w:rsidRDefault="000F279F">
      <w:pPr>
        <w:pStyle w:val="Heading1"/>
      </w:pPr>
      <w:bookmarkStart w:id="22" w:name="_1t3h5sf" w:colFirst="0" w:colLast="0"/>
      <w:bookmarkEnd w:id="22"/>
      <w:r>
        <w:t>3. Terms and definitions, symbols and conventions</w:t>
      </w:r>
    </w:p>
    <w:p w14:paraId="297A6117" w14:textId="77777777" w:rsidR="00566BC2" w:rsidRDefault="000F279F">
      <w:bookmarkStart w:id="23" w:name="_4d34og8" w:colFirst="0" w:colLast="0"/>
      <w:bookmarkEnd w:id="23"/>
      <w:r>
        <w:t xml:space="preserve">For the purposes of this document, the terms and definitions given in ISO/IEC 2382–1, TR 24772–1,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pPr>
        <w:numPr>
          <w:ilvl w:val="0"/>
          <w:numId w:val="33"/>
        </w:numPr>
        <w:pBdr>
          <w:top w:val="nil"/>
          <w:left w:val="nil"/>
          <w:bottom w:val="nil"/>
          <w:right w:val="nil"/>
          <w:between w:val="nil"/>
        </w:pBdr>
        <w:spacing w:after="0"/>
      </w:pPr>
      <w:r>
        <w:rPr>
          <w:color w:val="000000"/>
        </w:rPr>
        <w:t>IEC Glossary, std.iec.ch/glossary</w:t>
      </w:r>
    </w:p>
    <w:p w14:paraId="2EA8B2BA" w14:textId="77777777" w:rsidR="00566BC2" w:rsidRDefault="000F279F">
      <w:pPr>
        <w:numPr>
          <w:ilvl w:val="0"/>
          <w:numId w:val="33"/>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24" w:name="_2s8eyo1" w:colFirst="0" w:colLast="0"/>
      <w:bookmarkEnd w:id="24"/>
      <w:r w:rsidRPr="00B14919">
        <w:rPr>
          <w:b/>
        </w:rPr>
        <w:t>3.1 assignment statement</w:t>
      </w:r>
    </w:p>
    <w:p w14:paraId="7E139DA5" w14:textId="77777777" w:rsidR="000F279F" w:rsidRDefault="000F279F">
      <w:r>
        <w:t>statement</w:t>
      </w:r>
      <w:r>
        <w:rPr>
          <w:i/>
        </w:rPr>
        <w:t xml:space="preserve"> </w:t>
      </w:r>
      <w:r>
        <w:t xml:space="preserve">that </w:t>
      </w:r>
      <w:commentRangeStart w:id="25"/>
      <w:del w:id="26" w:author="Nick Coghlan" w:date="2020-01-11T05:31:00Z">
        <w:r>
          <w:delText>create</w:delText>
        </w:r>
      </w:del>
      <w:ins w:id="27" w:author="Nick Coghlan" w:date="2020-01-11T05:31:00Z">
        <w:r>
          <w:t>bind</w:t>
        </w:r>
      </w:ins>
      <w:commentRangeEnd w:id="25"/>
      <w:r>
        <w:t>s</w:t>
      </w:r>
      <w:r>
        <w:commentReference w:id="25"/>
      </w:r>
      <w:r>
        <w:t xml:space="preserve"> or rebinds a variable </w:t>
      </w:r>
      <w:ins w:id="28" w:author="Nick Coghlan" w:date="2020-01-11T05:31:00Z">
        <w:r>
          <w:t xml:space="preserve">reference </w:t>
        </w:r>
      </w:ins>
      <w:r>
        <w:t xml:space="preserve">to an object. </w:t>
      </w:r>
    </w:p>
    <w:p w14:paraId="5193B44F" w14:textId="77777777" w:rsidR="00566BC2" w:rsidRDefault="000F279F">
      <w:r>
        <w:t xml:space="preserve">Note: The simple syntax is </w:t>
      </w:r>
      <w:r>
        <w:rPr>
          <w:rFonts w:ascii="Courier New" w:eastAsia="Courier New" w:hAnsi="Courier New" w:cs="Courier New"/>
        </w:rPr>
        <w:t>a</w:t>
      </w:r>
      <w:ins w:id="29" w:author="Nick Coghlan" w:date="2020-01-11T05:34:00Z">
        <w:r>
          <w:rPr>
            <w:rFonts w:ascii="Courier New" w:eastAsia="Courier New" w:hAnsi="Courier New" w:cs="Courier New"/>
          </w:rPr>
          <w:t xml:space="preserve"> </w:t>
        </w:r>
      </w:ins>
      <w:r>
        <w:rPr>
          <w:rFonts w:ascii="Courier New" w:eastAsia="Courier New" w:hAnsi="Courier New" w:cs="Courier New"/>
        </w:rPr>
        <w:t>=</w:t>
      </w:r>
      <w:ins w:id="30" w:author="Nick Coghlan" w:date="2020-01-11T05:34:00Z">
        <w:r>
          <w:rPr>
            <w:rFonts w:ascii="Courier New" w:eastAsia="Courier New" w:hAnsi="Courier New" w:cs="Courier New"/>
          </w:rPr>
          <w:t xml:space="preserve"> </w:t>
        </w:r>
      </w:ins>
      <w:r>
        <w:rPr>
          <w:rFonts w:ascii="Courier New" w:eastAsia="Courier New" w:hAnsi="Courier New" w:cs="Courier New"/>
        </w:rPr>
        <w:t>b</w:t>
      </w:r>
      <w:r>
        <w:t xml:space="preserve">, the augmented syntax applies an operator at assignment time (for example, </w:t>
      </w:r>
      <w:r>
        <w:rPr>
          <w:rFonts w:ascii="Courier New" w:eastAsia="Courier New" w:hAnsi="Courier New" w:cs="Courier New"/>
        </w:rPr>
        <w:t>a += 1</w:t>
      </w:r>
      <w:r>
        <w:t xml:space="preserve">) and therefore cannot create a </w:t>
      </w:r>
      <w:ins w:id="31" w:author="Nick Coghlan" w:date="2020-01-11T05:31:00Z">
        <w:r>
          <w:t xml:space="preserve">new </w:t>
        </w:r>
      </w:ins>
      <w:r>
        <w:t xml:space="preserve">variable </w:t>
      </w:r>
      <w:ins w:id="32" w:author="Nick Coghlan" w:date="2020-01-11T05:31:00Z">
        <w:r>
          <w:t xml:space="preserve">reference </w:t>
        </w:r>
      </w:ins>
      <w:r>
        <w:t xml:space="preserve">since it operates using the current value referenced by a variable. Other syntaxes support multiple targets (that is, </w:t>
      </w:r>
      <w:r>
        <w:rPr>
          <w:rFonts w:ascii="Courier New" w:eastAsia="Courier New" w:hAnsi="Courier New" w:cs="Courier New"/>
        </w:rPr>
        <w:t>x = y = z = 1</w:t>
      </w:r>
      <w:r>
        <w:t>)</w:t>
      </w:r>
      <w:ins w:id="33" w:author="Nick Coghlan" w:date="2020-01-11T05:32:00Z">
        <w:r>
          <w:t xml:space="preserve">, binding (or rebinding) an instance attribute (that is, </w:t>
        </w:r>
        <w:proofErr w:type="spellStart"/>
        <w:r>
          <w:t>x.a</w:t>
        </w:r>
        <w:proofErr w:type="spellEnd"/>
        <w:r>
          <w:t xml:space="preserve"> = 1), and binding (or rebinding) a container element (that is, x[k] = 1)</w:t>
        </w:r>
      </w:ins>
      <w:r>
        <w:t>.</w:t>
      </w:r>
    </w:p>
    <w:p w14:paraId="2A790DCC" w14:textId="77777777" w:rsidR="00652D69" w:rsidRPr="00B14919" w:rsidRDefault="00652D69">
      <w:pPr>
        <w:rPr>
          <w:b/>
        </w:rPr>
      </w:pPr>
      <w:r w:rsidRPr="00B14919">
        <w:rPr>
          <w:b/>
        </w:rPr>
        <w:t xml:space="preserve">3.2 </w:t>
      </w:r>
      <w:r w:rsidR="000F279F" w:rsidRPr="00B14919">
        <w:rPr>
          <w:b/>
        </w:rPr>
        <w:t>body</w:t>
      </w:r>
    </w:p>
    <w:p w14:paraId="01130F73" w14:textId="77777777" w:rsidR="00566BC2" w:rsidRDefault="00652D69">
      <w:r>
        <w:t>t</w:t>
      </w:r>
      <w:r w:rsidR="000F279F">
        <w:t>he portion of a compound statement that follows the header. It may contain other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7F80400B" w14:textId="77777777" w:rsidR="00566BC2" w:rsidRDefault="000F279F">
      <w:r>
        <w:t xml:space="preserve"> 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t>corresponds</w:t>
      </w:r>
      <w:del w:id="34" w:author="Sean McDonagh" w:date="2019-04-25T09:05:00Z">
        <w:r>
          <w:delText>equivalences</w:delText>
        </w:r>
      </w:del>
      <w:r>
        <w:t xml:space="preserve"> to zero. 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77777777" w:rsidR="00566BC2" w:rsidRDefault="000F279F">
      <w:r>
        <w:lastRenderedPageBreak/>
        <w:t xml:space="preserve">function provided by the Python language intrinsically without the need to import it (for example, </w:t>
      </w:r>
      <w:proofErr w:type="spellStart"/>
      <w:r>
        <w:rPr>
          <w:rFonts w:ascii="Courier New" w:eastAsia="Courier New" w:hAnsi="Courier New" w:cs="Courier New"/>
        </w:rPr>
        <w:t>str</w:t>
      </w:r>
      <w:proofErr w:type="spellEnd"/>
      <w:r>
        <w:rPr>
          <w:rFonts w:ascii="Courier New" w:eastAsia="Courier New" w:hAnsi="Courier New" w:cs="Courier New"/>
        </w:rPr>
        <w:t>, slice, type</w:t>
      </w:r>
      <w:r>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77777777" w:rsidR="00566BC2" w:rsidRDefault="000F279F">
      <w:r>
        <w:t>program defined type which is used to instantiate objects and provide attributes that are common to all the objects that it instantiates.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77777777" w:rsidR="00652D69" w:rsidRDefault="00652D69">
      <w:r w:rsidRPr="00652D69">
        <w:t>Information</w:t>
      </w:r>
      <w:r>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77777777"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77777777" w:rsidR="00566BC2" w:rsidRDefault="00652D69">
      <w:r>
        <w:t xml:space="preserve">Program </w:t>
      </w:r>
      <w:r w:rsidR="000F279F">
        <w:t>structure that contains and controls one or more statements.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77777777"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77777777" w:rsidR="00652D69" w:rsidRDefault="000F279F">
      <w:r>
        <w:t xml:space="preserve">built‐in mapping consisting of zero or more key/value "pairs". </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77777777"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 xml:space="preserve">upper or lower </w:t>
      </w:r>
      <w:proofErr w:type="gramStart"/>
      <w:r>
        <w:t>case ”e</w:t>
      </w:r>
      <w:proofErr w:type="gramEnd"/>
      <w:r>
        <w:t xml:space="preserve">” or “E” or both </w:t>
      </w:r>
    </w:p>
    <w:p w14:paraId="4CAD0761" w14:textId="77777777" w:rsidR="00566BC2" w:rsidRDefault="00B14919">
      <w:pPr>
        <w:rPr>
          <w:i/>
        </w:rPr>
      </w:pPr>
      <w:r>
        <w:lastRenderedPageBreak/>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77777777" w:rsidR="00566BC2" w:rsidRDefault="000F279F">
      <w:pPr>
        <w:rPr>
          <w:rFonts w:ascii="Courier New" w:eastAsia="Courier New" w:hAnsi="Courier New" w:cs="Courier New"/>
        </w:rPr>
      </w:pPr>
      <w:r>
        <w:t xml:space="preserve">A grouping of statements, either built‐in or defined in a program using the </w:t>
      </w:r>
      <w:r>
        <w:rPr>
          <w:rFonts w:ascii="Courier New" w:eastAsia="Courier New" w:hAnsi="Courier New" w:cs="Courier New"/>
        </w:rPr>
        <w:t xml:space="preserve">def </w:t>
      </w:r>
      <w:r>
        <w:t>statement,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7777777" w:rsidR="00B14919" w:rsidRDefault="000F279F">
      <w:r>
        <w:rPr>
          <w:i/>
        </w:rPr>
        <w:t xml:space="preserve"> </w:t>
      </w:r>
      <w:r>
        <w:t>process by which the memory used by unreferenced object and their namespaces is reclaimed</w:t>
      </w:r>
    </w:p>
    <w:p w14:paraId="2F6A0224" w14:textId="77777777" w:rsidR="00566BC2" w:rsidRDefault="00B14919">
      <w:r>
        <w:t>Note:</w:t>
      </w:r>
      <w:r w:rsidR="000F279F">
        <w:t xml:space="preserve"> Python provides a </w:t>
      </w:r>
      <w:proofErr w:type="spellStart"/>
      <w:r w:rsidR="000F279F">
        <w:rPr>
          <w:rFonts w:ascii="Courier New" w:eastAsia="Courier New" w:hAnsi="Courier New" w:cs="Courier New"/>
        </w:rPr>
        <w:t>gc</w:t>
      </w:r>
      <w:proofErr w:type="spellEnd"/>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77777777"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proofErr w:type="gramStart"/>
      <w:r w:rsidR="000B12AA">
        <w:t xml:space="preserve">Colloquially </w:t>
      </w:r>
      <w:r>
        <w:t xml:space="preserve"> known</w:t>
      </w:r>
      <w:proofErr w:type="gramEnd"/>
      <w:r>
        <w:t xml:space="preserve">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77777777" w:rsidR="000B12AA" w:rsidRDefault="000B12AA">
      <w:r>
        <w:t>U</w:t>
      </w:r>
      <w:r w:rsidR="000F279F">
        <w:t>nchangeable</w:t>
      </w:r>
      <w:r>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77777777" w:rsidR="00566BC2" w:rsidRDefault="000F279F">
      <w:r>
        <w:t>mechanism that is used to make the contents of a module accessible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77777777"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77777777" w:rsidR="00566BC2" w:rsidRDefault="000F279F">
      <w:r>
        <w:t xml:space="preserve">single occurrence of a class that is created by calling the class as if it was a function (for example, </w:t>
      </w:r>
      <w:r>
        <w:rPr>
          <w:rFonts w:ascii="Courier New" w:eastAsia="Courier New" w:hAnsi="Courier New" w:cs="Courier New"/>
        </w:rPr>
        <w:t xml:space="preserve">a = </w:t>
      </w:r>
      <w:proofErr w:type="gramStart"/>
      <w:r>
        <w:rPr>
          <w:rFonts w:ascii="Courier New" w:eastAsia="Courier New" w:hAnsi="Courier New" w:cs="Courier New"/>
        </w:rPr>
        <w:t>Animal(</w:t>
      </w:r>
      <w:proofErr w:type="gramEnd"/>
      <w:r>
        <w:rPr>
          <w:rFonts w:ascii="Courier New" w:eastAsia="Courier New" w:hAnsi="Courier New" w:cs="Courier New"/>
        </w:rPr>
        <w:t>))</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77777777" w:rsidR="000B12AA" w:rsidRDefault="000B12AA">
      <w:r>
        <w:t>A whole number of any length</w:t>
      </w:r>
    </w:p>
    <w:p w14:paraId="01E7B4E9" w14:textId="77777777" w:rsidR="00566BC2" w:rsidRDefault="000B12AA">
      <w:r>
        <w:lastRenderedPageBreak/>
        <w:t xml:space="preserve">Note: </w:t>
      </w:r>
      <w:r w:rsidR="000F279F">
        <w:t xml:space="preserve">An integer can be of any length but is more efficiently processed if it can be internally represented by a </w:t>
      </w:r>
      <w:proofErr w:type="gramStart"/>
      <w:r w:rsidR="000F279F">
        <w:t>32 or 64 bit</w:t>
      </w:r>
      <w:proofErr w:type="gramEnd"/>
      <w:r w:rsidR="000F279F">
        <w:t xml:space="preserve">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77777777" w:rsidR="00566BC2" w:rsidRDefault="000F279F">
      <w:pPr>
        <w:spacing w:after="240"/>
      </w:pPr>
      <w:r>
        <w:t xml:space="preserve">identifier that is reserved for special meaning to the Python interpreter </w:t>
      </w:r>
      <w:r w:rsidR="007629CC">
        <w:t xml:space="preserve">and that cannot be used as a name of an object or a function or a </w:t>
      </w:r>
      <w:proofErr w:type="spellStart"/>
      <w:r w:rsidR="007629CC">
        <w:t>methos</w:t>
      </w:r>
      <w:proofErr w:type="spellEnd"/>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t>).</w:t>
      </w:r>
    </w:p>
    <w:p w14:paraId="77CE7A8A" w14:textId="77777777" w:rsidR="007629CC" w:rsidRPr="007629CC" w:rsidRDefault="007629CC">
      <w:pPr>
        <w:rPr>
          <w:b/>
        </w:rPr>
      </w:pPr>
      <w:r w:rsidRPr="007629CC">
        <w:rPr>
          <w:b/>
        </w:rPr>
        <w:t xml:space="preserve">3.23 </w:t>
      </w:r>
      <w:r w:rsidR="000F279F" w:rsidRPr="007629CC">
        <w:rPr>
          <w:b/>
        </w:rPr>
        <w:t>lambda expression</w:t>
      </w:r>
    </w:p>
    <w:p w14:paraId="473FF8EB" w14:textId="77777777" w:rsidR="00566BC2" w:rsidRDefault="000F279F">
      <w:r>
        <w:t>single return function statement within another statement instead of defining a separate function and referencing it</w:t>
      </w:r>
      <w:r w:rsidR="007629CC">
        <w:t xml:space="preserve">  </w:t>
      </w:r>
    </w:p>
    <w:p w14:paraId="7C3D21B7" w14:textId="77777777" w:rsidR="007629CC" w:rsidRDefault="007629CC">
      <w:r>
        <w:t>Note: example please</w:t>
      </w:r>
    </w:p>
    <w:p w14:paraId="50435B39" w14:textId="77777777" w:rsidR="007629CC" w:rsidRPr="007629CC" w:rsidRDefault="007629CC">
      <w:pPr>
        <w:rPr>
          <w:b/>
        </w:rPr>
      </w:pPr>
      <w:r w:rsidRPr="007629CC">
        <w:rPr>
          <w:b/>
        </w:rPr>
        <w:t xml:space="preserve">3.24 </w:t>
      </w:r>
      <w:r w:rsidR="000F279F" w:rsidRPr="007629CC">
        <w:rPr>
          <w:b/>
        </w:rPr>
        <w:t xml:space="preserve">list </w:t>
      </w:r>
    </w:p>
    <w:p w14:paraId="430F695B" w14:textId="77777777" w:rsidR="00566BC2" w:rsidRDefault="000F279F">
      <w:r>
        <w:t>ordered sequence of zero or more items which can be modified (that is, is mutable) and indexed</w:t>
      </w:r>
    </w:p>
    <w:p w14:paraId="4149A51F" w14:textId="77777777" w:rsidR="007629CC" w:rsidRPr="007629CC" w:rsidRDefault="007629CC">
      <w:pPr>
        <w:rPr>
          <w:b/>
        </w:rPr>
      </w:pPr>
      <w:r w:rsidRPr="007629CC">
        <w:rPr>
          <w:b/>
        </w:rPr>
        <w:t xml:space="preserve">3.25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77777777" w:rsidR="00566BC2" w:rsidRDefault="000F279F">
      <w:r>
        <w:t>Note</w:t>
      </w:r>
      <w:r w:rsidR="007629CC">
        <w:t>:</w:t>
      </w:r>
      <w:r>
        <w:t xml:space="preserve"> a string literal can use either double quote (“) or single apostrophe pairs (‘) to delimit a string.</w:t>
      </w:r>
    </w:p>
    <w:p w14:paraId="697C8DCF" w14:textId="77777777" w:rsidR="007629CC" w:rsidRPr="007629CC" w:rsidRDefault="007629CC">
      <w:pPr>
        <w:rPr>
          <w:b/>
        </w:rPr>
      </w:pPr>
      <w:r w:rsidRPr="007629CC">
        <w:rPr>
          <w:b/>
        </w:rPr>
        <w:t>3.26 m</w:t>
      </w:r>
      <w:r w:rsidR="000F279F" w:rsidRPr="007629CC">
        <w:rPr>
          <w:b/>
        </w:rPr>
        <w:t>embership</w:t>
      </w:r>
    </w:p>
    <w:p w14:paraId="6A593256" w14:textId="77777777"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77777777" w:rsidR="007629CC" w:rsidRDefault="007629CC">
      <w:pPr>
        <w:rPr>
          <w:i/>
        </w:rPr>
      </w:pPr>
      <w:r w:rsidRPr="007629CC">
        <w:rPr>
          <w:b/>
        </w:rPr>
        <w:t xml:space="preserve">3.27 </w:t>
      </w:r>
      <w:r w:rsidR="000F279F" w:rsidRPr="007629CC">
        <w:rPr>
          <w:b/>
        </w:rPr>
        <w:t>module</w:t>
      </w:r>
      <w:r w:rsidR="000F279F">
        <w:rPr>
          <w:i/>
        </w:rPr>
        <w:t xml:space="preserve"> </w:t>
      </w:r>
    </w:p>
    <w:p w14:paraId="52927AF7" w14:textId="77777777"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77777777" w:rsidR="00566BC2" w:rsidRDefault="007629CC">
      <w:r>
        <w:t>Note:</w:t>
      </w:r>
      <w:r w:rsidR="000F279F">
        <w:t xml:space="preserve"> A module is only executed when first imported and upon reloading</w:t>
      </w:r>
    </w:p>
    <w:p w14:paraId="64832A4B" w14:textId="77777777" w:rsidR="007629CC" w:rsidRPr="007629CC" w:rsidRDefault="007629CC">
      <w:pPr>
        <w:rPr>
          <w:b/>
        </w:rPr>
      </w:pPr>
      <w:r w:rsidRPr="007629CC">
        <w:rPr>
          <w:b/>
        </w:rPr>
        <w:t xml:space="preserve">3.28 </w:t>
      </w:r>
      <w:r w:rsidR="000F279F" w:rsidRPr="007629CC">
        <w:rPr>
          <w:b/>
        </w:rPr>
        <w:t>mutability</w:t>
      </w:r>
    </w:p>
    <w:p w14:paraId="16FA6154" w14:textId="77777777"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77777777" w:rsidR="00C25C34" w:rsidRDefault="00C25C34">
      <w:r w:rsidRPr="00C25C34">
        <w:rPr>
          <w:b/>
        </w:rPr>
        <w:t xml:space="preserve">3.29 </w:t>
      </w:r>
      <w:r w:rsidR="000F279F" w:rsidRPr="00C25C34">
        <w:rPr>
          <w:b/>
        </w:rPr>
        <w:t>name</w:t>
      </w:r>
      <w:r w:rsidR="000F279F">
        <w:t xml:space="preserve"> </w:t>
      </w:r>
    </w:p>
    <w:p w14:paraId="3E969F56" w14:textId="77777777" w:rsidR="00566BC2" w:rsidRDefault="00C25C34">
      <w:r>
        <w:t>R</w:t>
      </w:r>
      <w:r w:rsidR="000F279F">
        <w:t>eference</w:t>
      </w:r>
      <w:r>
        <w:t xml:space="preserve"> to</w:t>
      </w:r>
      <w:r w:rsidR="000F279F">
        <w:t xml:space="preserve"> a Python object such as a number, string, list, dictionary, tuple, set, built</w:t>
      </w:r>
      <w:ins w:id="35" w:author="Sean McDonagh" w:date="2019-04-25T09:31:00Z">
        <w:r w:rsidR="000F279F">
          <w:t>-</w:t>
        </w:r>
      </w:ins>
      <w:r w:rsidR="000F279F">
        <w:t>in, module, function, or class</w:t>
      </w:r>
    </w:p>
    <w:p w14:paraId="336B6E66" w14:textId="77777777" w:rsidR="00C25C34" w:rsidRPr="00C25C34" w:rsidRDefault="00C25C34">
      <w:pPr>
        <w:rPr>
          <w:b/>
        </w:rPr>
      </w:pPr>
      <w:r w:rsidRPr="00C25C34">
        <w:rPr>
          <w:b/>
        </w:rPr>
        <w:t xml:space="preserve">3.30 </w:t>
      </w:r>
      <w:r w:rsidR="000F279F" w:rsidRPr="00C25C34">
        <w:rPr>
          <w:b/>
        </w:rPr>
        <w:t>namespace</w:t>
      </w:r>
    </w:p>
    <w:p w14:paraId="3B7715D2" w14:textId="77777777" w:rsidR="00C25C34" w:rsidRDefault="000F279F">
      <w:r>
        <w:lastRenderedPageBreak/>
        <w:t>place where names reside with their references to the objects that they represent</w:t>
      </w:r>
    </w:p>
    <w:p w14:paraId="628D002A" w14:textId="77777777" w:rsidR="00566BC2" w:rsidRDefault="00C25C34">
      <w:r>
        <w:t xml:space="preserve">Note: </w:t>
      </w:r>
      <w:r w:rsidR="000F279F">
        <w:t xml:space="preserve">Examples of objects that have their own namespaces </w:t>
      </w:r>
      <w:proofErr w:type="gramStart"/>
      <w:r w:rsidR="000F279F">
        <w:t>include:</w:t>
      </w:r>
      <w:proofErr w:type="gramEnd"/>
      <w:r w:rsidR="000F279F">
        <w:t xml:space="preserve"> blocks, modules, classes, and functions. Namespaces provide a way to enforce scope and thus prevent name collisions since each unique name exists in only one namespace.</w:t>
      </w:r>
    </w:p>
    <w:p w14:paraId="564C3428" w14:textId="77777777" w:rsidR="00C25C34" w:rsidRPr="00C25C34" w:rsidRDefault="00C25C34">
      <w:pPr>
        <w:rPr>
          <w:b/>
        </w:rPr>
      </w:pPr>
      <w:r w:rsidRPr="00C25C34">
        <w:rPr>
          <w:b/>
        </w:rPr>
        <w:t xml:space="preserve">3.31 </w:t>
      </w:r>
      <w:r w:rsidR="000F279F" w:rsidRPr="00C25C34">
        <w:rPr>
          <w:b/>
        </w:rPr>
        <w:t>none</w:t>
      </w:r>
    </w:p>
    <w:p w14:paraId="4479C7C2" w14:textId="77777777" w:rsidR="00566BC2" w:rsidRDefault="000F279F">
      <w:r>
        <w:t>null object.</w:t>
      </w:r>
    </w:p>
    <w:p w14:paraId="0EF14688" w14:textId="77777777" w:rsidR="00C25C34" w:rsidRPr="00C25C34" w:rsidRDefault="00C25C34">
      <w:pPr>
        <w:rPr>
          <w:b/>
        </w:rPr>
      </w:pPr>
      <w:r w:rsidRPr="00C25C34">
        <w:rPr>
          <w:b/>
        </w:rPr>
        <w:t xml:space="preserve">3.32 </w:t>
      </w:r>
      <w:r w:rsidR="000F279F" w:rsidRPr="00C25C34">
        <w:rPr>
          <w:b/>
        </w:rPr>
        <w:t xml:space="preserve">number </w:t>
      </w:r>
    </w:p>
    <w:p w14:paraId="592B75D8" w14:textId="77777777" w:rsidR="00566BC2" w:rsidRDefault="000F279F">
      <w:r>
        <w:t>integer, floating point, decimal, or complex number</w:t>
      </w:r>
    </w:p>
    <w:p w14:paraId="7354C046" w14:textId="77777777" w:rsidR="00C25C34" w:rsidRPr="00C25C34" w:rsidRDefault="00C25C34">
      <w:pPr>
        <w:rPr>
          <w:b/>
        </w:rPr>
      </w:pPr>
      <w:r w:rsidRPr="00C25C34">
        <w:rPr>
          <w:b/>
        </w:rPr>
        <w:t xml:space="preserve">3.33 </w:t>
      </w:r>
      <w:r w:rsidR="000F279F" w:rsidRPr="00C25C34">
        <w:rPr>
          <w:b/>
        </w:rPr>
        <w:t>operator</w:t>
      </w:r>
    </w:p>
    <w:p w14:paraId="15613159" w14:textId="77777777" w:rsidR="00C25C34" w:rsidRDefault="00C25C34">
      <w:proofErr w:type="gramStart"/>
      <w:r>
        <w:t>This needs</w:t>
      </w:r>
      <w:proofErr w:type="gramEnd"/>
      <w:r>
        <w:t xml:space="preserve"> rewriting</w:t>
      </w:r>
    </w:p>
    <w:p w14:paraId="4CAED6CF" w14:textId="77777777" w:rsidR="00566BC2" w:rsidRPr="00C25C34" w:rsidRDefault="000F279F">
      <w:pPr>
        <w:rPr>
          <w:i/>
        </w:rPr>
      </w:pPr>
      <w:r w:rsidRPr="00C25C34">
        <w:rPr>
          <w:i/>
        </w:rPr>
        <w:t xml:space="preserve">Non‐alphabetic characters, characters, and character strings that have special meanings within expressions (for example, </w:t>
      </w:r>
      <w:r w:rsidRPr="00C25C34">
        <w:rPr>
          <w:rFonts w:ascii="Courier New" w:eastAsia="Courier New" w:hAnsi="Courier New" w:cs="Courier New"/>
          <w:i/>
        </w:rPr>
        <w:t>+, -, not, is</w:t>
      </w:r>
      <w:r w:rsidRPr="00C25C34">
        <w:rPr>
          <w:i/>
        </w:rPr>
        <w:t>).</w:t>
      </w:r>
    </w:p>
    <w:p w14:paraId="6A7394DE" w14:textId="77777777" w:rsidR="00C25C34" w:rsidRPr="00C25C34" w:rsidRDefault="00C25C34">
      <w:pPr>
        <w:rPr>
          <w:b/>
        </w:rPr>
      </w:pPr>
      <w:r w:rsidRPr="00C25C34">
        <w:rPr>
          <w:b/>
        </w:rPr>
        <w:t xml:space="preserve">3.34 </w:t>
      </w:r>
      <w:r w:rsidR="000F279F" w:rsidRPr="00C25C34">
        <w:rPr>
          <w:b/>
        </w:rPr>
        <w:t>overriding</w:t>
      </w:r>
    </w:p>
    <w:p w14:paraId="6F230866" w14:textId="77777777" w:rsidR="00566BC2" w:rsidRDefault="000F279F">
      <w:r>
        <w:t>attribute in a subclass to replace a superclass attribute.</w:t>
      </w:r>
    </w:p>
    <w:p w14:paraId="2E0625A5" w14:textId="77777777" w:rsidR="00C25C34" w:rsidRPr="00C25C34" w:rsidRDefault="00C25C34">
      <w:pPr>
        <w:rPr>
          <w:b/>
        </w:rPr>
      </w:pPr>
      <w:r w:rsidRPr="00C25C34">
        <w:rPr>
          <w:b/>
        </w:rPr>
        <w:t xml:space="preserve">3.35 </w:t>
      </w:r>
      <w:r w:rsidR="000F279F" w:rsidRPr="00C25C34">
        <w:rPr>
          <w:b/>
        </w:rPr>
        <w:t>package:</w:t>
      </w:r>
    </w:p>
    <w:p w14:paraId="3CDEF6B2" w14:textId="77777777" w:rsidR="00566BC2" w:rsidRDefault="000F279F">
      <w:r>
        <w:t>collection of one or more other modules in the form of a directory</w:t>
      </w:r>
    </w:p>
    <w:p w14:paraId="50AAD6A4" w14:textId="77777777" w:rsidR="00C25C34" w:rsidRPr="00C25C34" w:rsidRDefault="00C25C34">
      <w:pPr>
        <w:rPr>
          <w:b/>
        </w:rPr>
      </w:pPr>
      <w:r w:rsidRPr="00C25C34">
        <w:rPr>
          <w:b/>
        </w:rPr>
        <w:t xml:space="preserve">3.36 </w:t>
      </w:r>
      <w:r w:rsidR="000F279F" w:rsidRPr="00C25C34">
        <w:rPr>
          <w:b/>
        </w:rPr>
        <w:t>pickling</w:t>
      </w:r>
    </w:p>
    <w:p w14:paraId="44F93276" w14:textId="77777777" w:rsidR="00566BC2" w:rsidRDefault="000F279F">
      <w:r>
        <w:rPr>
          <w:i/>
        </w:rPr>
        <w:t xml:space="preserve"> </w:t>
      </w:r>
      <w:r>
        <w:t xml:space="preserve">process of serializing objects using the </w:t>
      </w:r>
      <w:r>
        <w:rPr>
          <w:rFonts w:ascii="Courier New" w:eastAsia="Courier New" w:hAnsi="Courier New" w:cs="Courier New"/>
        </w:rPr>
        <w:t xml:space="preserve">pickle </w:t>
      </w:r>
      <w:r>
        <w:t>module.</w:t>
      </w:r>
    </w:p>
    <w:p w14:paraId="2711AD63" w14:textId="77777777" w:rsidR="00C25C34" w:rsidRPr="00C25C34" w:rsidRDefault="00C25C34">
      <w:pPr>
        <w:rPr>
          <w:b/>
        </w:rPr>
      </w:pPr>
      <w:r w:rsidRPr="00C25C34">
        <w:rPr>
          <w:b/>
        </w:rPr>
        <w:t xml:space="preserve">3.37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77777777" w:rsidR="00C25C34" w:rsidRPr="00C25C34" w:rsidRDefault="00C25C34">
      <w:pPr>
        <w:rPr>
          <w:b/>
        </w:rPr>
      </w:pPr>
      <w:r w:rsidRPr="00C25C34">
        <w:rPr>
          <w:b/>
        </w:rPr>
        <w:t xml:space="preserve">3.38 </w:t>
      </w:r>
      <w:r w:rsidR="000F279F" w:rsidRPr="00C25C34">
        <w:rPr>
          <w:b/>
        </w:rPr>
        <w:t>recursion</w:t>
      </w:r>
    </w:p>
    <w:p w14:paraId="77380C02" w14:textId="77777777"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77777777" w:rsidR="00C25C34" w:rsidRDefault="00C25C34">
      <w:r w:rsidRPr="00C25C34">
        <w:rPr>
          <w:b/>
        </w:rPr>
        <w:t xml:space="preserve">3.39 </w:t>
      </w:r>
      <w:r w:rsidR="000F279F" w:rsidRPr="00C25C34">
        <w:rPr>
          <w:b/>
        </w:rPr>
        <w:t>scope</w:t>
      </w:r>
      <w:r w:rsidR="000F279F">
        <w:t xml:space="preserve"> </w:t>
      </w:r>
    </w:p>
    <w:p w14:paraId="17F54A53" w14:textId="77777777" w:rsidR="00EF5ACF" w:rsidRDefault="00EF5ACF">
      <w:r>
        <w:t xml:space="preserve">Program region where </w:t>
      </w:r>
      <w:r w:rsidR="000F279F">
        <w:t>a name</w:t>
      </w:r>
      <w:r>
        <w:t xml:space="preserve"> is available for use</w:t>
      </w:r>
      <w:r w:rsidR="000F279F">
        <w:t xml:space="preserve"> </w:t>
      </w:r>
      <w:r>
        <w:t xml:space="preserve">within the overall program </w:t>
      </w:r>
    </w:p>
    <w:p w14:paraId="38311451" w14:textId="77777777" w:rsidR="00566BC2" w:rsidRDefault="00EF5ACF">
      <w:r>
        <w:lastRenderedPageBreak/>
        <w:t>Note:</w:t>
      </w:r>
      <w:r w:rsidR="000F279F">
        <w:t xml:space="preserve"> All names within Python exist within a specific namespace which is tied to a single block, function, class, or module in which the name was last assigned a value.</w:t>
      </w:r>
    </w:p>
    <w:p w14:paraId="4DE529D0" w14:textId="77777777" w:rsidR="00EF5ACF" w:rsidRPr="00EF5ACF" w:rsidRDefault="00EF5ACF">
      <w:pPr>
        <w:rPr>
          <w:b/>
        </w:rPr>
      </w:pPr>
      <w:r w:rsidRPr="00EF5ACF">
        <w:rPr>
          <w:b/>
        </w:rPr>
        <w:t xml:space="preserve">3.40 </w:t>
      </w:r>
      <w:r w:rsidR="000F279F" w:rsidRPr="00EF5ACF">
        <w:rPr>
          <w:b/>
        </w:rPr>
        <w:t>script</w:t>
      </w:r>
    </w:p>
    <w:p w14:paraId="6B81E7DA" w14:textId="77777777"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77777777" w:rsidR="00EF5ACF" w:rsidRPr="00EF5ACF" w:rsidRDefault="00EF5ACF">
      <w:pPr>
        <w:rPr>
          <w:b/>
        </w:rPr>
      </w:pPr>
      <w:r w:rsidRPr="00EF5ACF">
        <w:rPr>
          <w:b/>
        </w:rPr>
        <w:t xml:space="preserve">3.41 </w:t>
      </w:r>
      <w:r w:rsidR="000F279F" w:rsidRPr="00EF5ACF">
        <w:rPr>
          <w:b/>
        </w:rPr>
        <w:t xml:space="preserve">self </w:t>
      </w:r>
    </w:p>
    <w:p w14:paraId="0599A0CC" w14:textId="77777777" w:rsidR="00566BC2" w:rsidRDefault="000F279F">
      <w:r>
        <w:t>name given to a class’ instance variable.</w:t>
      </w:r>
    </w:p>
    <w:p w14:paraId="71BA631C" w14:textId="77777777" w:rsidR="00EF5ACF" w:rsidRPr="00EF5ACF" w:rsidRDefault="00EF5ACF">
      <w:pPr>
        <w:rPr>
          <w:b/>
        </w:rPr>
      </w:pPr>
      <w:r>
        <w:rPr>
          <w:b/>
        </w:rPr>
        <w:t xml:space="preserve">3.42 </w:t>
      </w:r>
      <w:r w:rsidR="000F279F" w:rsidRPr="00EF5ACF">
        <w:rPr>
          <w:b/>
        </w:rPr>
        <w:t>sequence</w:t>
      </w:r>
    </w:p>
    <w:p w14:paraId="1679216F" w14:textId="77777777"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77777777" w:rsidR="00EF5ACF" w:rsidRPr="00EF5ACF" w:rsidRDefault="00EF5ACF">
      <w:pPr>
        <w:rPr>
          <w:b/>
        </w:rPr>
      </w:pPr>
      <w:r w:rsidRPr="00EF5ACF">
        <w:rPr>
          <w:b/>
        </w:rPr>
        <w:t xml:space="preserve">3.43 </w:t>
      </w:r>
      <w:r w:rsidR="000F279F" w:rsidRPr="00EF5ACF">
        <w:rPr>
          <w:b/>
        </w:rPr>
        <w:t xml:space="preserve">set </w:t>
      </w:r>
    </w:p>
    <w:p w14:paraId="19AB3EE0" w14:textId="77777777" w:rsidR="00EF5ACF" w:rsidRDefault="000F279F">
      <w:r>
        <w:t xml:space="preserve">unordered sequence of zero or more items which do not need to be of the same type. </w:t>
      </w:r>
    </w:p>
    <w:p w14:paraId="5997D929" w14:textId="77777777" w:rsidR="00566BC2" w:rsidRDefault="00EF5ACF">
      <w:r>
        <w:t xml:space="preserve">Note: </w:t>
      </w:r>
      <w:r w:rsidR="000F279F">
        <w:t>Sets can be frozen (immutable) or unfrozen (mutable).</w:t>
      </w:r>
    </w:p>
    <w:p w14:paraId="3172E62B" w14:textId="77777777" w:rsidR="00EF5ACF" w:rsidRPr="00EF5ACF" w:rsidRDefault="00EF5ACF">
      <w:pPr>
        <w:rPr>
          <w:b/>
        </w:rPr>
      </w:pPr>
      <w:r w:rsidRPr="00EF5ACF">
        <w:rPr>
          <w:b/>
        </w:rPr>
        <w:t xml:space="preserve">3.44 </w:t>
      </w:r>
      <w:r w:rsidR="000F279F" w:rsidRPr="00EF5ACF">
        <w:rPr>
          <w:b/>
        </w:rPr>
        <w:t>short‐circuiting operator</w:t>
      </w:r>
    </w:p>
    <w:p w14:paraId="1FF4C528" w14:textId="77777777" w:rsidR="00953EF3" w:rsidRDefault="00953EF3">
      <w:r>
        <w:t>b</w:t>
      </w:r>
      <w:r w:rsidR="00EF5ACF">
        <w:t>ehavior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77777777" w:rsidR="00953EF3" w:rsidRPr="00953EF3" w:rsidRDefault="00953EF3">
      <w:pPr>
        <w:rPr>
          <w:b/>
        </w:rPr>
      </w:pPr>
      <w:r w:rsidRPr="00953EF3">
        <w:rPr>
          <w:b/>
        </w:rPr>
        <w:t xml:space="preserve">3.45 </w:t>
      </w:r>
      <w:r w:rsidR="000F279F" w:rsidRPr="00953EF3">
        <w:rPr>
          <w:b/>
        </w:rPr>
        <w:t xml:space="preserve">statement </w:t>
      </w:r>
    </w:p>
    <w:p w14:paraId="0652C3F5" w14:textId="77777777" w:rsidR="00953EF3" w:rsidRDefault="000F279F">
      <w:r>
        <w:t xml:space="preserve">expression that generally occupies one line </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77777777" w:rsidR="00953EF3" w:rsidRDefault="00953EF3">
      <w:pPr>
        <w:rPr>
          <w:i/>
        </w:rPr>
      </w:pPr>
      <w:r w:rsidRPr="00953EF3">
        <w:rPr>
          <w:b/>
        </w:rPr>
        <w:t xml:space="preserve">3.46 </w:t>
      </w:r>
      <w:r w:rsidR="000F279F" w:rsidRPr="00953EF3">
        <w:rPr>
          <w:b/>
        </w:rPr>
        <w:t>string</w:t>
      </w:r>
      <w:r w:rsidR="000F279F">
        <w:rPr>
          <w:i/>
        </w:rPr>
        <w:t xml:space="preserve"> </w:t>
      </w:r>
    </w:p>
    <w:p w14:paraId="7634D73B" w14:textId="77777777"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77777777" w:rsidR="00953EF3" w:rsidRPr="00953EF3" w:rsidRDefault="00953EF3">
      <w:pPr>
        <w:rPr>
          <w:b/>
        </w:rPr>
      </w:pPr>
      <w:r w:rsidRPr="00953EF3">
        <w:rPr>
          <w:b/>
        </w:rPr>
        <w:t xml:space="preserve">3.47 </w:t>
      </w:r>
      <w:r w:rsidR="000F279F" w:rsidRPr="00953EF3">
        <w:rPr>
          <w:b/>
        </w:rPr>
        <w:t>tuple</w:t>
      </w:r>
    </w:p>
    <w:p w14:paraId="16095EA4" w14:textId="77777777" w:rsidR="00953EF3" w:rsidRDefault="000F279F">
      <w:r>
        <w:lastRenderedPageBreak/>
        <w:t xml:space="preserve">sequence of zero or more items </w:t>
      </w:r>
      <w:r w:rsidR="00953EF3">
        <w:t xml:space="preserve">enclosed in brackets and separated by commas </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5CBEA2E8" w14:textId="77777777" w:rsidR="00953EF3" w:rsidRPr="00953EF3" w:rsidRDefault="00953EF3">
      <w:pPr>
        <w:rPr>
          <w:i/>
        </w:rPr>
      </w:pPr>
      <w:r w:rsidRPr="00953EF3">
        <w:rPr>
          <w:b/>
        </w:rPr>
        <w:t xml:space="preserve">3.48 </w:t>
      </w:r>
      <w:r w:rsidR="000F279F" w:rsidRPr="00953EF3">
        <w:rPr>
          <w:b/>
        </w:rPr>
        <w:t>variable</w:t>
      </w:r>
      <w:r w:rsidR="000F279F">
        <w:rPr>
          <w:i/>
        </w:rPr>
        <w:t xml:space="preserve"> </w:t>
      </w:r>
    </w:p>
    <w:p w14:paraId="187C9319" w14:textId="77777777" w:rsidR="00953EF3" w:rsidRPr="00953EF3" w:rsidRDefault="00953EF3">
      <w:pPr>
        <w:rPr>
          <w:i/>
        </w:rPr>
      </w:pPr>
      <w:r>
        <w:rPr>
          <w:i/>
        </w:rPr>
        <w:t>Need a short definition</w:t>
      </w:r>
    </w:p>
    <w:p w14:paraId="7E23EBD6" w14:textId="77777777" w:rsidR="00566BC2" w:rsidRDefault="00953EF3">
      <w:r>
        <w:t xml:space="preserve">Note: </w:t>
      </w:r>
      <w:r w:rsidR="000F279F">
        <w:t xml:space="preserve">Python variables (that is, names) are not like variables in most other languages ‐ </w:t>
      </w:r>
      <w:del w:id="36" w:author="Nick Coghlan" w:date="2020-01-11T05:40:00Z">
        <w:r w:rsidR="000F279F">
          <w:delText>they are never declared</w:delText>
        </w:r>
      </w:del>
      <w:r w:rsidR="000F279F">
        <w:t xml:space="preserve"> they are dynamically referenced to objects</w:t>
      </w:r>
      <w:ins w:id="37" w:author="Nick Coghlan" w:date="2020-01-11T05:41:00Z">
        <w:r w:rsidR="000F279F">
          <w:t xml:space="preserve">, with explicit type </w:t>
        </w:r>
        <w:commentRangeStart w:id="38"/>
        <w:r w:rsidR="000F279F">
          <w:t>declarations</w:t>
        </w:r>
        <w:commentRangeEnd w:id="38"/>
        <w:r w:rsidR="000F279F">
          <w:commentReference w:id="38"/>
        </w:r>
        <w:r w:rsidR="000F279F">
          <w:t xml:space="preserve"> being both optional and relatively uncommon</w:t>
        </w:r>
      </w:ins>
      <w:r w:rsidR="000F279F">
        <w:t xml:space="preserve">, </w:t>
      </w:r>
      <w:del w:id="39" w:author="Sean McDonagh" w:date="2019-05-29T12:47:00Z">
        <w:r w:rsidR="000F279F">
          <w:delText xml:space="preserve">they have no type, </w:delText>
        </w:r>
      </w:del>
      <w:r w:rsidR="000F279F">
        <w:t xml:space="preserve">and they may be bound to objects of different types at different times. Variables are bound explicitly (for example, </w:t>
      </w:r>
      <w:r w:rsidR="000F279F">
        <w:rPr>
          <w:rFonts w:ascii="Courier New" w:eastAsia="Courier New" w:hAnsi="Courier New" w:cs="Courier New"/>
        </w:rPr>
        <w:t xml:space="preserve">a = 1 </w:t>
      </w:r>
      <w:r w:rsidR="000F279F">
        <w:t xml:space="preserve">binds </w:t>
      </w:r>
      <w:r w:rsidR="000F279F">
        <w:rPr>
          <w:rFonts w:ascii="Courier New" w:eastAsia="Courier New" w:hAnsi="Courier New" w:cs="Courier New"/>
        </w:rPr>
        <w:t>a</w:t>
      </w:r>
      <w:del w:id="40" w:author="Nick Coghlan" w:date="2020-01-11T05:42:00Z">
        <w:r w:rsidR="000F279F">
          <w:rPr>
            <w:rFonts w:ascii="Courier New" w:eastAsia="Courier New" w:hAnsi="Courier New" w:cs="Courier New"/>
          </w:rPr>
          <w:delText xml:space="preserve"> </w:delText>
        </w:r>
        <w:r w:rsidR="000F279F">
          <w:delText>t</w:delText>
        </w:r>
      </w:del>
      <w:ins w:id="41" w:author="Nick Coghlan" w:date="2020-01-11T05:42:00Z">
        <w:r w:rsidR="000F279F">
          <w:t xml:space="preserve"> t</w:t>
        </w:r>
      </w:ins>
      <w:r w:rsidR="000F279F">
        <w:t xml:space="preserve">o the integer </w:t>
      </w:r>
      <w:r w:rsidR="000F279F">
        <w:rPr>
          <w:rFonts w:ascii="Courier New" w:eastAsia="Courier New" w:hAnsi="Courier New" w:cs="Courier New"/>
        </w:rPr>
        <w:t>1</w:t>
      </w:r>
      <w:r w:rsidR="000F279F">
        <w:t xml:space="preserve">) and unbound implicitly (for example, </w:t>
      </w:r>
      <w:r w:rsidR="000F279F">
        <w:rPr>
          <w:rFonts w:ascii="Courier New" w:eastAsia="Courier New" w:hAnsi="Courier New" w:cs="Courier New"/>
        </w:rPr>
        <w:t>a=1; a=2)</w:t>
      </w:r>
      <w:r w:rsidR="000F279F">
        <w:t xml:space="preserve">. In the last example, </w:t>
      </w:r>
      <w:r w:rsidR="000F279F">
        <w:rPr>
          <w:rFonts w:ascii="Courier New" w:eastAsia="Courier New" w:hAnsi="Courier New" w:cs="Courier New"/>
        </w:rPr>
        <w:t xml:space="preserve">a </w:t>
      </w:r>
      <w:r w:rsidR="000F279F">
        <w:t xml:space="preserve">is bound to the object (value) </w:t>
      </w:r>
      <w:r w:rsidR="000F279F">
        <w:rPr>
          <w:rFonts w:ascii="Courier New" w:eastAsia="Courier New" w:hAnsi="Courier New" w:cs="Courier New"/>
        </w:rPr>
        <w:t xml:space="preserve">1 </w:t>
      </w:r>
      <w:r w:rsidR="000F279F">
        <w:t xml:space="preserve">then implicitly unbound to that object when bound to </w:t>
      </w:r>
      <w:r w:rsidR="000F279F">
        <w:rPr>
          <w:rFonts w:ascii="Courier New" w:eastAsia="Courier New" w:hAnsi="Courier New" w:cs="Courier New"/>
        </w:rPr>
        <w:t xml:space="preserve">2 </w:t>
      </w:r>
      <w:r w:rsidR="000F279F">
        <w:t xml:space="preserve">‐ a process known as rebinding. Variables can also be unbound explicitly using the </w:t>
      </w:r>
      <w:r w:rsidR="000F279F">
        <w:rPr>
          <w:rFonts w:ascii="Courier New" w:eastAsia="Courier New" w:hAnsi="Courier New" w:cs="Courier New"/>
        </w:rPr>
        <w:t>del</w:t>
      </w:r>
      <w:r w:rsidR="000F279F">
        <w:t xml:space="preserve"> statement (for example, </w:t>
      </w:r>
      <w:r w:rsidR="000F279F">
        <w:rPr>
          <w:rFonts w:ascii="Courier New" w:eastAsia="Courier New" w:hAnsi="Courier New" w:cs="Courier New"/>
        </w:rPr>
        <w:t>del a, b, c</w:t>
      </w:r>
      <w:r w:rsidR="000F279F">
        <w:t>).</w:t>
      </w:r>
    </w:p>
    <w:p w14:paraId="431B7511" w14:textId="77777777" w:rsidR="00566BC2" w:rsidRDefault="000F279F">
      <w:pPr>
        <w:pStyle w:val="Heading1"/>
      </w:pPr>
      <w:bookmarkStart w:id="42" w:name="_17dp8vu" w:colFirst="0" w:colLast="0"/>
      <w:bookmarkEnd w:id="42"/>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7777777"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 </w:t>
      </w:r>
      <w:del w:id="43" w:author="Nick Coghlan" w:date="2020-01-11T05:46:00Z">
        <w:r>
          <w:delText xml:space="preserve">there are no </w:delText>
        </w:r>
      </w:del>
      <w:r>
        <w:t>static declarations of variables</w:t>
      </w:r>
      <w:ins w:id="44" w:author="Nick Coghlan" w:date="2020-01-11T05:46:00Z">
        <w:r>
          <w:t xml:space="preserve"> are never required</w:t>
        </w:r>
      </w:ins>
      <w:r>
        <w:t xml:space="preserve"> - they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7777777" w:rsidR="00566BC2" w:rsidRDefault="000F279F">
      <w:pPr>
        <w:rPr>
          <w:ins w:id="45" w:author="Nick Coghlan" w:date="2020-01-11T05:51:00Z"/>
        </w:rPr>
      </w:pPr>
      <w:ins w:id="46" w:author="Nick Coghlan" w:date="2020-01-11T05:49:00Z">
        <w:r>
          <w:rPr>
            <w:rFonts w:ascii="Courier New" w:eastAsia="Courier New" w:hAnsi="Courier New" w:cs="Courier New"/>
          </w:rPr>
          <w:t xml:space="preserve">In Python language runtimes, </w:t>
        </w:r>
      </w:ins>
      <w:del w:id="47" w:author="Nick Coghlan" w:date="2020-01-11T05:49:00Z">
        <w:r>
          <w:delText>V</w:delText>
        </w:r>
      </w:del>
      <w:ins w:id="48" w:author="Nick Coghlan" w:date="2020-01-11T05:49:00Z">
        <w:r>
          <w:t>v</w:t>
        </w:r>
      </w:ins>
      <w:r>
        <w:t xml:space="preserve">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pPr>
        <w:rPr>
          <w:ins w:id="49" w:author="Nick Coghlan" w:date="2020-01-11T05:51:00Z"/>
        </w:rPr>
      </w:pPr>
      <w:ins w:id="50" w:author="Nick Coghlan" w:date="2020-01-11T05:51:00Z">
        <w:r>
          <w:t xml:space="preserve">Even when explicit type declarations are present, they are not checked at runtime, and are instead checked using separate </w:t>
        </w:r>
        <w:proofErr w:type="spellStart"/>
        <w:r>
          <w:t>typechecking</w:t>
        </w:r>
        <w:proofErr w:type="spellEnd"/>
        <w:r>
          <w:t xml:space="preserve"> tools (with the </w:t>
        </w:r>
        <w:proofErr w:type="spellStart"/>
        <w:r>
          <w:t>mypy</w:t>
        </w:r>
        <w:proofErr w:type="spellEnd"/>
        <w:r>
          <w:t xml:space="preserve">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ins>
    </w:p>
    <w:p w14:paraId="27DF169E" w14:textId="77777777" w:rsidR="00566BC2" w:rsidRDefault="000F279F">
      <w:pPr>
        <w:widowControl w:val="0"/>
        <w:spacing w:after="0"/>
        <w:ind w:firstLine="720"/>
        <w:rPr>
          <w:ins w:id="51" w:author="Nick Coghlan" w:date="2020-01-11T05:51:00Z"/>
        </w:rPr>
      </w:pPr>
      <w:ins w:id="52" w:author="Nick Coghlan" w:date="2020-01-11T05:51:00Z">
        <w:r>
          <w:lastRenderedPageBreak/>
          <w:t xml:space="preserve">a: </w:t>
        </w:r>
        <w:proofErr w:type="spellStart"/>
        <w:r>
          <w:t>int</w:t>
        </w:r>
        <w:proofErr w:type="spellEnd"/>
        <w:r>
          <w:t xml:space="preserve"> = 1 # Programmer declares a will always refer to an </w:t>
        </w:r>
        <w:proofErr w:type="spellStart"/>
        <w:r>
          <w:t>int</w:t>
        </w:r>
        <w:proofErr w:type="spellEnd"/>
        <w:r>
          <w:t xml:space="preserve"> object</w:t>
        </w:r>
      </w:ins>
    </w:p>
    <w:p w14:paraId="34736CA9" w14:textId="77777777" w:rsidR="00566BC2" w:rsidRDefault="000F279F">
      <w:pPr>
        <w:widowControl w:val="0"/>
        <w:spacing w:after="240"/>
        <w:ind w:firstLine="720"/>
        <w:rPr>
          <w:ins w:id="53" w:author="Nick Coghlan" w:date="2020-01-11T05:51:00Z"/>
        </w:rPr>
      </w:pPr>
      <w:ins w:id="54" w:author="Nick Coghlan" w:date="2020-01-11T05:51:00Z">
        <w:r>
          <w:t>a = '</w:t>
        </w:r>
        <w:proofErr w:type="spellStart"/>
        <w:r>
          <w:t>abc</w:t>
        </w:r>
        <w:proofErr w:type="spellEnd"/>
        <w:r>
          <w:t xml:space="preserve">' # </w:t>
        </w:r>
        <w:proofErr w:type="spellStart"/>
        <w:r>
          <w:t>Typechecker</w:t>
        </w:r>
        <w:proofErr w:type="spellEnd"/>
        <w:r>
          <w:t xml:space="preserve"> reports error when a is bound to a string object</w:t>
        </w:r>
      </w:ins>
    </w:p>
    <w:p w14:paraId="4B1C7140" w14:textId="77777777" w:rsidR="00566BC2" w:rsidRDefault="00566BC2"/>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w:t>
      </w:r>
      <w:ins w:id="55" w:author="Stephen Michell" w:date="2019-09-26T10:45:00Z">
        <w:r>
          <w:t>, sets,</w:t>
        </w:r>
      </w:ins>
      <w:r>
        <w:t xml:space="preserve">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Pr>
          <w:i/>
          <w:color w:val="0070C0"/>
          <w:u w:val="single"/>
          <w:rPrChange w:id="56" w:author="Sean McDonagh" w:date="2019-04-25T12:55:00Z">
            <w:rPr/>
          </w:rPrChange>
        </w:rPr>
        <w:t>6.22 Initialization of Variables [LAV]</w:t>
      </w:r>
      <w:r>
        <w:t xml:space="preserve"> for a description of this.</w:t>
      </w:r>
    </w:p>
    <w:p w14:paraId="1006BB4A" w14:textId="77777777" w:rsidR="00566BC2" w:rsidRDefault="000F279F">
      <w:r>
        <w:t>The underl</w:t>
      </w:r>
      <w:ins w:id="57" w:author="Nick Coghlan" w:date="2020-01-11T05:55:00Z">
        <w:r>
          <w:t>y</w:t>
        </w:r>
      </w:ins>
      <w:r>
        <w:t xml:space="preserve">ing actions that are performed to enable the </w:t>
      </w:r>
      <w:r>
        <w:rPr>
          <w:i/>
        </w:rPr>
        <w:t>apparent</w:t>
      </w:r>
      <w:r>
        <w:t xml:space="preserve"> in-place change </w:t>
      </w:r>
      <w:proofErr w:type="gramStart"/>
      <w:r>
        <w:t>do</w:t>
      </w:r>
      <w:proofErr w:type="gramEnd"/>
      <w:r>
        <w:t xml:space="preserve"> not update the immutable object – they create a new object and </w:t>
      </w:r>
      <w:ins w:id="58" w:author="Nick Coghlan" w:date="2020-01-11T05:55:00Z">
        <w:r>
          <w:t xml:space="preserve">bind (or </w:t>
        </w:r>
      </w:ins>
      <w:r>
        <w:t>“point”</w:t>
      </w:r>
      <w:ins w:id="59" w:author="Nick Coghlan" w:date="2020-01-11T05:55:00Z">
        <w:r>
          <w:t>)</w:t>
        </w:r>
      </w:ins>
      <w:r>
        <w:t xml:space="preserve"> the variable to new object. This can be proven 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pPr>
        <w:rPr>
          <w:ins w:id="60" w:author="Stephen Michell" w:date="2019-09-26T15:10:00Z"/>
        </w:rPr>
      </w:pPr>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Pr>
          <w:i/>
          <w:color w:val="0070C0"/>
          <w:u w:val="single"/>
          <w:rPrChange w:id="61" w:author="Sean McDonagh" w:date="2019-04-25T12:55:00Z">
            <w:rPr/>
          </w:rPrChange>
        </w:rPr>
        <w:t>6.32 Passing Parameters and Return Values [CSJ]</w:t>
      </w:r>
      <w:r>
        <w:t>.</w:t>
      </w:r>
    </w:p>
    <w:p w14:paraId="122D7C95" w14:textId="77777777" w:rsidR="00566BC2" w:rsidRDefault="000F279F">
      <w:pPr>
        <w:rPr>
          <w:ins w:id="62" w:author="Stephen Michell" w:date="2019-09-26T15:10:00Z"/>
        </w:rPr>
      </w:pPr>
      <w:ins w:id="63" w:author="Stephen Michell" w:date="2019-09-26T15:10:00Z">
        <w:r>
          <w:t>4.3 Creation of variables</w:t>
        </w:r>
      </w:ins>
    </w:p>
    <w:p w14:paraId="761121EA" w14:textId="77777777" w:rsidR="00566BC2" w:rsidRDefault="000F279F">
      <w:pPr>
        <w:rPr>
          <w:ins w:id="64" w:author="Stephen Michell" w:date="2019-09-26T15:10:00Z"/>
        </w:rPr>
      </w:pPr>
      <w:commentRangeStart w:id="65"/>
      <w:ins w:id="66" w:author="Stephen Michell" w:date="2019-09-26T15:10:00Z">
        <w:r>
          <w:t xml:space="preserve">Python provides the ability to dynamically create variables when they are first assigned a value. In fact, assignment is the </w:t>
        </w:r>
        <w:r>
          <w:rPr>
            <w:i/>
          </w:rPr>
          <w:t>only</w:t>
        </w:r>
        <w:r>
          <w:t xml:space="preserve"> way to bring a variable into existence</w:t>
        </w:r>
      </w:ins>
      <w:ins w:id="67" w:author="Nick Coghlan" w:date="2020-01-11T05:57:00Z">
        <w:r>
          <w:t xml:space="preserve"> (function parameters are implicitly assigned by the interpreter when the function is called)</w:t>
        </w:r>
      </w:ins>
      <w:ins w:id="68"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69" w:author="Stephen Michell" w:date="2019-09-26T15:10:00Z"/>
          <w:rFonts w:ascii="Courier New" w:eastAsia="Courier New" w:hAnsi="Courier New" w:cs="Courier New"/>
        </w:rPr>
      </w:pPr>
      <w:ins w:id="70"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71" w:author="Stephen Michell" w:date="2019-09-26T15:10:00Z"/>
          <w:rFonts w:ascii="Courier New" w:eastAsia="Courier New" w:hAnsi="Courier New" w:cs="Courier New"/>
        </w:rPr>
      </w:pPr>
      <w:ins w:id="72"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73" w:author="Stephen Michell" w:date="2019-09-26T15:10:00Z"/>
          <w:rFonts w:ascii="Courier New" w:eastAsia="Courier New" w:hAnsi="Courier New" w:cs="Courier New"/>
        </w:rPr>
      </w:pPr>
      <w:ins w:id="74"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75" w:author="Stephen Michell" w:date="2019-09-26T15:10:00Z"/>
          <w:rFonts w:ascii="Courier New" w:eastAsia="Courier New" w:hAnsi="Courier New" w:cs="Courier New"/>
        </w:rPr>
      </w:pPr>
      <w:ins w:id="76"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77" w:author="Stephen Michell" w:date="2019-09-26T15:10:00Z"/>
          <w:rFonts w:ascii="Courier New" w:eastAsia="Courier New" w:hAnsi="Courier New" w:cs="Courier New"/>
        </w:rPr>
      </w:pPr>
      <w:ins w:id="78"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79" w:author="Stephen Michell" w:date="2019-09-26T15:10:00Z"/>
          <w:rFonts w:ascii="Courier New" w:eastAsia="Courier New" w:hAnsi="Courier New" w:cs="Courier New"/>
        </w:rPr>
      </w:pPr>
      <w:ins w:id="80"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81" w:author="Stephen Michell" w:date="2019-09-26T15:10:00Z"/>
          <w:rFonts w:ascii="Courier New" w:eastAsia="Courier New" w:hAnsi="Courier New" w:cs="Courier New"/>
        </w:rPr>
      </w:pPr>
      <w:ins w:id="82" w:author="Stephen Michell" w:date="2019-09-26T15:10:00Z">
        <w:r>
          <w:rPr>
            <w:rFonts w:ascii="Courier New" w:eastAsia="Courier New" w:hAnsi="Courier New" w:cs="Courier New"/>
          </w:rPr>
          <w:lastRenderedPageBreak/>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ins>
    </w:p>
    <w:p w14:paraId="559CF450" w14:textId="77777777" w:rsidR="00566BC2" w:rsidRDefault="00566BC2">
      <w:pPr>
        <w:widowControl w:val="0"/>
        <w:spacing w:after="0"/>
        <w:ind w:firstLine="720"/>
        <w:rPr>
          <w:ins w:id="83" w:author="Stephen Michell" w:date="2019-09-26T15:10:00Z"/>
          <w:rFonts w:ascii="Courier New" w:eastAsia="Courier New" w:hAnsi="Courier New" w:cs="Courier New"/>
        </w:rPr>
      </w:pPr>
    </w:p>
    <w:p w14:paraId="015594FB" w14:textId="77777777" w:rsidR="00566BC2" w:rsidRDefault="000F279F">
      <w:pPr>
        <w:rPr>
          <w:ins w:id="84" w:author="Stephen Michell" w:date="2019-09-26T15:10:00Z"/>
        </w:rPr>
      </w:pPr>
      <w:ins w:id="85"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w:t>
        </w:r>
        <w:proofErr w:type="gramStart"/>
        <w:r>
          <w:t>case</w:t>
        </w:r>
        <w:proofErr w:type="gramEnd"/>
        <w:r>
          <w:t xml:space="preserv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86" w:author="Stephen Michell" w:date="2019-09-26T15:10:00Z"/>
        </w:rPr>
      </w:pPr>
      <w:ins w:id="87"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pPr>
        <w:rPr>
          <w:ins w:id="88" w:author="Stephen Michell" w:date="2019-09-26T15:10:00Z"/>
        </w:rPr>
      </w:pPr>
      <w:ins w:id="89"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ns w:id="90" w:author="Nick Coghlan" w:date="2020-01-11T05:59:00Z">
        <w:r>
          <w:t xml:space="preserve">language runtimes </w:t>
        </w:r>
      </w:ins>
      <w:ins w:id="91" w:author="Stephen Michell" w:date="2019-09-26T15:10:00Z">
        <w:r>
          <w:t>cannot warn that a variable is referenced but never assigned a value. The following code illustrates this:</w:t>
        </w:r>
      </w:ins>
    </w:p>
    <w:p w14:paraId="40FF2C24" w14:textId="77777777" w:rsidR="00566BC2" w:rsidRDefault="000F279F">
      <w:pPr>
        <w:widowControl w:val="0"/>
        <w:spacing w:after="0"/>
        <w:ind w:firstLine="720"/>
        <w:rPr>
          <w:ins w:id="92" w:author="Stephen Michell" w:date="2019-09-26T15:10:00Z"/>
          <w:rFonts w:ascii="Courier New" w:eastAsia="Courier New" w:hAnsi="Courier New" w:cs="Courier New"/>
        </w:rPr>
      </w:pPr>
      <w:ins w:id="93" w:author="Stephen Michell" w:date="2019-09-26T15:10:00Z">
        <w:r>
          <w:rPr>
            <w:rFonts w:ascii="Courier New" w:eastAsia="Courier New" w:hAnsi="Courier New" w:cs="Courier New"/>
          </w:rPr>
          <w:t>if a &gt; b:</w:t>
        </w:r>
      </w:ins>
    </w:p>
    <w:p w14:paraId="184D26EA" w14:textId="77777777" w:rsidR="00566BC2" w:rsidRDefault="000F279F">
      <w:pPr>
        <w:widowControl w:val="0"/>
        <w:spacing w:after="0"/>
        <w:ind w:firstLine="720"/>
        <w:rPr>
          <w:ins w:id="94" w:author="Stephen Michell" w:date="2019-09-26T15:10:00Z"/>
          <w:rFonts w:ascii="Courier New" w:eastAsia="Courier New" w:hAnsi="Courier New" w:cs="Courier New"/>
        </w:rPr>
      </w:pPr>
      <w:ins w:id="95" w:author="Stephen Michell" w:date="2019-09-26T15:10:00Z">
        <w:r>
          <w:rPr>
            <w:rFonts w:ascii="Courier New" w:eastAsia="Courier New" w:hAnsi="Courier New" w:cs="Courier New"/>
          </w:rPr>
          <w:t xml:space="preserve">    import x</w:t>
        </w:r>
      </w:ins>
    </w:p>
    <w:p w14:paraId="62DA9D92" w14:textId="77777777" w:rsidR="00566BC2" w:rsidRDefault="000F279F">
      <w:pPr>
        <w:widowControl w:val="0"/>
        <w:spacing w:after="0"/>
        <w:ind w:firstLine="720"/>
        <w:rPr>
          <w:ins w:id="96" w:author="Stephen Michell" w:date="2019-09-26T15:10:00Z"/>
          <w:rFonts w:ascii="Courier New" w:eastAsia="Courier New" w:hAnsi="Courier New" w:cs="Courier New"/>
        </w:rPr>
      </w:pPr>
      <w:ins w:id="97" w:author="Stephen Michell" w:date="2019-09-26T15:10:00Z">
        <w:r>
          <w:rPr>
            <w:rFonts w:ascii="Courier New" w:eastAsia="Courier New" w:hAnsi="Courier New" w:cs="Courier New"/>
          </w:rPr>
          <w:t>else:</w:t>
        </w:r>
      </w:ins>
    </w:p>
    <w:p w14:paraId="77DBDD93" w14:textId="77777777" w:rsidR="00566BC2" w:rsidRDefault="000F279F">
      <w:pPr>
        <w:widowControl w:val="0"/>
        <w:spacing w:after="240"/>
        <w:ind w:firstLine="720"/>
        <w:rPr>
          <w:ins w:id="98" w:author="Stephen Michell" w:date="2019-09-26T15:10:00Z"/>
          <w:rFonts w:ascii="Courier New" w:eastAsia="Courier New" w:hAnsi="Courier New" w:cs="Courier New"/>
        </w:rPr>
      </w:pPr>
      <w:ins w:id="99" w:author="Stephen Michell" w:date="2019-09-26T15:10:00Z">
        <w:r>
          <w:rPr>
            <w:rFonts w:ascii="Courier New" w:eastAsia="Courier New" w:hAnsi="Courier New" w:cs="Courier New"/>
          </w:rPr>
          <w:t xml:space="preserve">    import y</w:t>
        </w:r>
      </w:ins>
    </w:p>
    <w:p w14:paraId="48D0540D" w14:textId="77777777" w:rsidR="00566BC2" w:rsidRDefault="000F279F">
      <w:pPr>
        <w:rPr>
          <w:ins w:id="100" w:author="Stephen Michell" w:date="2019-09-26T15:10:00Z"/>
        </w:rPr>
      </w:pPr>
      <w:ins w:id="101" w:author="Stephen Michell" w:date="2019-09-26T15:10:00Z">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proofErr w:type="gramStart"/>
        <w:r>
          <w:t>then  dependent</w:t>
        </w:r>
        <w:proofErr w:type="gramEnd"/>
        <w:r>
          <w:t xml:space="preserve"> on which import statement is executed first (an import always executes all code in the module when it is first imported), an unassigned variable reference exception will or will not be raised.</w:t>
        </w:r>
      </w:ins>
    </w:p>
    <w:p w14:paraId="7B35561A" w14:textId="77777777" w:rsidR="00566BC2" w:rsidRDefault="000F279F">
      <w:pPr>
        <w:rPr>
          <w:ins w:id="102" w:author="Stephen Michell" w:date="2019-09-26T15:10:00Z"/>
        </w:rPr>
      </w:pPr>
      <w:ins w:id="103" w:author="Stephen Michell" w:date="2019-09-26T15:10:00Z">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65"/>
        <w:r>
          <w:commentReference w:id="65"/>
        </w:r>
      </w:ins>
    </w:p>
    <w:p w14:paraId="48352C6A" w14:textId="771F627F" w:rsidR="00566BC2" w:rsidRDefault="000F279F">
      <w:pPr>
        <w:rPr>
          <w:ins w:id="104" w:author="Stephen Michell" w:date="2019-09-26T15:10:00Z"/>
        </w:rPr>
      </w:pPr>
      <w:ins w:id="105" w:author="Stephen Michell" w:date="2019-09-26T15:10:00Z">
        <w:r>
          <w:t xml:space="preserve">Python does not </w:t>
        </w:r>
      </w:ins>
      <w:ins w:id="106" w:author="Stephen Michell" w:date="2020-03-24T16:50:00Z">
        <w:r w:rsidR="00E5477A">
          <w:t xml:space="preserve">statically </w:t>
        </w:r>
      </w:ins>
      <w:ins w:id="107" w:author="Stephen Michell" w:date="2019-09-26T15:10:00Z">
        <w:r>
          <w:t xml:space="preserve">check to see if a </w:t>
        </w:r>
      </w:ins>
      <w:ins w:id="108" w:author="Stephen Michell" w:date="2020-03-24T16:50:00Z">
        <w:r w:rsidR="00E5477A">
          <w:t xml:space="preserve">variable exists or not in the </w:t>
        </w:r>
      </w:ins>
      <w:ins w:id="109" w:author="Stephen Michell" w:date="2019-09-26T15:10:00Z">
        <w:r>
          <w:t xml:space="preserve">statement references </w:t>
        </w:r>
      </w:ins>
      <w:ins w:id="110" w:author="Stephen Michell" w:date="2020-03-24T16:50:00Z">
        <w:r w:rsidR="00E5477A">
          <w:t xml:space="preserve">it.  </w:t>
        </w:r>
      </w:ins>
      <w:ins w:id="111" w:author="Stephen Michell" w:date="2019-09-26T15:10:00Z">
        <w:r>
          <w:t xml:space="preserve">This is by design in order to support </w:t>
        </w:r>
      </w:ins>
      <w:commentRangeStart w:id="112"/>
      <w:ins w:id="113" w:author="Nick Coghlan" w:date="2020-01-11T06:01:00Z">
        <w:r>
          <w:t xml:space="preserve">the scoping semantics where names may be resolved in either the current local scope, an outer lexically nested function scope, the module </w:t>
        </w:r>
        <w:proofErr w:type="spellStart"/>
        <w:r>
          <w:t>globals</w:t>
        </w:r>
        <w:proofErr w:type="spellEnd"/>
        <w:r>
          <w:t>, or the built-in namespace.</w:t>
        </w:r>
      </w:ins>
      <w:ins w:id="114" w:author="Stephen Michell" w:date="2019-09-26T15:10:00Z">
        <w:del w:id="115" w:author="Nick Coghlan" w:date="2020-01-11T06:00:00Z">
          <w:r>
            <w:delText xml:space="preserve">dynamic typing which in turn means there is no </w:delText>
          </w:r>
        </w:del>
      </w:ins>
      <w:ins w:id="116" w:author="Nick Coghlan" w:date="2020-01-11T06:00:00Z">
        <w:del w:id="117" w:author="Nick Coghlan" w:date="2020-01-11T06:00:00Z">
          <w:r>
            <w:delText>requirement</w:delText>
          </w:r>
        </w:del>
      </w:ins>
      <w:ins w:id="118" w:author="Stephen Michell" w:date="2019-09-26T15:10:00Z">
        <w:del w:id="119" w:author="Nick Coghlan" w:date="2020-01-11T06:00:00Z">
          <w:r>
            <w:delText xml:space="preserve">ability to </w:delText>
          </w:r>
        </w:del>
      </w:ins>
      <w:ins w:id="120" w:author="Nick Coghlan" w:date="2020-01-11T06:00:00Z">
        <w:del w:id="121" w:author="Nick Coghlan" w:date="2020-01-11T06:00:00Z">
          <w:r>
            <w:delText xml:space="preserve">explicitly </w:delText>
          </w:r>
        </w:del>
      </w:ins>
      <w:ins w:id="122" w:author="Stephen Michell" w:date="2019-09-26T15:10:00Z">
        <w:del w:id="123" w:author="Nick Coghlan" w:date="2020-01-11T06:00:00Z">
          <w:r>
            <w:delText>declare a variable</w:delText>
          </w:r>
        </w:del>
      </w:ins>
      <w:ins w:id="124" w:author="Nick Coghlan" w:date="2020-01-11T06:00:00Z">
        <w:del w:id="125" w:author="Nick Coghlan" w:date="2020-01-11T06:00:00Z">
          <w:r>
            <w:delText>s</w:delText>
          </w:r>
        </w:del>
      </w:ins>
      <w:ins w:id="126" w:author="Stephen Michell" w:date="2019-09-26T15:10:00Z">
        <w:r>
          <w:t>.</w:t>
        </w:r>
      </w:ins>
      <w:commentRangeEnd w:id="112"/>
      <w:ins w:id="127" w:author="Stephen Michell" w:date="2020-03-24T16:52:00Z">
        <w:r w:rsidR="00E5477A">
          <w:rPr>
            <w:rStyle w:val="CommentReference"/>
          </w:rPr>
          <w:commentReference w:id="112"/>
        </w:r>
      </w:ins>
      <w:ins w:id="128" w:author="Stephen Michell" w:date="2019-09-26T15:10:00Z">
        <w:r>
          <w:t xml:space="preserve"> Python therefore has no way to know if a variable is referenced before or after an assignment. For example:</w:t>
        </w:r>
      </w:ins>
    </w:p>
    <w:p w14:paraId="3AF5B9D9" w14:textId="77777777" w:rsidR="00566BC2" w:rsidRDefault="000F279F">
      <w:pPr>
        <w:widowControl w:val="0"/>
        <w:spacing w:after="240"/>
        <w:ind w:firstLine="720"/>
        <w:rPr>
          <w:ins w:id="129" w:author="Stephen Michell" w:date="2019-09-26T15:10:00Z"/>
          <w:rFonts w:ascii="Courier New" w:eastAsia="Courier New" w:hAnsi="Courier New" w:cs="Courier New"/>
        </w:rPr>
      </w:pPr>
      <w:ins w:id="130" w:author="Stephen Michell" w:date="2019-09-26T15:10:00Z">
        <w:r>
          <w:rPr>
            <w:rFonts w:ascii="Courier New" w:eastAsia="Courier New" w:hAnsi="Courier New" w:cs="Courier New"/>
          </w:rPr>
          <w:t>if y &gt; 0:</w:t>
        </w:r>
        <w:r>
          <w:rPr>
            <w:rFonts w:ascii="Courier New" w:eastAsia="Courier New" w:hAnsi="Courier New" w:cs="Courier New"/>
          </w:rPr>
          <w:br/>
          <w:t xml:space="preserve">         print(x)</w:t>
        </w:r>
      </w:ins>
    </w:p>
    <w:p w14:paraId="7FE77D6A" w14:textId="5D797EE5" w:rsidR="00566BC2" w:rsidRDefault="000F279F">
      <w:pPr>
        <w:rPr>
          <w:ins w:id="131" w:author="Stephen Michell" w:date="2019-09-26T15:10:00Z"/>
        </w:rPr>
      </w:pPr>
      <w:ins w:id="132" w:author="Stephen Michell" w:date="2019-09-26T15:10:00Z">
        <w:r>
          <w:t xml:space="preserve">The above statement is legal at compile time even if </w:t>
        </w:r>
        <w:r>
          <w:rPr>
            <w:rFonts w:ascii="Courier New" w:eastAsia="Courier New" w:hAnsi="Courier New" w:cs="Courier New"/>
          </w:rPr>
          <w:t>x</w:t>
        </w:r>
        <w:r>
          <w:t xml:space="preserve"> is not defined (that is, assigned a value)</w:t>
        </w:r>
      </w:ins>
      <w:ins w:id="133" w:author="Nick Coghlan" w:date="2020-01-11T06:03:00Z">
        <w:r>
          <w:t xml:space="preserve"> in the current scope or an outer lexically nested function scope in a way that is visible to the compiler</w:t>
        </w:r>
      </w:ins>
      <w:ins w:id="134" w:author="Stephen Michell" w:date="2019-09-26T15:10:00Z">
        <w:r>
          <w:t>. An exception</w:t>
        </w:r>
      </w:ins>
      <w:ins w:id="135" w:author="Stephen Michell" w:date="2020-03-24T17:04:00Z">
        <w:r w:rsidR="009E21D1">
          <w:t xml:space="preserve"> “</w:t>
        </w:r>
      </w:ins>
      <w:proofErr w:type="spellStart"/>
      <w:ins w:id="136" w:author="Stephen Michell" w:date="2020-03-24T17:05:00Z">
        <w:r w:rsidR="001A275F">
          <w:t>U</w:t>
        </w:r>
      </w:ins>
      <w:ins w:id="137" w:author="Stephen Michell" w:date="2020-03-24T17:04:00Z">
        <w:r w:rsidR="009E21D1">
          <w:t>nboun</w:t>
        </w:r>
      </w:ins>
      <w:ins w:id="138" w:author="Stephen Michell" w:date="2020-03-24T17:05:00Z">
        <w:r w:rsidR="009E21D1">
          <w:t>dLocalError</w:t>
        </w:r>
        <w:proofErr w:type="spellEnd"/>
        <w:r w:rsidR="009E21D1">
          <w:t>”</w:t>
        </w:r>
      </w:ins>
      <w:ins w:id="139" w:author="Stephen Michell" w:date="2019-09-26T15:10:00Z">
        <w:r>
          <w:t xml:space="preserve"> is raised at runtime</w:t>
        </w:r>
      </w:ins>
      <w:ins w:id="140" w:author="Stephen Michell" w:date="2020-03-24T17:05:00Z">
        <w:r w:rsidR="001A275F">
          <w:t xml:space="preserve"> </w:t>
        </w:r>
        <w:r w:rsidR="009E21D1">
          <w:t>when a local variable is referenced before it is assigned.</w:t>
        </w:r>
      </w:ins>
      <w:ins w:id="141" w:author="Stephen Michell" w:date="2019-09-26T15:10:00Z">
        <w:r>
          <w:t xml:space="preserve"> </w:t>
        </w:r>
      </w:ins>
      <w:ins w:id="142" w:author="Stephen Michell" w:date="2020-03-24T17:06:00Z">
        <w:r w:rsidR="001A275F">
          <w:t xml:space="preserve">The exception is raised </w:t>
        </w:r>
      </w:ins>
      <w:ins w:id="143" w:author="Stephen Michell" w:date="2019-09-26T15:10:00Z">
        <w:r>
          <w:t>only if the statement is executed</w:t>
        </w:r>
      </w:ins>
      <w:ins w:id="144" w:author="Stephen Michell" w:date="2020-03-24T17:06:00Z">
        <w:r w:rsidR="001A275F">
          <w:t xml:space="preserve"> </w:t>
        </w:r>
      </w:ins>
      <w:ins w:id="145" w:author="Stephen Michell" w:date="2020-03-24T17:07:00Z">
        <w:r w:rsidR="001A275F">
          <w:t>and</w:t>
        </w:r>
      </w:ins>
      <w:ins w:id="146" w:author="Nick Coghlan" w:date="2020-01-11T06:04:00Z">
        <w:del w:id="147" w:author="Stephen Michell" w:date="2020-03-24T17:06:00Z">
          <w:r w:rsidDel="001A275F">
            <w:delText>,</w:delText>
          </w:r>
        </w:del>
      </w:ins>
      <w:ins w:id="148" w:author="Stephen Michell" w:date="2019-09-26T15:10:00Z">
        <w:del w:id="149" w:author="Nick Coghlan" w:date="2020-01-11T06:04:00Z">
          <w:r>
            <w:delText xml:space="preserve"> and</w:delText>
          </w:r>
        </w:del>
        <w:r>
          <w:t xml:space="preserve"> </w:t>
        </w:r>
        <w:r>
          <w:rPr>
            <w:rFonts w:ascii="Courier New" w:eastAsia="Courier New" w:hAnsi="Courier New" w:cs="Courier New"/>
          </w:rPr>
          <w:t>y&gt;0</w:t>
        </w:r>
        <w:del w:id="150" w:author="Nick Coghlan" w:date="2020-01-11T06:04:00Z">
          <w:r>
            <w:delText>.</w:delText>
          </w:r>
        </w:del>
      </w:ins>
      <w:ins w:id="151" w:author="Nick Coghlan" w:date="2020-01-11T06:04:00Z">
        <w:r>
          <w:t>,</w:t>
        </w:r>
      </w:ins>
      <w:ins w:id="152" w:author="Stephen Michell" w:date="2020-03-24T16:55:00Z">
        <w:r w:rsidR="009E21D1">
          <w:t xml:space="preserve"> </w:t>
        </w:r>
      </w:ins>
      <w:ins w:id="153" w:author="Nick Coghlan" w:date="2020-01-11T06:04:00Z">
        <w:r>
          <w:t xml:space="preserve">and </w:t>
        </w:r>
      </w:ins>
      <w:ins w:id="154" w:author="Stephen Michell" w:date="2020-03-24T16:53:00Z">
        <w:r w:rsidR="00E5477A">
          <w:t>x</w:t>
        </w:r>
      </w:ins>
      <w:ins w:id="155" w:author="Nick Coghlan" w:date="2020-01-11T06:04:00Z">
        <w:del w:id="156" w:author="Stephen Michell" w:date="2020-03-24T16:53:00Z">
          <w:r w:rsidDel="00E5477A">
            <w:delText>y</w:delText>
          </w:r>
        </w:del>
        <w:r>
          <w:t xml:space="preserve"> is not present in the </w:t>
        </w:r>
      </w:ins>
      <w:ins w:id="157" w:author="Stephen Michell" w:date="2020-03-24T16:54:00Z">
        <w:r w:rsidR="00E5477A">
          <w:t xml:space="preserve">current local scope, </w:t>
        </w:r>
      </w:ins>
      <w:ins w:id="158" w:author="Nick Coghlan" w:date="2020-01-11T06:04:00Z">
        <w:r>
          <w:t xml:space="preserve">module </w:t>
        </w:r>
        <w:proofErr w:type="spellStart"/>
        <w:r>
          <w:t>globals</w:t>
        </w:r>
        <w:proofErr w:type="spellEnd"/>
        <w:r>
          <w:t xml:space="preserve"> or the built-ins namespace.</w:t>
        </w:r>
      </w:ins>
      <w:ins w:id="159" w:author="Stephen Michell" w:date="2019-09-26T15:10:00Z">
        <w:r>
          <w:t xml:space="preserve"> This scenario does not lend itself to </w:t>
        </w:r>
        <w:r>
          <w:lastRenderedPageBreak/>
          <w:t xml:space="preserve">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del w:id="160" w:author="Nick Coghlan" w:date="2020-01-11T06:05:00Z">
          <w:r>
            <w:delText>.</w:delText>
          </w:r>
        </w:del>
      </w:ins>
      <w:ins w:id="161" w:author="Nick Coghlan" w:date="2020-01-11T06:05:00Z">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ins>
    </w:p>
    <w:p w14:paraId="6EC34590" w14:textId="77777777" w:rsidR="00566BC2" w:rsidRDefault="000F279F">
      <w:pPr>
        <w:rPr>
          <w:ins w:id="162" w:author="Stephen Michell" w:date="2019-09-26T15:10:00Z"/>
        </w:rPr>
      </w:pPr>
      <w:ins w:id="163" w:author="Stephen Michell" w:date="2019-09-26T15:10:00Z">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w:t>
        </w:r>
      </w:ins>
      <w:ins w:id="164" w:author="Nick Coghlan" w:date="2020-01-11T06:09:00Z">
        <w:r>
          <w:t xml:space="preserve">at runtime </w:t>
        </w:r>
      </w:ins>
      <w:ins w:id="165" w:author="Stephen Michell" w:date="2019-09-26T15:10:00Z">
        <w:r>
          <w:t>when an unassigned (that is, non-existent) variable is referenced.</w:t>
        </w:r>
      </w:ins>
    </w:p>
    <w:p w14:paraId="5450A178" w14:textId="77777777" w:rsidR="00566BC2" w:rsidRDefault="000F279F">
      <w:pPr>
        <w:rPr>
          <w:ins w:id="166" w:author="Stephen Michell" w:date="2019-09-26T15:10:00Z"/>
        </w:rPr>
      </w:pPr>
      <w:ins w:id="167" w:author="Stephen Michell" w:date="2019-09-26T15:10:00Z">
        <w:r>
          <w:t xml:space="preserve">Initialization of </w:t>
        </w:r>
      </w:ins>
      <w:ins w:id="168" w:author="Nick Coghlan" w:date="2020-01-11T06:08:00Z">
        <w:r>
          <w:t>function</w:t>
        </w:r>
      </w:ins>
      <w:ins w:id="169" w:author="Stephen Michell" w:date="2019-09-26T15:10:00Z">
        <w:del w:id="170" w:author="Nick Coghlan" w:date="2020-01-11T06:08:00Z">
          <w:r>
            <w:delText>class</w:delText>
          </w:r>
        </w:del>
        <w:r>
          <w:t xml:space="preserve"> arguments can cause unexpected results when an argument is set to a default object which is mutable:</w:t>
        </w:r>
      </w:ins>
    </w:p>
    <w:p w14:paraId="344F51AF" w14:textId="77777777" w:rsidR="00566BC2" w:rsidRDefault="000F279F">
      <w:pPr>
        <w:widowControl w:val="0"/>
        <w:spacing w:after="0"/>
        <w:ind w:firstLine="720"/>
        <w:rPr>
          <w:ins w:id="171" w:author="Stephen Michell" w:date="2019-09-26T15:10:00Z"/>
          <w:rFonts w:ascii="Courier New" w:eastAsia="Courier New" w:hAnsi="Courier New" w:cs="Courier New"/>
        </w:rPr>
      </w:pPr>
      <w:ins w:id="172" w:author="Stephen Michell" w:date="2019-09-26T15:10:00Z">
        <w:r>
          <w:rPr>
            <w:rFonts w:ascii="Courier New" w:eastAsia="Courier New" w:hAnsi="Courier New" w:cs="Courier New"/>
          </w:rPr>
          <w:t>def x(y</w:t>
        </w:r>
        <w:proofErr w:type="gramStart"/>
        <w:r>
          <w:rPr>
            <w:rFonts w:ascii="Courier New" w:eastAsia="Courier New" w:hAnsi="Courier New" w:cs="Courier New"/>
          </w:rPr>
          <w:t>=[</w:t>
        </w:r>
        <w:proofErr w:type="gramEnd"/>
        <w:r>
          <w:rPr>
            <w:rFonts w:ascii="Courier New" w:eastAsia="Courier New" w:hAnsi="Courier New" w:cs="Courier New"/>
          </w:rPr>
          <w:t>]):</w:t>
        </w:r>
      </w:ins>
    </w:p>
    <w:p w14:paraId="61FD7F4A" w14:textId="77777777" w:rsidR="00566BC2" w:rsidRDefault="000F279F">
      <w:pPr>
        <w:widowControl w:val="0"/>
        <w:spacing w:after="0"/>
        <w:ind w:firstLine="720"/>
        <w:rPr>
          <w:ins w:id="173" w:author="Stephen Michell" w:date="2019-09-26T15:10:00Z"/>
          <w:rFonts w:ascii="Courier New" w:eastAsia="Courier New" w:hAnsi="Courier New" w:cs="Courier New"/>
        </w:rPr>
      </w:pPr>
      <w:ins w:id="174" w:author="Stephen Michell" w:date="2019-09-26T15:10:00Z">
        <w:r>
          <w:rPr>
            <w:rFonts w:ascii="Courier New" w:eastAsia="Courier New" w:hAnsi="Courier New" w:cs="Courier New"/>
          </w:rPr>
          <w:t xml:space="preserve">    </w:t>
        </w:r>
        <w:proofErr w:type="spellStart"/>
        <w:proofErr w:type="gramStart"/>
        <w:r>
          <w:rPr>
            <w:rFonts w:ascii="Courier New" w:eastAsia="Courier New" w:hAnsi="Courier New" w:cs="Courier New"/>
          </w:rPr>
          <w:t>y.append</w:t>
        </w:r>
        <w:proofErr w:type="spellEnd"/>
        <w:proofErr w:type="gramEnd"/>
        <w:r>
          <w:rPr>
            <w:rFonts w:ascii="Courier New" w:eastAsia="Courier New" w:hAnsi="Courier New" w:cs="Courier New"/>
          </w:rPr>
          <w:t>(1)</w:t>
        </w:r>
      </w:ins>
    </w:p>
    <w:p w14:paraId="5509161E" w14:textId="77777777" w:rsidR="00566BC2" w:rsidRDefault="000F279F">
      <w:pPr>
        <w:widowControl w:val="0"/>
        <w:spacing w:after="0"/>
        <w:ind w:firstLine="720"/>
        <w:rPr>
          <w:ins w:id="175" w:author="Stephen Michell" w:date="2019-09-26T15:10:00Z"/>
          <w:rFonts w:ascii="Courier New" w:eastAsia="Courier New" w:hAnsi="Courier New" w:cs="Courier New"/>
        </w:rPr>
      </w:pPr>
      <w:ins w:id="176" w:author="Stephen Michell" w:date="2019-09-26T15:10:00Z">
        <w:r>
          <w:rPr>
            <w:rFonts w:ascii="Courier New" w:eastAsia="Courier New" w:hAnsi="Courier New" w:cs="Courier New"/>
          </w:rPr>
          <w:t xml:space="preserve">    print(y)</w:t>
        </w:r>
      </w:ins>
    </w:p>
    <w:p w14:paraId="58A26DBD" w14:textId="77777777" w:rsidR="00566BC2" w:rsidRDefault="000F279F">
      <w:pPr>
        <w:widowControl w:val="0"/>
        <w:spacing w:after="0"/>
        <w:ind w:firstLine="720"/>
        <w:rPr>
          <w:ins w:id="177" w:author="Stephen Michell" w:date="2019-09-26T15:10:00Z"/>
          <w:rFonts w:ascii="Courier New" w:eastAsia="Courier New" w:hAnsi="Courier New" w:cs="Courier New"/>
        </w:rPr>
      </w:pPr>
      <w:proofErr w:type="gramStart"/>
      <w:ins w:id="178" w:author="Stephen Michell" w:date="2019-09-26T15:10:00Z">
        <w:r>
          <w:rPr>
            <w:rFonts w:ascii="Courier New" w:eastAsia="Courier New" w:hAnsi="Courier New" w:cs="Courier New"/>
          </w:rPr>
          <w:t>x(</w:t>
        </w:r>
        <w:proofErr w:type="gramEnd"/>
        <w:r>
          <w:rPr>
            <w:rFonts w:ascii="Courier New" w:eastAsia="Courier New" w:hAnsi="Courier New" w:cs="Courier New"/>
          </w:rPr>
          <w:t>[2])#=&gt; [2, 1], as expected (default was not needed)</w:t>
        </w:r>
      </w:ins>
    </w:p>
    <w:p w14:paraId="6A58DAA0" w14:textId="77777777" w:rsidR="00566BC2" w:rsidRDefault="000F279F">
      <w:pPr>
        <w:widowControl w:val="0"/>
        <w:spacing w:after="0"/>
        <w:ind w:firstLine="720"/>
        <w:rPr>
          <w:ins w:id="179" w:author="Stephen Michell" w:date="2019-09-26T15:10:00Z"/>
          <w:rFonts w:ascii="Courier New" w:eastAsia="Courier New" w:hAnsi="Courier New" w:cs="Courier New"/>
        </w:rPr>
      </w:pPr>
      <w:proofErr w:type="gramStart"/>
      <w:ins w:id="180" w:author="Stephen Michell" w:date="2019-09-26T15:10:00Z">
        <w:r>
          <w:rPr>
            <w:rFonts w:ascii="Courier New" w:eastAsia="Courier New" w:hAnsi="Courier New" w:cs="Courier New"/>
          </w:rPr>
          <w:t>x(</w:t>
        </w:r>
        <w:proofErr w:type="gramEnd"/>
        <w:r>
          <w:rPr>
            <w:rFonts w:ascii="Courier New" w:eastAsia="Courier New" w:hAnsi="Courier New" w:cs="Courier New"/>
          </w:rPr>
          <w:t>) # [1]</w:t>
        </w:r>
      </w:ins>
    </w:p>
    <w:p w14:paraId="6DC82CB3" w14:textId="77777777" w:rsidR="00566BC2" w:rsidRDefault="000F279F">
      <w:pPr>
        <w:widowControl w:val="0"/>
        <w:spacing w:after="240"/>
        <w:ind w:firstLine="720"/>
        <w:rPr>
          <w:ins w:id="181" w:author="Stephen Michell" w:date="2019-09-26T15:10:00Z"/>
          <w:rFonts w:ascii="Courier New" w:eastAsia="Courier New" w:hAnsi="Courier New" w:cs="Courier New"/>
        </w:rPr>
      </w:pPr>
      <w:proofErr w:type="gramStart"/>
      <w:ins w:id="182" w:author="Stephen Michell" w:date="2019-09-26T15:10:00Z">
        <w:r>
          <w:rPr>
            <w:rFonts w:ascii="Courier New" w:eastAsia="Courier New" w:hAnsi="Courier New" w:cs="Courier New"/>
          </w:rPr>
          <w:t>x(</w:t>
        </w:r>
        <w:proofErr w:type="gramEnd"/>
        <w:r>
          <w:rPr>
            <w:rFonts w:ascii="Courier New" w:eastAsia="Courier New" w:hAnsi="Courier New" w:cs="Courier New"/>
          </w:rPr>
          <w:t>) # [1, 1] continues to expand with each subsequent call</w:t>
        </w:r>
      </w:ins>
    </w:p>
    <w:p w14:paraId="3367C38B" w14:textId="77777777" w:rsidR="00566BC2" w:rsidRDefault="000F279F">
      <w:pPr>
        <w:rPr>
          <w:ins w:id="183" w:author="Stephen Michell" w:date="2019-09-26T15:10:00Z"/>
        </w:rPr>
      </w:pPr>
      <w:ins w:id="184" w:author="Stephen Michell" w:date="2019-09-26T15:10:00Z">
        <w:r>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w:t>
        </w:r>
      </w:ins>
      <w:ins w:id="185" w:author="Nick Coghlan" w:date="2020-01-11T06:10:00Z">
        <w:r>
          <w:t xml:space="preserve">mutable objects as </w:t>
        </w:r>
      </w:ins>
      <w:ins w:id="186" w:author="Stephen Michell" w:date="2019-09-26T15:10:00Z">
        <w:r>
          <w:t>default values</w:t>
        </w:r>
        <w:del w:id="187" w:author="Nick Coghlan" w:date="2020-01-11T06:10:00Z">
          <w:r>
            <w:delText xml:space="preserve"> to mutable objects</w:delText>
          </w:r>
        </w:del>
        <w:r>
          <w:t>.</w:t>
        </w:r>
        <w:del w:id="188" w:author="Nick Coghlan" w:date="2020-01-11T06:10:00Z">
          <w:r>
            <w:delText xml:space="preserve"> </w:delText>
          </w:r>
        </w:del>
      </w:ins>
    </w:p>
    <w:p w14:paraId="2EC5705B" w14:textId="77777777" w:rsidR="00566BC2" w:rsidRDefault="00566BC2"/>
    <w:p w14:paraId="67742A20" w14:textId="77777777" w:rsidR="00566BC2" w:rsidRDefault="000F279F">
      <w:pPr>
        <w:pStyle w:val="Heading1"/>
      </w:pPr>
      <w:bookmarkStart w:id="189" w:name="_3rdcrjn" w:colFirst="0" w:colLast="0"/>
      <w:bookmarkEnd w:id="189"/>
      <w:r>
        <w:t>5. General guidance for Python</w:t>
      </w:r>
    </w:p>
    <w:p w14:paraId="4480E7EE" w14:textId="53376279" w:rsidR="001A275F" w:rsidRDefault="001A275F" w:rsidP="001A275F">
      <w:pPr>
        <w:pStyle w:val="Heading2"/>
        <w:rPr>
          <w:ins w:id="190" w:author="Stephen Michell" w:date="2020-03-24T17:09:00Z"/>
        </w:rPr>
        <w:pPrChange w:id="191" w:author="Stephen Michell" w:date="2020-03-24T17:10:00Z">
          <w:pPr/>
        </w:pPrChange>
      </w:pPr>
      <w:bookmarkStart w:id="192" w:name="_26in1rg" w:colFirst="0" w:colLast="0"/>
      <w:bookmarkEnd w:id="192"/>
      <w:ins w:id="193" w:author="Stephen Michell" w:date="2020-03-24T17:09:00Z">
        <w:r>
          <w:t xml:space="preserve">5.1 </w:t>
        </w:r>
      </w:ins>
      <w:ins w:id="194" w:author="Stephen Michell" w:date="2020-03-24T17:10:00Z">
        <w:r>
          <w:t>Recommendations</w:t>
        </w:r>
      </w:ins>
      <w:ins w:id="195" w:author="Stephen Michell" w:date="2020-03-24T17:09:00Z">
        <w:r>
          <w:t xml:space="preserve"> in interpreting guidance</w:t>
        </w:r>
      </w:ins>
      <w:ins w:id="196" w:author="Stephen Michell" w:date="2020-03-24T17:10:00Z">
        <w:r>
          <w:t xml:space="preserve"> from ISO/IEC TR 24772-1:2019</w:t>
        </w:r>
      </w:ins>
    </w:p>
    <w:p w14:paraId="204E7419" w14:textId="77777777" w:rsidR="001A275F" w:rsidRDefault="001A275F" w:rsidP="001A275F">
      <w:pPr>
        <w:rPr>
          <w:ins w:id="197" w:author="Stephen Michell" w:date="2020-03-24T17:09:00Z"/>
        </w:rPr>
      </w:pPr>
      <w:ins w:id="198" w:author="Stephen Michell" w:date="2020-03-24T17:09:00Z">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ins>
    </w:p>
    <w:p w14:paraId="7CC8A65D" w14:textId="77777777" w:rsidR="001A275F" w:rsidRDefault="001A275F" w:rsidP="001A275F">
      <w:pPr>
        <w:rPr>
          <w:ins w:id="199" w:author="Stephen Michell" w:date="2020-03-24T17:09:00Z"/>
        </w:rPr>
      </w:pPr>
      <w:ins w:id="200" w:author="Stephen Michell" w:date="2020-03-24T17:09:00Z">
        <w:r>
          <w:t xml:space="preserve">In such cases we say “follow the applicable guidance of TR 24772-1 clause 6.x.5”, even </w:t>
        </w:r>
        <w:proofErr w:type="gramStart"/>
        <w:r>
          <w:t>though  that</w:t>
        </w:r>
        <w:proofErr w:type="gramEnd"/>
        <w:r>
          <w:t xml:space="preserve"> leaves it to the reader to determine what is applicable.  </w:t>
        </w:r>
      </w:ins>
    </w:p>
    <w:p w14:paraId="76CA2882" w14:textId="77777777" w:rsidR="001A275F" w:rsidRPr="001A275F" w:rsidRDefault="001A275F" w:rsidP="001A275F">
      <w:pPr>
        <w:rPr>
          <w:ins w:id="201" w:author="Stephen Michell" w:date="2020-03-24T17:09:00Z"/>
        </w:rPr>
        <w:pPrChange w:id="202" w:author="Stephen Michell" w:date="2020-03-24T17:09:00Z">
          <w:pPr>
            <w:pStyle w:val="Heading2"/>
          </w:pPr>
        </w:pPrChange>
      </w:pPr>
    </w:p>
    <w:p w14:paraId="6E80EA02" w14:textId="0FA35C70" w:rsidR="00566BC2" w:rsidRDefault="000F279F">
      <w:pPr>
        <w:pStyle w:val="Heading2"/>
      </w:pPr>
      <w:r>
        <w:t>5.</w:t>
      </w:r>
      <w:ins w:id="203" w:author="Stephen Michell" w:date="2020-03-24T17:09:00Z">
        <w:r w:rsidR="001A275F">
          <w:t>2</w:t>
        </w:r>
      </w:ins>
      <w:del w:id="204" w:author="Stephen Michell" w:date="2020-03-24T17:09:00Z">
        <w:r w:rsidDel="001A275F">
          <w:delText>1</w:delText>
        </w:r>
      </w:del>
      <w:r>
        <w:t xml:space="preserve"> Top avoidance mechanisms </w:t>
      </w:r>
    </w:p>
    <w:p w14:paraId="629E4D81" w14:textId="77777777" w:rsidR="00566BC2" w:rsidRDefault="000F279F">
      <w:r>
        <w:t>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p>
    <w:p w14:paraId="6E103496" w14:textId="77777777" w:rsidR="00566BC2" w:rsidRDefault="000F279F">
      <w:pPr>
        <w:spacing w:after="0" w:line="240" w:lineRule="auto"/>
        <w:rPr>
          <w:b/>
          <w:i/>
        </w:rPr>
      </w:pPr>
      <w:r>
        <w:lastRenderedPageBreak/>
        <w:t>The expectation is that users of this document will develop and use a coding standard based on this document that is tailored to their risk environment</w:t>
      </w:r>
      <w:r>
        <w:rPr>
          <w:smallCaps/>
        </w:rPr>
        <w:t>.</w:t>
      </w:r>
    </w:p>
    <w:p w14:paraId="7EBE5FD1" w14:textId="77777777" w:rsidR="00566BC2" w:rsidRDefault="00566BC2">
      <w:pPr>
        <w:spacing w:after="0" w:line="240" w:lineRule="auto"/>
        <w:rPr>
          <w:b/>
        </w:rPr>
      </w:pPr>
    </w:p>
    <w:tbl>
      <w:tblPr>
        <w:tblStyle w:val="a"/>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tc>
          <w:tcPr>
            <w:tcW w:w="965" w:type="dxa"/>
          </w:tcPr>
          <w:p w14:paraId="686EC28B" w14:textId="77777777" w:rsidR="00566BC2" w:rsidRDefault="000F279F">
            <w:pPr>
              <w:rPr>
                <w:b/>
              </w:rPr>
            </w:pPr>
            <w:r>
              <w:rPr>
                <w:b/>
              </w:rPr>
              <w:t>Number</w:t>
            </w:r>
          </w:p>
        </w:tc>
        <w:tc>
          <w:tcPr>
            <w:tcW w:w="6242" w:type="dxa"/>
          </w:tcPr>
          <w:p w14:paraId="7C2A44CE" w14:textId="77777777" w:rsidR="00566BC2" w:rsidRDefault="000F279F">
            <w:pPr>
              <w:rPr>
                <w:b/>
              </w:rPr>
            </w:pPr>
            <w:r>
              <w:rPr>
                <w:b/>
              </w:rPr>
              <w:t>Recommended avoidance mechanism</w:t>
            </w:r>
          </w:p>
        </w:tc>
        <w:tc>
          <w:tcPr>
            <w:tcW w:w="2993" w:type="dxa"/>
          </w:tcPr>
          <w:p w14:paraId="7C9E8BC4" w14:textId="77777777" w:rsidR="00566BC2" w:rsidRDefault="000F279F">
            <w:pPr>
              <w:rPr>
                <w:b/>
              </w:rPr>
            </w:pPr>
            <w:r>
              <w:rPr>
                <w:b/>
              </w:rPr>
              <w:t>References</w:t>
            </w:r>
          </w:p>
        </w:tc>
      </w:tr>
      <w:tr w:rsidR="00566BC2" w14:paraId="4CC0125A" w14:textId="77777777">
        <w:tc>
          <w:tcPr>
            <w:tcW w:w="965" w:type="dxa"/>
          </w:tcPr>
          <w:p w14:paraId="5EB20225" w14:textId="77777777" w:rsidR="00566BC2" w:rsidRDefault="000F279F">
            <w:pPr>
              <w:spacing w:after="200" w:line="276" w:lineRule="auto"/>
            </w:pPr>
            <w:r>
              <w:t>1</w:t>
            </w:r>
          </w:p>
        </w:tc>
        <w:tc>
          <w:tcPr>
            <w:tcW w:w="6242" w:type="dxa"/>
          </w:tcPr>
          <w:p w14:paraId="6E093AC7" w14:textId="77777777" w:rsidR="00566BC2" w:rsidRDefault="000F279F">
            <w:pPr>
              <w:spacing w:after="200" w:line="276" w:lineRule="auto"/>
              <w:rPr>
                <w:b/>
              </w:rPr>
            </w:pPr>
            <w:r>
              <w:t xml:space="preserve">Do not use floating-point arithmetic when integers or </w:t>
            </w:r>
            <w:proofErr w:type="spellStart"/>
            <w:r>
              <w:t>booleans</w:t>
            </w:r>
            <w:proofErr w:type="spellEnd"/>
            <w:r>
              <w:t xml:space="preserve"> would suffice especially for counters associated with program flow, such as loop control variables.</w:t>
            </w:r>
          </w:p>
        </w:tc>
        <w:tc>
          <w:tcPr>
            <w:tcW w:w="2993" w:type="dxa"/>
          </w:tcPr>
          <w:p w14:paraId="7320CF5D" w14:textId="77777777" w:rsidR="00566BC2" w:rsidRDefault="000F279F">
            <w:pPr>
              <w:spacing w:after="200" w:line="276" w:lineRule="auto"/>
            </w:pPr>
            <w:r>
              <w:t>6.4.2</w:t>
            </w:r>
          </w:p>
        </w:tc>
      </w:tr>
      <w:tr w:rsidR="00566BC2" w14:paraId="577ECA41" w14:textId="77777777">
        <w:tc>
          <w:tcPr>
            <w:tcW w:w="965" w:type="dxa"/>
          </w:tcPr>
          <w:p w14:paraId="7F8CF25D" w14:textId="77777777" w:rsidR="00566BC2" w:rsidRDefault="000F279F">
            <w:pPr>
              <w:spacing w:after="200" w:line="276" w:lineRule="auto"/>
            </w:pPr>
            <w:commentRangeStart w:id="205"/>
            <w:r>
              <w:t>2</w:t>
            </w:r>
            <w:commentRangeEnd w:id="205"/>
            <w:r>
              <w:commentReference w:id="205"/>
            </w:r>
          </w:p>
        </w:tc>
        <w:tc>
          <w:tcPr>
            <w:tcW w:w="6242" w:type="dxa"/>
          </w:tcPr>
          <w:p w14:paraId="5D3ADAA9" w14:textId="77777777" w:rsidR="00566BC2" w:rsidRDefault="000F279F">
            <w:pPr>
              <w:spacing w:after="200" w:line="276" w:lineRule="auto"/>
            </w:pPr>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35E36F6B" w14:textId="77777777" w:rsidR="00566BC2" w:rsidRDefault="000F279F">
            <w:pPr>
              <w:rPr>
                <w:rFonts w:ascii="Courier New" w:eastAsia="Courier New" w:hAnsi="Courier New" w:cs="Courier New"/>
              </w:rPr>
            </w:pPr>
            <w:r>
              <w:rPr>
                <w:rFonts w:ascii="Courier New" w:eastAsia="Courier New" w:hAnsi="Courier New" w:cs="Courier New"/>
              </w:rPr>
              <w:t xml:space="preserve">         colors = {'red', 'green', 'blue'}</w:t>
            </w:r>
          </w:p>
          <w:p w14:paraId="71363688" w14:textId="77777777" w:rsidR="00566BC2" w:rsidRDefault="000F279F">
            <w:pPr>
              <w:pBdr>
                <w:top w:val="nil"/>
                <w:left w:val="nil"/>
                <w:bottom w:val="nil"/>
                <w:right w:val="nil"/>
                <w:between w:val="nil"/>
              </w:pBdr>
              <w:spacing w:line="276" w:lineRule="auto"/>
              <w:ind w:left="720" w:hanging="720"/>
              <w:rPr>
                <w:sz w:val="22"/>
                <w:szCs w:val="22"/>
              </w:rPr>
            </w:pPr>
            <w:r>
              <w:rPr>
                <w:rFonts w:ascii="Courier New" w:eastAsia="Courier New" w:hAnsi="Courier New" w:cs="Courier New"/>
              </w:rPr>
              <w:t xml:space="preserve">   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47D6F75E" w14:textId="77777777" w:rsidR="00566BC2" w:rsidRDefault="000F279F">
            <w:pPr>
              <w:pBdr>
                <w:top w:val="nil"/>
                <w:left w:val="nil"/>
                <w:bottom w:val="nil"/>
                <w:right w:val="nil"/>
                <w:between w:val="nil"/>
              </w:pBdr>
              <w:spacing w:after="200" w:line="276" w:lineRule="auto"/>
              <w:ind w:hanging="720"/>
              <w:rPr>
                <w:b/>
              </w:rPr>
            </w:pPr>
            <w:r>
              <w:rPr>
                <w:sz w:val="22"/>
                <w:szCs w:val="22"/>
              </w:rPr>
              <w:t xml:space="preserve">Be aware that the technique shown above, as with almost all other ways to simulate </w:t>
            </w:r>
            <w:proofErr w:type="spellStart"/>
            <w:r>
              <w:rPr>
                <w:sz w:val="22"/>
                <w:szCs w:val="22"/>
              </w:rPr>
              <w:t>enums</w:t>
            </w:r>
            <w:proofErr w:type="spellEnd"/>
            <w:r>
              <w:rPr>
                <w:sz w:val="22"/>
                <w:szCs w:val="22"/>
              </w:rPr>
              <w:t xml:space="preserve">, is not safe since the variable can be bound to another object at any time. If </w:t>
            </w:r>
            <w:proofErr w:type="spellStart"/>
            <w:r>
              <w:rPr>
                <w:rFonts w:ascii="Courier New" w:eastAsia="Courier New" w:hAnsi="Courier New" w:cs="Courier New"/>
              </w:rPr>
              <w:t>enum</w:t>
            </w:r>
            <w:proofErr w:type="spellEnd"/>
            <w:r>
              <w:t xml:space="preserve"> </w:t>
            </w:r>
            <w:r>
              <w:rPr>
                <w:sz w:val="22"/>
                <w:szCs w:val="22"/>
              </w:rPr>
              <w:t>functions return error values, check the error return values before processing any other returned data.</w:t>
            </w:r>
          </w:p>
        </w:tc>
        <w:tc>
          <w:tcPr>
            <w:tcW w:w="2993" w:type="dxa"/>
          </w:tcPr>
          <w:p w14:paraId="1CDCA3A6" w14:textId="77777777" w:rsidR="00566BC2" w:rsidRDefault="000F279F">
            <w:pPr>
              <w:spacing w:after="200" w:line="276" w:lineRule="auto"/>
            </w:pPr>
            <w:r>
              <w:t>6.5.2</w:t>
            </w:r>
          </w:p>
        </w:tc>
      </w:tr>
      <w:tr w:rsidR="00566BC2" w14:paraId="61087065" w14:textId="77777777">
        <w:tc>
          <w:tcPr>
            <w:tcW w:w="965" w:type="dxa"/>
          </w:tcPr>
          <w:p w14:paraId="36220D3C" w14:textId="77777777" w:rsidR="00566BC2" w:rsidRDefault="000F279F">
            <w:pPr>
              <w:spacing w:after="200" w:line="276" w:lineRule="auto"/>
            </w:pPr>
            <w:r>
              <w:t>3</w:t>
            </w:r>
          </w:p>
        </w:tc>
        <w:tc>
          <w:tcPr>
            <w:tcW w:w="6242" w:type="dxa"/>
          </w:tcPr>
          <w:p w14:paraId="536286AB" w14:textId="77777777" w:rsidR="00566BC2" w:rsidRDefault="000F279F">
            <w:r>
              <w:t>Ensure that when examining code, that a variable can be bound (or rebound) to another object (</w:t>
            </w:r>
            <w:commentRangeStart w:id="206"/>
            <w:r>
              <w:t>of same or different type</w:t>
            </w:r>
            <w:commentRangeEnd w:id="206"/>
            <w:r>
              <w:commentReference w:id="206"/>
            </w:r>
            <w:r>
              <w:t>) at any time.</w:t>
            </w:r>
          </w:p>
        </w:tc>
        <w:tc>
          <w:tcPr>
            <w:tcW w:w="2993" w:type="dxa"/>
          </w:tcPr>
          <w:p w14:paraId="05D54017" w14:textId="77777777" w:rsidR="00566BC2" w:rsidRDefault="000F279F">
            <w:pPr>
              <w:spacing w:after="200" w:line="276" w:lineRule="auto"/>
              <w:rPr>
                <w:b/>
              </w:rPr>
            </w:pPr>
            <w:r>
              <w:t>6</w:t>
            </w:r>
          </w:p>
        </w:tc>
      </w:tr>
      <w:tr w:rsidR="00566BC2" w14:paraId="7CDEC39E" w14:textId="77777777">
        <w:tc>
          <w:tcPr>
            <w:tcW w:w="965" w:type="dxa"/>
          </w:tcPr>
          <w:p w14:paraId="1BCCBBD1" w14:textId="77777777" w:rsidR="00566BC2" w:rsidRDefault="000F279F">
            <w:pPr>
              <w:keepNext/>
              <w:tabs>
                <w:tab w:val="left" w:pos="640"/>
              </w:tabs>
              <w:spacing w:before="200" w:after="240" w:line="250" w:lineRule="auto"/>
            </w:pPr>
            <w:r>
              <w:t xml:space="preserve">  4</w:t>
            </w:r>
          </w:p>
        </w:tc>
        <w:tc>
          <w:tcPr>
            <w:tcW w:w="6242" w:type="dxa"/>
          </w:tcPr>
          <w:p w14:paraId="184E14B3" w14:textId="77777777" w:rsidR="00566BC2" w:rsidRDefault="000F279F">
            <w:pPr>
              <w:spacing w:after="200" w:line="276" w:lineRule="auto"/>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tcPr>
          <w:p w14:paraId="067CCD5B" w14:textId="77777777" w:rsidR="00566BC2" w:rsidRDefault="000F279F">
            <w:pPr>
              <w:spacing w:after="200" w:line="276" w:lineRule="auto"/>
              <w:rPr>
                <w:b/>
              </w:rPr>
            </w:pPr>
            <w:r>
              <w:rPr>
                <w:b/>
              </w:rPr>
              <w:t>6.20.2</w:t>
            </w:r>
          </w:p>
        </w:tc>
      </w:tr>
      <w:tr w:rsidR="00566BC2" w14:paraId="15BC82C5" w14:textId="77777777">
        <w:tc>
          <w:tcPr>
            <w:tcW w:w="965" w:type="dxa"/>
          </w:tcPr>
          <w:p w14:paraId="09038102" w14:textId="77777777" w:rsidR="00566BC2" w:rsidRDefault="000F279F">
            <w:pPr>
              <w:spacing w:after="200" w:line="276" w:lineRule="auto"/>
            </w:pPr>
            <w:r>
              <w:t>5</w:t>
            </w:r>
          </w:p>
        </w:tc>
        <w:tc>
          <w:tcPr>
            <w:tcW w:w="6242" w:type="dxa"/>
          </w:tcPr>
          <w:p w14:paraId="6678DFE6" w14:textId="77777777" w:rsidR="00566BC2" w:rsidRDefault="000F279F">
            <w:pPr>
              <w:spacing w:after="200" w:line="276" w:lineRule="auto"/>
              <w:rPr>
                <w:b/>
              </w:rPr>
            </w:pPr>
            <w:commentRangeStart w:id="207"/>
            <w:r>
              <w:t>Use</w:t>
            </w:r>
            <w:commentRangeEnd w:id="207"/>
            <w:r>
              <w:commentReference w:id="207"/>
            </w:r>
            <w:r>
              <w:t xml:space="preserve"> only spaces or tabs, not both, to indent to demark control flow.  Avoid the form feed characters for indentation</w:t>
            </w:r>
          </w:p>
        </w:tc>
        <w:tc>
          <w:tcPr>
            <w:tcW w:w="2993" w:type="dxa"/>
          </w:tcPr>
          <w:p w14:paraId="463260E8" w14:textId="77777777" w:rsidR="00566BC2" w:rsidRDefault="000F279F">
            <w:r>
              <w:t>6.28.2           6.57.2</w:t>
            </w:r>
          </w:p>
        </w:tc>
      </w:tr>
      <w:tr w:rsidR="00566BC2" w14:paraId="0C4CC7D5" w14:textId="77777777">
        <w:tc>
          <w:tcPr>
            <w:tcW w:w="965" w:type="dxa"/>
          </w:tcPr>
          <w:p w14:paraId="7BF174E9" w14:textId="77777777" w:rsidR="00566BC2" w:rsidRDefault="000F279F">
            <w:pPr>
              <w:spacing w:after="200" w:line="276" w:lineRule="auto"/>
            </w:pPr>
            <w:r>
              <w:t>6</w:t>
            </w:r>
          </w:p>
        </w:tc>
        <w:tc>
          <w:tcPr>
            <w:tcW w:w="6242" w:type="dxa"/>
          </w:tcPr>
          <w:p w14:paraId="791F1B6E" w14:textId="77777777" w:rsidR="00566BC2" w:rsidRDefault="000F279F">
            <w:pPr>
              <w:spacing w:after="200" w:line="276" w:lineRule="auto"/>
              <w:rPr>
                <w:b/>
              </w:rPr>
            </w:pPr>
            <w:r>
              <w:t>Use Python’s built-in documentation (such as docstrings) to obtain information about a class’ method before inheriting from it</w:t>
            </w:r>
          </w:p>
        </w:tc>
        <w:tc>
          <w:tcPr>
            <w:tcW w:w="2993" w:type="dxa"/>
          </w:tcPr>
          <w:p w14:paraId="396C56DA" w14:textId="77777777" w:rsidR="00566BC2" w:rsidRDefault="000F279F">
            <w:pPr>
              <w:spacing w:after="200" w:line="276" w:lineRule="auto"/>
              <w:rPr>
                <w:b/>
              </w:rPr>
            </w:pPr>
            <w:r>
              <w:rPr>
                <w:b/>
              </w:rPr>
              <w:t>6.41.2</w:t>
            </w:r>
          </w:p>
        </w:tc>
      </w:tr>
      <w:tr w:rsidR="00566BC2" w14:paraId="7350DF9B" w14:textId="77777777">
        <w:tc>
          <w:tcPr>
            <w:tcW w:w="965" w:type="dxa"/>
          </w:tcPr>
          <w:p w14:paraId="789AF9A9" w14:textId="77777777" w:rsidR="00566BC2" w:rsidRDefault="000F279F">
            <w:pPr>
              <w:spacing w:after="200" w:line="276" w:lineRule="auto"/>
            </w:pPr>
            <w:r>
              <w:t>7</w:t>
            </w:r>
          </w:p>
        </w:tc>
        <w:tc>
          <w:tcPr>
            <w:tcW w:w="6242" w:type="dxa"/>
          </w:tcPr>
          <w:p w14:paraId="6C68CCF1" w14:textId="77777777" w:rsidR="00566BC2" w:rsidRDefault="000F279F">
            <w:r>
              <w:t xml:space="preserve">Either avoid logic that depends on byte order or use the </w:t>
            </w:r>
            <w:proofErr w:type="spellStart"/>
            <w:proofErr w:type="gramStart"/>
            <w:r>
              <w:rPr>
                <w:rFonts w:ascii="Courier New" w:eastAsia="Courier New" w:hAnsi="Courier New" w:cs="Courier New"/>
              </w:rPr>
              <w:t>sys.byteorder</w:t>
            </w:r>
            <w:proofErr w:type="spellEnd"/>
            <w:proofErr w:type="gramEnd"/>
            <w:r>
              <w:rPr>
                <w:rFonts w:ascii="Courier New" w:eastAsia="Courier New" w:hAnsi="Courier New" w:cs="Courier New"/>
              </w:rPr>
              <w:t xml:space="preserve"> </w:t>
            </w:r>
            <w:r>
              <w:t>variable and write the logic to account for byte order dependent on its value ('little' or 'big').</w:t>
            </w:r>
          </w:p>
        </w:tc>
        <w:tc>
          <w:tcPr>
            <w:tcW w:w="2993" w:type="dxa"/>
          </w:tcPr>
          <w:p w14:paraId="0B8B1FD5" w14:textId="77777777" w:rsidR="00566BC2" w:rsidRDefault="000F279F">
            <w:pPr>
              <w:spacing w:after="200" w:line="276" w:lineRule="auto"/>
            </w:pPr>
            <w:r>
              <w:t>6.57.2</w:t>
            </w:r>
          </w:p>
        </w:tc>
      </w:tr>
      <w:tr w:rsidR="00566BC2" w14:paraId="3A429DF6" w14:textId="77777777">
        <w:tc>
          <w:tcPr>
            <w:tcW w:w="965" w:type="dxa"/>
          </w:tcPr>
          <w:p w14:paraId="009F241D" w14:textId="77777777" w:rsidR="00566BC2" w:rsidRDefault="000F279F">
            <w:pPr>
              <w:spacing w:after="200" w:line="276" w:lineRule="auto"/>
            </w:pPr>
            <w:r>
              <w:t>8</w:t>
            </w:r>
          </w:p>
        </w:tc>
        <w:tc>
          <w:tcPr>
            <w:tcW w:w="6242" w:type="dxa"/>
          </w:tcPr>
          <w:p w14:paraId="7439281A" w14:textId="77777777" w:rsidR="00566BC2" w:rsidRDefault="000F279F">
            <w:pPr>
              <w:spacing w:after="200" w:line="276" w:lineRule="auto"/>
              <w:rPr>
                <w:b/>
              </w:rPr>
            </w:pPr>
            <w:r>
              <w:t xml:space="preserve">When launching parallel tasks don’t raise a </w:t>
            </w:r>
            <w:proofErr w:type="spellStart"/>
            <w:r>
              <w:rPr>
                <w:rFonts w:ascii="Courier New" w:eastAsia="Courier New" w:hAnsi="Courier New" w:cs="Courier New"/>
              </w:rPr>
              <w:t>BaseException</w:t>
            </w:r>
            <w:proofErr w:type="spellEnd"/>
            <w:r>
              <w:t xml:space="preserve"> subclass in a callable in the Future class</w:t>
            </w:r>
          </w:p>
        </w:tc>
        <w:tc>
          <w:tcPr>
            <w:tcW w:w="2993" w:type="dxa"/>
          </w:tcPr>
          <w:p w14:paraId="4FC456CC" w14:textId="77777777" w:rsidR="00566BC2" w:rsidRDefault="000F279F">
            <w:pPr>
              <w:spacing w:after="200" w:line="276" w:lineRule="auto"/>
            </w:pPr>
            <w:r>
              <w:t>6.56.2</w:t>
            </w:r>
          </w:p>
        </w:tc>
      </w:tr>
      <w:tr w:rsidR="00566BC2" w14:paraId="5E7B380B" w14:textId="77777777">
        <w:tc>
          <w:tcPr>
            <w:tcW w:w="965" w:type="dxa"/>
          </w:tcPr>
          <w:p w14:paraId="28B2B5A5" w14:textId="77777777" w:rsidR="00566BC2" w:rsidRDefault="000F279F">
            <w:pPr>
              <w:spacing w:after="200" w:line="276" w:lineRule="auto"/>
            </w:pPr>
            <w:r>
              <w:t>9</w:t>
            </w:r>
          </w:p>
        </w:tc>
        <w:tc>
          <w:tcPr>
            <w:tcW w:w="6242" w:type="dxa"/>
          </w:tcPr>
          <w:p w14:paraId="6AEF3529" w14:textId="77777777" w:rsidR="00566BC2" w:rsidRDefault="000F279F">
            <w:pPr>
              <w:spacing w:after="200" w:line="276" w:lineRule="auto"/>
              <w:rPr>
                <w:b/>
              </w:rPr>
            </w:pPr>
            <w:r>
              <w:t>Do not depend on the way Python may or may not optimize object references for small integer and string objects because it may vary for environments or even for releases in the same environment.</w:t>
            </w:r>
          </w:p>
        </w:tc>
        <w:tc>
          <w:tcPr>
            <w:tcW w:w="2993" w:type="dxa"/>
          </w:tcPr>
          <w:p w14:paraId="75D744E7" w14:textId="77777777" w:rsidR="00566BC2" w:rsidRDefault="000F279F">
            <w:pPr>
              <w:spacing w:after="200" w:line="276" w:lineRule="auto"/>
            </w:pPr>
            <w:r>
              <w:t>6.55.2</w:t>
            </w:r>
          </w:p>
        </w:tc>
      </w:tr>
      <w:tr w:rsidR="00566BC2" w14:paraId="1D145ECD" w14:textId="77777777">
        <w:tc>
          <w:tcPr>
            <w:tcW w:w="965" w:type="dxa"/>
          </w:tcPr>
          <w:p w14:paraId="3821EE04" w14:textId="77777777" w:rsidR="00566BC2" w:rsidRDefault="000F279F">
            <w:pPr>
              <w:spacing w:after="200" w:line="276" w:lineRule="auto"/>
            </w:pPr>
            <w:r>
              <w:t>10</w:t>
            </w:r>
          </w:p>
        </w:tc>
        <w:tc>
          <w:tcPr>
            <w:tcW w:w="6242" w:type="dxa"/>
          </w:tcPr>
          <w:p w14:paraId="08B4D823" w14:textId="77777777" w:rsidR="00566BC2" w:rsidRDefault="000F279F">
            <w:pPr>
              <w:spacing w:after="200" w:line="276" w:lineRule="auto"/>
              <w:rPr>
                <w:b/>
                <w:i/>
              </w:rPr>
            </w:pPr>
            <w:r>
              <w:t xml:space="preserve">Be aware of short-circuiting </w:t>
            </w:r>
            <w:proofErr w:type="spellStart"/>
            <w:r>
              <w:t>behaviour</w:t>
            </w:r>
            <w:proofErr w:type="spellEnd"/>
            <w:r>
              <w:t xml:space="preserve"> when expressions with side effects are used on the right side of a Boolean expression such as if the first expression evaluates to </w:t>
            </w:r>
            <w:r>
              <w:rPr>
                <w:rFonts w:ascii="Courier New" w:eastAsia="Courier New" w:hAnsi="Courier New" w:cs="Courier New"/>
              </w:rPr>
              <w:t>false</w:t>
            </w:r>
            <w:r>
              <w:t xml:space="preserve"> in an and expression, then the remaining expressions, including functions calls, will not be evaluated.</w:t>
            </w:r>
          </w:p>
        </w:tc>
        <w:tc>
          <w:tcPr>
            <w:tcW w:w="2993" w:type="dxa"/>
          </w:tcPr>
          <w:p w14:paraId="1CD47189" w14:textId="77777777" w:rsidR="00566BC2" w:rsidRDefault="000F279F">
            <w:pPr>
              <w:spacing w:after="200" w:line="276" w:lineRule="auto"/>
            </w:pPr>
            <w:r>
              <w:t>6.23.2             6.24.2</w:t>
            </w:r>
          </w:p>
        </w:tc>
      </w:tr>
    </w:tbl>
    <w:p w14:paraId="3185A3A2" w14:textId="77777777" w:rsidR="00566BC2" w:rsidRDefault="00566BC2"/>
    <w:p w14:paraId="6842A609" w14:textId="4A4874C2" w:rsidR="00566BC2" w:rsidDel="001A275F" w:rsidRDefault="000F279F">
      <w:pPr>
        <w:rPr>
          <w:del w:id="208" w:author="Stephen Michell" w:date="2020-03-24T17:09:00Z"/>
        </w:rPr>
      </w:pPr>
      <w:ins w:id="209" w:author="Nick Coghlan" w:date="2020-01-11T06:17:00Z">
        <w:del w:id="210" w:author="Stephen Michell" w:date="2020-03-24T17:09:00Z">
          <w:r w:rsidDel="001A275F">
            <w:lastRenderedPageBreak/>
            <w:delText xml:space="preserve">even though </w:delText>
          </w:r>
        </w:del>
      </w:ins>
    </w:p>
    <w:p w14:paraId="5FE89EC7" w14:textId="77777777" w:rsidR="00566BC2" w:rsidRDefault="00566BC2"/>
    <w:p w14:paraId="7A202DA1" w14:textId="77777777" w:rsidR="00566BC2" w:rsidRDefault="000F279F">
      <w:pPr>
        <w:pStyle w:val="Heading1"/>
      </w:pPr>
      <w:bookmarkStart w:id="211" w:name="_lnxbz9" w:colFirst="0" w:colLast="0"/>
      <w:bookmarkEnd w:id="211"/>
      <w:r>
        <w:t>6. Specific Guidance for Python</w:t>
      </w:r>
    </w:p>
    <w:p w14:paraId="3F836490" w14:textId="77777777" w:rsidR="00566BC2" w:rsidRDefault="000F279F">
      <w:pPr>
        <w:pStyle w:val="Heading2"/>
      </w:pPr>
      <w:bookmarkStart w:id="212" w:name="_35nkun2" w:colFirst="0" w:colLast="0"/>
      <w:bookmarkEnd w:id="212"/>
      <w:r>
        <w:t xml:space="preserve">6.1 General </w:t>
      </w:r>
    </w:p>
    <w:p w14:paraId="2EB5B185" w14:textId="77777777" w:rsidR="00566BC2" w:rsidRDefault="000F279F">
      <w:commentRangeStart w:id="213"/>
      <w:commentRangeStart w:id="214"/>
      <w:r>
        <w:t>This clause contains specific advice for Python about the possible presence of vulnerabilities as described in TR </w:t>
      </w:r>
      <w:proofErr w:type="gramStart"/>
      <w:r>
        <w:t>24772-1, and</w:t>
      </w:r>
      <w:proofErr w:type="gramEnd"/>
      <w:r>
        <w:t xml:space="preserve"> provides specific guidance on how to avoid them in Python code. This section mirrors TR 24772-1 clause 6 in that the vulnerability “Type System [IHN]” is found in 6.2 of TR 24772</w:t>
      </w:r>
      <w:r>
        <w:rPr>
          <w:sz w:val="20"/>
          <w:szCs w:val="20"/>
        </w:rPr>
        <w:t>–</w:t>
      </w:r>
      <w:r>
        <w:t xml:space="preserve">1, and Python specific guidance is found in clause 6.2 and subclauses in this document. </w:t>
      </w:r>
      <w:commentRangeEnd w:id="213"/>
      <w:r>
        <w:commentReference w:id="213"/>
      </w:r>
      <w:commentRangeEnd w:id="214"/>
      <w:r>
        <w:commentReference w:id="214"/>
      </w:r>
    </w:p>
    <w:p w14:paraId="0B68008E" w14:textId="77777777" w:rsidR="00566BC2" w:rsidRDefault="000F279F">
      <w:pPr>
        <w:pStyle w:val="Heading2"/>
      </w:pPr>
      <w:bookmarkStart w:id="215" w:name="_1ksv4uv" w:colFirst="0" w:colLast="0"/>
      <w:bookmarkEnd w:id="215"/>
      <w:r>
        <w:t>6.2 Type System [IHN]</w:t>
      </w:r>
    </w:p>
    <w:p w14:paraId="2FE9F4C5" w14:textId="77777777" w:rsidR="00566BC2" w:rsidRDefault="000F279F">
      <w:pPr>
        <w:pStyle w:val="Heading3"/>
      </w:pPr>
      <w:r>
        <w:t>6.2.1 Applicability to language</w:t>
      </w:r>
    </w:p>
    <w:p w14:paraId="3D5FF159" w14:textId="77777777" w:rsidR="00566BC2" w:rsidRDefault="000F279F">
      <w:commentRangeStart w:id="216"/>
      <w:commentRangeStart w:id="217"/>
      <w:commentRangeStart w:id="218"/>
      <w:r>
        <w:t>Python</w:t>
      </w:r>
      <w:commentRangeEnd w:id="216"/>
      <w:r w:rsidR="0043116F">
        <w:rPr>
          <w:rStyle w:val="CommentReference"/>
        </w:rPr>
        <w:commentReference w:id="216"/>
      </w:r>
      <w:r>
        <w:t xml:space="preserve"> abstracts all data as objects and every object has a type (in addition to an identity and a value). Extensions to Python, written in other languages, can define new types</w:t>
      </w:r>
      <w:ins w:id="219" w:author="Nick Coghlan" w:date="2020-01-11T06:18:00Z">
        <w:r>
          <w:t xml:space="preserve">, and Python code can also define new types, either programmatically through the </w:t>
        </w:r>
        <w:proofErr w:type="gramStart"/>
        <w:r>
          <w:t>types</w:t>
        </w:r>
        <w:proofErr w:type="gramEnd"/>
        <w:r>
          <w:t xml:space="preserve"> module, or by using the dedicated class statement.</w:t>
        </w:r>
      </w:ins>
      <w:del w:id="220" w:author="Nick Coghlan" w:date="2020-01-11T06:18:00Z">
        <w:r>
          <w:delText>.</w:delText>
        </w:r>
      </w:del>
      <w:commentRangeEnd w:id="217"/>
      <w:r>
        <w:commentReference w:id="217"/>
      </w:r>
      <w:commentRangeEnd w:id="218"/>
      <w:r>
        <w:commentReference w:id="218"/>
      </w:r>
    </w:p>
    <w:p w14:paraId="24BABD9F" w14:textId="4CE8779A" w:rsidR="00566BC2" w:rsidRDefault="000F279F">
      <w:commentRangeStart w:id="221"/>
      <w:commentRangeStart w:id="222"/>
      <w:r>
        <w:t>Python is also a strongly typed language – you cannot perform operations on an object that are not valid for that type.</w:t>
      </w:r>
      <w:ins w:id="223" w:author="Stephen Michell" w:date="2020-03-24T17:33:00Z">
        <w:r w:rsidR="00354ABC">
          <w:t xml:space="preserve"> Operation</w:t>
        </w:r>
      </w:ins>
      <w:ins w:id="224" w:author="Stephen Michell" w:date="2020-03-24T17:34:00Z">
        <w:r w:rsidR="00354ABC">
          <w:t xml:space="preserve">s that are not valid for the type will raise exceptions at runtime. </w:t>
        </w:r>
      </w:ins>
      <w:r>
        <w:t xml:space="preserve"> Python’s dynamic typing is a key feature designed to promote polymorphism to provide flexibility. Another aspect of dynamic typing is a variable does not maintain any type information – that information is held by the object that the variable references at a specific time. </w:t>
      </w:r>
      <w:ins w:id="225" w:author="Nick Coghlan" w:date="2020-01-11T06:21:00Z">
        <w:r>
          <w:t xml:space="preserve">By default, </w:t>
        </w:r>
      </w:ins>
      <w:del w:id="226" w:author="Nick Coghlan" w:date="2020-01-11T06:21:00Z">
        <w:r>
          <w:delText>A</w:delText>
        </w:r>
      </w:del>
      <w:ins w:id="227" w:author="Nick Coghlan" w:date="2020-01-11T06:21:00Z">
        <w:r>
          <w:t>a</w:t>
        </w:r>
      </w:ins>
      <w:r>
        <w:t xml:space="preserve"> Python program is free to assign (bind), and reassign (rebind), any variable to any type of object at any time.</w:t>
      </w:r>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w:t>
      </w:r>
      <w:proofErr w:type="gramStart"/>
      <w:r>
        <w:t>type,</w:t>
      </w:r>
      <w:proofErr w:type="gramEnd"/>
      <w:r>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commentRangeEnd w:id="221"/>
      <w:r>
        <w:commentReference w:id="221"/>
      </w:r>
      <w:commentRangeEnd w:id="222"/>
      <w:r w:rsidR="003D4FEE">
        <w:rPr>
          <w:rStyle w:val="CommentReference"/>
        </w:rPr>
        <w:commentReference w:id="222"/>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a == </w:t>
      </w:r>
      <w:proofErr w:type="gramStart"/>
      <w:r>
        <w:rPr>
          <w:rFonts w:ascii="Courier New" w:eastAsia="Courier New" w:hAnsi="Courier New" w:cs="Courier New"/>
        </w:rPr>
        <w:t>1 :</w:t>
      </w:r>
      <w:proofErr w:type="gramEnd"/>
      <w:r>
        <w:rPr>
          <w:rFonts w:ascii="Courier New" w:eastAsia="Courier New" w:hAnsi="Courier New" w:cs="Courier New"/>
        </w:rPr>
        <w:t xml:space="preserve">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x 1</w:t>
      </w:r>
    </w:p>
    <w:p w14:paraId="1B458D0A" w14:textId="77777777" w:rsidR="00566BC2" w:rsidRDefault="000F279F">
      <w:r>
        <w:lastRenderedPageBreak/>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a[</w:t>
      </w:r>
      <w:proofErr w:type="gramEnd"/>
      <w:r>
        <w:rPr>
          <w:rFonts w:ascii="Courier New" w:eastAsia="Courier New" w:hAnsi="Courier New" w:cs="Courier New"/>
        </w:rPr>
        <w:t>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77777777" w:rsidR="00566BC2" w:rsidRDefault="000F279F">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w:t>
      </w:r>
      <w:proofErr w:type="gramStart"/>
      <w:r>
        <w:t>place</w:t>
      </w:r>
      <w:proofErr w:type="gramEnd"/>
      <w:r>
        <w:t xml:space="preserve"> he may expect that </w:t>
      </w:r>
      <w:r>
        <w:rPr>
          <w:rFonts w:ascii="Courier New" w:eastAsia="Courier New" w:hAnsi="Courier New" w:cs="Courier New"/>
        </w:rPr>
        <w:t>c</w:t>
      </w:r>
      <w:r>
        <w:t xml:space="preserve"> is an integer and use it accordingly which could lead to unexpected </w:t>
      </w:r>
      <w:commentRangeStart w:id="228"/>
      <w:r>
        <w:t>results</w:t>
      </w:r>
      <w:commentRangeEnd w:id="228"/>
      <w:r>
        <w:commentReference w:id="228"/>
      </w:r>
      <w:r>
        <w:t>.</w:t>
      </w:r>
    </w:p>
    <w:p w14:paraId="45749E2B" w14:textId="77777777" w:rsidR="00566BC2" w:rsidRDefault="000F279F">
      <w:ins w:id="229" w:author="Nick Coghlan" w:date="2020-01-11T06:24:00Z">
        <w:r>
          <w:t xml:space="preserve">In some implementations, </w:t>
        </w:r>
      </w:ins>
      <w:del w:id="230" w:author="Nick Coghlan" w:date="2020-01-11T06:24:00Z">
        <w:r>
          <w:delText>A</w:delText>
        </w:r>
      </w:del>
      <w:ins w:id="231" w:author="Nick Coghlan" w:date="2020-01-11T06:24:00Z">
        <w:r>
          <w:t>a</w:t>
        </w:r>
      </w:ins>
      <w:r>
        <w:t xml:space="preserve">utomatic </w:t>
      </w:r>
      <w:ins w:id="232" w:author="Nick Coghlan" w:date="2020-01-11T06:24:00Z">
        <w:r>
          <w:t xml:space="preserve">type </w:t>
        </w:r>
      </w:ins>
      <w:r>
        <w:t>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ins w:id="233" w:author="Nick Coghlan" w:date="2020-01-11T06:24:00Z">
        <w:r>
          <w:t xml:space="preserve"> (for example, this occurs in </w:t>
        </w:r>
        <w:proofErr w:type="spellStart"/>
        <w:r>
          <w:t>CPython</w:t>
        </w:r>
        <w:proofErr w:type="spellEnd"/>
        <w:r>
          <w:t xml:space="preserve"> 2.7. In </w:t>
        </w:r>
        <w:proofErr w:type="spellStart"/>
        <w:r>
          <w:t>CPython</w:t>
        </w:r>
        <w:proofErr w:type="spellEnd"/>
        <w:r>
          <w:t xml:space="preserve"> 3.x, unlimited precision integers are always used, even for small absolute values)</w:t>
        </w:r>
      </w:ins>
      <w:r>
        <w:t>.</w:t>
      </w:r>
    </w:p>
    <w:p w14:paraId="25E4AFAA" w14:textId="77777777" w:rsidR="00566BC2" w:rsidRDefault="000F279F">
      <w:r>
        <w:t xml:space="preserve">Explicit conversion methods can also be used to explicitly convert between types though this is seldom required </w:t>
      </w:r>
      <w:ins w:id="234" w:author="Nick Coghlan" w:date="2020-01-11T06:29:00Z">
        <w:r>
          <w:t xml:space="preserve">for numbers </w:t>
        </w:r>
      </w:ins>
      <w:r>
        <w:t>since Python will automatically convert as required. Examples include:</w:t>
      </w:r>
    </w:p>
    <w:p w14:paraId="5133D0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1.6666) # a converted to 1</w:t>
      </w:r>
    </w:p>
    <w:p w14:paraId="4BD813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float(</w:t>
      </w:r>
      <w:proofErr w:type="gramEnd"/>
      <w:r>
        <w:rPr>
          <w:rFonts w:ascii="Courier New" w:eastAsia="Courier New" w:hAnsi="Courier New" w:cs="Courier New"/>
        </w:rPr>
        <w:t>1) # b converted to 1.0</w:t>
      </w:r>
    </w:p>
    <w:p w14:paraId="3B635E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6E1B79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 = </w:t>
      </w:r>
      <w:proofErr w:type="spellStart"/>
      <w:proofErr w:type="gramStart"/>
      <w:r>
        <w:rPr>
          <w:rFonts w:ascii="Courier New" w:eastAsia="Courier New" w:hAnsi="Courier New" w:cs="Courier New"/>
        </w:rPr>
        <w:t>str</w:t>
      </w:r>
      <w:proofErr w:type="spellEnd"/>
      <w:r>
        <w:rPr>
          <w:rFonts w:ascii="Courier New" w:eastAsia="Courier New" w:hAnsi="Courier New" w:cs="Courier New"/>
        </w:rPr>
        <w:t>(</w:t>
      </w:r>
      <w:proofErr w:type="gramEnd"/>
      <w:r>
        <w:rPr>
          <w:rFonts w:ascii="Courier New" w:eastAsia="Courier New" w:hAnsi="Courier New" w:cs="Courier New"/>
        </w:rPr>
        <w:t xml:space="preserve">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2F04A1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FB4393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 = </w:t>
      </w:r>
      <w:proofErr w:type="spellStart"/>
      <w:proofErr w:type="gramStart"/>
      <w:r>
        <w:rPr>
          <w:rFonts w:ascii="Courier New" w:eastAsia="Courier New" w:hAnsi="Courier New" w:cs="Courier New"/>
        </w:rPr>
        <w:t>chr</w:t>
      </w:r>
      <w:proofErr w:type="spellEnd"/>
      <w:r>
        <w:rPr>
          <w:rFonts w:ascii="Courier New" w:eastAsia="Courier New" w:hAnsi="Courier New" w:cs="Courier New"/>
        </w:rPr>
        <w:t>(</w:t>
      </w:r>
      <w:proofErr w:type="gram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2003AFAD" w14:textId="77777777" w:rsidR="00566BC2" w:rsidRDefault="000F279F">
      <w:r>
        <w:lastRenderedPageBreak/>
        <w:t>Dynamic typing is a key feature of Python which promotes polymorphism for flexibility. Strict typing can, however, be imposed:</w:t>
      </w:r>
    </w:p>
    <w:p w14:paraId="487738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20B6804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proofErr w:type="gramStart"/>
      <w:r>
        <w:rPr>
          <w:rFonts w:ascii="Courier New" w:eastAsia="Courier New" w:hAnsi="Courier New" w:cs="Courier New"/>
        </w:rPr>
        <w:t>isinstance</w:t>
      </w:r>
      <w:proofErr w:type="spellEnd"/>
      <w:r>
        <w:rPr>
          <w:rFonts w:ascii="Courier New" w:eastAsia="Courier New" w:hAnsi="Courier New" w:cs="Courier New"/>
        </w:rPr>
        <w:t>(</w:t>
      </w:r>
      <w:proofErr w:type="gramEnd"/>
      <w:r>
        <w:rPr>
          <w:rFonts w:ascii="Courier New" w:eastAsia="Courier New" w:hAnsi="Courier New" w:cs="Courier New"/>
        </w:rPr>
        <w:t xml:space="preserve">a, </w:t>
      </w:r>
      <w:proofErr w:type="spellStart"/>
      <w:r>
        <w:rPr>
          <w:rFonts w:ascii="Courier New" w:eastAsia="Courier New" w:hAnsi="Courier New" w:cs="Courier New"/>
        </w:rPr>
        <w:t>str</w:t>
      </w:r>
      <w:proofErr w:type="spellEnd"/>
      <w:r>
        <w:rPr>
          <w:rFonts w:ascii="Courier New" w:eastAsia="Courier New" w:hAnsi="Courier New" w:cs="Courier New"/>
        </w:rPr>
        <w:t>):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4646CD4" w14:textId="77777777" w:rsidR="00566BC2" w:rsidRDefault="000F279F">
      <w:r>
        <w:t>Using code to explicitly check the type of an object is strongly discouraged in Python since it defeats the benefit that dynamic typing provides - flexibility which allows functions to potentially operate correctly with objects of more than one type.</w:t>
      </w:r>
      <w:ins w:id="235" w:author="Nick Coghlan" w:date="2020-01-11T06:32:00Z">
        <w:r>
          <w:t xml:space="preserve"> However, it is quite common to call conversion functions for relevant protocols early in order to provide clearer runtime reporting of type errors (for example, using the `</w:t>
        </w:r>
        <w:proofErr w:type="spellStart"/>
        <w:r>
          <w:t>iter</w:t>
        </w:r>
        <w:proofErr w:type="spellEnd"/>
        <w:r>
          <w:t xml:space="preserve">` </w:t>
        </w:r>
        <w:proofErr w:type="spellStart"/>
        <w:r>
          <w:t>builtin</w:t>
        </w:r>
        <w:proofErr w:type="spellEnd"/>
        <w:r>
          <w:t xml:space="preserve"> to ensure an </w:t>
        </w:r>
        <w:proofErr w:type="spellStart"/>
        <w:r>
          <w:t>iterable</w:t>
        </w:r>
        <w:proofErr w:type="spellEnd"/>
        <w:r>
          <w:t xml:space="preserve"> has been provided, or `</w:t>
        </w:r>
        <w:proofErr w:type="spellStart"/>
        <w:r>
          <w:t>os.fspath</w:t>
        </w:r>
        <w:proofErr w:type="spellEnd"/>
        <w:r>
          <w:t>` to check that a potentially valid filesystem path has been given).</w:t>
        </w:r>
      </w:ins>
    </w:p>
    <w:p w14:paraId="6BAFC19A" w14:textId="3975E206" w:rsidR="00566BC2" w:rsidRDefault="000F279F">
      <w:r>
        <w:t xml:space="preserve">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w:t>
      </w:r>
      <w:del w:id="236" w:author="Stephen Michell" w:date="2020-03-24T17:31:00Z">
        <w:r w:rsidDel="00354ABC">
          <w:delText xml:space="preserve">such as PyCharm, mypy, and pytype </w:delText>
        </w:r>
      </w:del>
      <w:r>
        <w:t>that assist users in avoiding the misuse of declared types in Python.</w:t>
      </w:r>
    </w:p>
    <w:p w14:paraId="50A320D0" w14:textId="77777777" w:rsidR="00566BC2" w:rsidRDefault="000F279F">
      <w:pPr>
        <w:pStyle w:val="Heading3"/>
      </w:pPr>
      <w:r>
        <w:t>6.2.2 Guidance to language users</w:t>
      </w:r>
    </w:p>
    <w:p w14:paraId="1D2EACBF" w14:textId="1D5EA3F1" w:rsidR="00566BC2" w:rsidRDefault="000F279F">
      <w:pPr>
        <w:widowControl w:val="0"/>
        <w:numPr>
          <w:ilvl w:val="0"/>
          <w:numId w:val="42"/>
        </w:numPr>
        <w:pBdr>
          <w:top w:val="nil"/>
          <w:left w:val="nil"/>
          <w:bottom w:val="nil"/>
          <w:right w:val="nil"/>
          <w:between w:val="nil"/>
        </w:pBdr>
        <w:spacing w:after="0"/>
        <w:rPr>
          <w:color w:val="000000"/>
        </w:rPr>
      </w:pPr>
      <w:r>
        <w:rPr>
          <w:color w:val="000000"/>
        </w:rPr>
        <w:t xml:space="preserve">Follow the guidance contained in </w:t>
      </w:r>
      <w:ins w:id="237" w:author="Stephen Michell" w:date="2020-03-24T17:36:00Z">
        <w:r w:rsidR="002A68D1">
          <w:rPr>
            <w:color w:val="000000"/>
          </w:rPr>
          <w:t xml:space="preserve">ISO/IEC </w:t>
        </w:r>
      </w:ins>
      <w:r>
        <w:rPr>
          <w:color w:val="000000"/>
        </w:rPr>
        <w:t>TR 24772-1</w:t>
      </w:r>
      <w:ins w:id="238" w:author="Stephen Michell" w:date="2020-03-24T17:36:00Z">
        <w:r w:rsidR="002A68D1">
          <w:rPr>
            <w:color w:val="000000"/>
          </w:rPr>
          <w:t>:2019</w:t>
        </w:r>
      </w:ins>
      <w:r>
        <w:rPr>
          <w:color w:val="000000"/>
        </w:rPr>
        <w:t xml:space="preserve"> </w:t>
      </w:r>
      <w:commentRangeStart w:id="239"/>
      <w:r>
        <w:rPr>
          <w:color w:val="000000"/>
        </w:rPr>
        <w:t>clause</w:t>
      </w:r>
      <w:commentRangeEnd w:id="239"/>
      <w:r>
        <w:commentReference w:id="239"/>
      </w:r>
      <w:r>
        <w:rPr>
          <w:color w:val="000000"/>
        </w:rPr>
        <w:t xml:space="preserve"> 6.</w:t>
      </w:r>
      <w:ins w:id="240" w:author="Stephen Michell" w:date="2020-02-10T03:50:00Z">
        <w:r w:rsidR="00A00153">
          <w:rPr>
            <w:color w:val="000000"/>
          </w:rPr>
          <w:t>2</w:t>
        </w:r>
      </w:ins>
      <w:del w:id="241" w:author="Stephen Michell" w:date="2020-02-10T03:50:00Z">
        <w:r w:rsidDel="00A00153">
          <w:rPr>
            <w:color w:val="000000"/>
          </w:rPr>
          <w:delText>3</w:delText>
        </w:r>
      </w:del>
      <w:r>
        <w:rPr>
          <w:color w:val="000000"/>
        </w:rPr>
        <w:t>.5</w:t>
      </w:r>
      <w:ins w:id="242" w:author="Stephen Michell" w:date="2019-07-16T05:29:00Z">
        <w:r>
          <w:rPr>
            <w:color w:val="000000"/>
          </w:rPr>
          <w:t>.</w:t>
        </w:r>
      </w:ins>
    </w:p>
    <w:p w14:paraId="22A5E56B" w14:textId="694FEF2B" w:rsidR="00566BC2" w:rsidDel="00397F47" w:rsidRDefault="000F279F" w:rsidP="00397F47">
      <w:pPr>
        <w:widowControl w:val="0"/>
        <w:numPr>
          <w:ilvl w:val="0"/>
          <w:numId w:val="42"/>
        </w:numPr>
        <w:pBdr>
          <w:top w:val="nil"/>
          <w:left w:val="nil"/>
          <w:bottom w:val="nil"/>
          <w:right w:val="nil"/>
          <w:between w:val="nil"/>
        </w:pBdr>
        <w:spacing w:after="0"/>
        <w:rPr>
          <w:del w:id="243" w:author="Stephen Michell" w:date="2020-03-24T17:21:00Z"/>
          <w:color w:val="000000"/>
        </w:rPr>
        <w:pPrChange w:id="244" w:author="Stephen Michell" w:date="2020-03-24T17:23:00Z">
          <w:pPr>
            <w:widowControl w:val="0"/>
            <w:numPr>
              <w:numId w:val="42"/>
            </w:numPr>
            <w:pBdr>
              <w:top w:val="nil"/>
              <w:left w:val="nil"/>
              <w:bottom w:val="nil"/>
              <w:right w:val="nil"/>
              <w:between w:val="nil"/>
            </w:pBdr>
            <w:spacing w:after="0"/>
            <w:ind w:left="720" w:hanging="360"/>
          </w:pPr>
        </w:pPrChange>
      </w:pPr>
      <w:r>
        <w:rPr>
          <w:color w:val="000000"/>
        </w:rPr>
        <w:t>Use static type checkers to detect typing errors</w:t>
      </w:r>
      <w:ins w:id="245" w:author="Stephen Michell" w:date="2020-03-24T17:28:00Z">
        <w:r w:rsidR="00354ABC">
          <w:rPr>
            <w:color w:val="000000"/>
          </w:rPr>
          <w:t xml:space="preserve">. The Python community </w:t>
        </w:r>
      </w:ins>
      <w:ins w:id="246" w:author="Stephen Michell" w:date="2020-03-24T17:39:00Z">
        <w:r w:rsidR="002A68D1">
          <w:rPr>
            <w:color w:val="000000"/>
          </w:rPr>
          <w:t>provides static type checkers.</w:t>
        </w:r>
      </w:ins>
    </w:p>
    <w:p w14:paraId="515EFF07" w14:textId="24F18E62" w:rsidR="00566BC2" w:rsidRPr="00354ABC" w:rsidRDefault="000F279F" w:rsidP="00397F47">
      <w:pPr>
        <w:widowControl w:val="0"/>
        <w:numPr>
          <w:ilvl w:val="0"/>
          <w:numId w:val="42"/>
        </w:numPr>
        <w:pBdr>
          <w:top w:val="nil"/>
          <w:left w:val="nil"/>
          <w:bottom w:val="nil"/>
          <w:right w:val="nil"/>
          <w:between w:val="nil"/>
        </w:pBdr>
        <w:spacing w:after="0"/>
        <w:rPr>
          <w:color w:val="000000"/>
        </w:rPr>
        <w:pPrChange w:id="247" w:author="Stephen Michell" w:date="2020-03-24T17:23:00Z">
          <w:pPr>
            <w:widowControl w:val="0"/>
            <w:pBdr>
              <w:top w:val="nil"/>
              <w:left w:val="nil"/>
              <w:bottom w:val="nil"/>
              <w:right w:val="nil"/>
              <w:between w:val="nil"/>
            </w:pBdr>
            <w:spacing w:after="0"/>
            <w:ind w:left="720" w:hanging="720"/>
          </w:pPr>
        </w:pPrChange>
      </w:pPr>
      <w:del w:id="248" w:author="Stephen Michell" w:date="2020-03-24T17:23:00Z">
        <w:r w:rsidRPr="00397F47" w:rsidDel="00397F47">
          <w:rPr>
            <w:color w:val="000000"/>
          </w:rPr>
          <w:delText xml:space="preserve">Note: The user community recommends </w:delText>
        </w:r>
        <w:r w:rsidRPr="00397F47" w:rsidDel="00397F47">
          <w:rPr>
            <w:i/>
            <w:color w:val="000000"/>
          </w:rPr>
          <w:delText>mypy</w:delText>
        </w:r>
        <w:r w:rsidRPr="00397F47" w:rsidDel="00397F47">
          <w:rPr>
            <w:color w:val="000000"/>
          </w:rPr>
          <w:delText xml:space="preserve"> and </w:delText>
        </w:r>
        <w:r w:rsidRPr="00397F47" w:rsidDel="00397F47">
          <w:rPr>
            <w:i/>
            <w:color w:val="000000"/>
          </w:rPr>
          <w:delText>pyt</w:delText>
        </w:r>
        <w:r w:rsidRPr="00354ABC" w:rsidDel="00397F47">
          <w:rPr>
            <w:i/>
            <w:color w:val="000000"/>
          </w:rPr>
          <w:delText>ype.</w:delText>
        </w:r>
      </w:del>
    </w:p>
    <w:p w14:paraId="446AA27C" w14:textId="34A4B293" w:rsidR="00566BC2" w:rsidRDefault="000F279F">
      <w:pPr>
        <w:widowControl w:val="0"/>
        <w:numPr>
          <w:ilvl w:val="0"/>
          <w:numId w:val="42"/>
        </w:numPr>
        <w:pBdr>
          <w:top w:val="nil"/>
          <w:left w:val="nil"/>
          <w:bottom w:val="nil"/>
          <w:right w:val="nil"/>
          <w:between w:val="nil"/>
        </w:pBdr>
        <w:spacing w:after="0"/>
        <w:rPr>
          <w:color w:val="000000"/>
        </w:rPr>
      </w:pPr>
      <w:r>
        <w:rPr>
          <w:color w:val="000000"/>
        </w:rPr>
        <w:t>Pay special attention to issues of magnitude and precision when using mixed type expressions</w:t>
      </w:r>
      <w:ins w:id="249" w:author="Stephen Michell" w:date="2020-03-24T17:40:00Z">
        <w:r w:rsidR="002A68D1">
          <w:rPr>
            <w:color w:val="000000"/>
          </w:rPr>
          <w:t>.</w:t>
        </w:r>
      </w:ins>
      <w:del w:id="250" w:author="Stephen Michell" w:date="2020-03-24T17:40:00Z">
        <w:r w:rsidDel="002A68D1">
          <w:rPr>
            <w:color w:val="000000"/>
          </w:rPr>
          <w:delText>;</w:delText>
        </w:r>
      </w:del>
    </w:p>
    <w:p w14:paraId="49E83AF3" w14:textId="5435F27E" w:rsidR="00566BC2" w:rsidRDefault="000F279F">
      <w:pPr>
        <w:widowControl w:val="0"/>
        <w:numPr>
          <w:ilvl w:val="0"/>
          <w:numId w:val="42"/>
        </w:numPr>
        <w:pBdr>
          <w:top w:val="nil"/>
          <w:left w:val="nil"/>
          <w:bottom w:val="nil"/>
          <w:right w:val="nil"/>
          <w:between w:val="nil"/>
        </w:pBdr>
        <w:spacing w:after="0"/>
        <w:rPr>
          <w:color w:val="000000"/>
        </w:rPr>
      </w:pPr>
      <w:r>
        <w:rPr>
          <w:color w:val="000000"/>
        </w:rPr>
        <w:t>Be aware of the consequences of shared references</w:t>
      </w:r>
      <w:ins w:id="251" w:author="Stephen Michell" w:date="2020-03-24T17:40:00Z">
        <w:r w:rsidR="002A68D1">
          <w:rPr>
            <w:color w:val="000000"/>
          </w:rPr>
          <w:t>.</w:t>
        </w:r>
      </w:ins>
      <w:del w:id="252" w:author="Stephen Michell" w:date="2020-03-24T17:40:00Z">
        <w:r w:rsidDel="002A68D1">
          <w:rPr>
            <w:color w:val="000000"/>
          </w:rPr>
          <w:delText>;</w:delText>
        </w:r>
      </w:del>
    </w:p>
    <w:p w14:paraId="6D2A5630" w14:textId="3A972A13" w:rsidR="00566BC2" w:rsidRDefault="000F279F">
      <w:pPr>
        <w:widowControl w:val="0"/>
        <w:numPr>
          <w:ilvl w:val="0"/>
          <w:numId w:val="42"/>
        </w:numPr>
        <w:pBdr>
          <w:top w:val="nil"/>
          <w:left w:val="nil"/>
          <w:bottom w:val="nil"/>
          <w:right w:val="nil"/>
          <w:between w:val="nil"/>
        </w:pBdr>
        <w:spacing w:after="0"/>
        <w:rPr>
          <w:color w:val="000000"/>
        </w:rPr>
      </w:pPr>
      <w:commentRangeStart w:id="253"/>
      <w:r>
        <w:rPr>
          <w:color w:val="000000"/>
        </w:rPr>
        <w:t>Be aware of the conversion from simple to complex</w:t>
      </w:r>
      <w:commentRangeEnd w:id="253"/>
      <w:r>
        <w:commentReference w:id="253"/>
      </w:r>
      <w:ins w:id="254" w:author="Stephen Michell" w:date="2020-03-24T17:40:00Z">
        <w:r w:rsidR="002A68D1">
          <w:rPr>
            <w:color w:val="000000"/>
          </w:rPr>
          <w:t>.</w:t>
        </w:r>
      </w:ins>
      <w:del w:id="255" w:author="Stephen Michell" w:date="2020-03-24T17:40:00Z">
        <w:r w:rsidDel="002A68D1">
          <w:rPr>
            <w:color w:val="000000"/>
          </w:rPr>
          <w:delText>; and</w:delText>
        </w:r>
      </w:del>
    </w:p>
    <w:p w14:paraId="0C396E72" w14:textId="77777777" w:rsidR="00566BC2" w:rsidRDefault="000F279F">
      <w:pPr>
        <w:widowControl w:val="0"/>
        <w:numPr>
          <w:ilvl w:val="0"/>
          <w:numId w:val="42"/>
        </w:numPr>
        <w:pBdr>
          <w:top w:val="nil"/>
          <w:left w:val="nil"/>
          <w:bottom w:val="nil"/>
          <w:right w:val="nil"/>
          <w:between w:val="nil"/>
        </w:pBdr>
        <w:spacing w:after="120"/>
        <w:rPr>
          <w:color w:val="000000"/>
        </w:rPr>
      </w:pPr>
      <w:r>
        <w:rPr>
          <w:color w:val="000000"/>
        </w:rPr>
        <w:t>Do not check for specific types of objects unless there is good justification, for example, when calling an extension that requires a specific type.</w:t>
      </w:r>
    </w:p>
    <w:p w14:paraId="124EBA66" w14:textId="77777777" w:rsidR="00566BC2" w:rsidRDefault="000F279F">
      <w:pPr>
        <w:pStyle w:val="Heading2"/>
      </w:pPr>
      <w:bookmarkStart w:id="256" w:name="_44sinio" w:colFirst="0" w:colLast="0"/>
      <w:bookmarkEnd w:id="256"/>
      <w:r>
        <w:t>6.3 Bit Representations [STR]</w:t>
      </w:r>
    </w:p>
    <w:p w14:paraId="71518A42" w14:textId="77777777" w:rsidR="00566BC2" w:rsidDel="002A68D1" w:rsidRDefault="000F279F">
      <w:pPr>
        <w:pStyle w:val="Heading3"/>
        <w:rPr>
          <w:del w:id="257" w:author="Stephen Michell" w:date="2020-03-24T17:44:00Z"/>
        </w:rPr>
      </w:pPr>
      <w:r>
        <w:t>6.3.1 Applicability to language</w:t>
      </w:r>
    </w:p>
    <w:p w14:paraId="007A8E39" w14:textId="77777777" w:rsidR="002A68D1" w:rsidRDefault="002A68D1" w:rsidP="002A68D1">
      <w:pPr>
        <w:pStyle w:val="Heading3"/>
        <w:rPr>
          <w:ins w:id="258" w:author="Stephen Michell" w:date="2020-03-24T17:44:00Z"/>
        </w:rPr>
        <w:pPrChange w:id="259" w:author="Stephen Michell" w:date="2020-03-24T17:44:00Z">
          <w:pPr/>
        </w:pPrChange>
      </w:pPr>
    </w:p>
    <w:p w14:paraId="6031F073" w14:textId="78AEDCD5" w:rsidR="00566BC2" w:rsidRDefault="000F279F">
      <w:commentRangeStart w:id="260"/>
      <w:commentRangeStart w:id="261"/>
      <w:r>
        <w:t>Python</w:t>
      </w:r>
      <w:commentRangeEnd w:id="260"/>
      <w:commentRangeEnd w:id="261"/>
      <w:r w:rsidR="0043116F">
        <w:rPr>
          <w:rStyle w:val="CommentReference"/>
        </w:rPr>
        <w:commentReference w:id="260"/>
      </w:r>
      <w:r>
        <w:commentReference w:id="261"/>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oct(</w:t>
      </w:r>
      <w:proofErr w:type="gramEnd"/>
      <w:r>
        <w:rPr>
          <w:rFonts w:ascii="Courier New" w:eastAsia="Courier New" w:hAnsi="Courier New" w:cs="Courier New"/>
        </w:rPr>
        <w: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hex(</w:t>
      </w:r>
      <w:proofErr w:type="gramEnd"/>
      <w:r>
        <w:rPr>
          <w:rFonts w:ascii="Courier New" w:eastAsia="Courier New" w:hAnsi="Courier New" w:cs="Courier New"/>
        </w:rPr>
        <w:t>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bin(</w:t>
      </w:r>
      <w:proofErr w:type="gramEnd"/>
      <w:r>
        <w:rPr>
          <w:rFonts w:ascii="Courier New" w:eastAsia="Courier New" w:hAnsi="Courier New" w:cs="Courier New"/>
        </w:rPr>
        <w:t>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w:t>
      </w:r>
      <w:proofErr w:type="gramStart"/>
      <w:r>
        <w:rPr>
          <w:rFonts w:ascii="Courier New" w:eastAsia="Courier New" w:hAnsi="Courier New" w:cs="Courier New"/>
        </w:rPr>
        <w:t>400)#</w:t>
      </w:r>
      <w:proofErr w:type="gramEnd"/>
      <w:r>
        <w:rPr>
          <w:rFonts w:ascii="Courier New" w:eastAsia="Courier New" w:hAnsi="Courier New" w:cs="Courier New"/>
        </w:rPr>
        <w:t xml:space="preserve">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proofErr w:type="spellStart"/>
      <w:r>
        <w:rPr>
          <w:rFonts w:ascii="Courier New" w:eastAsia="Courier New" w:hAnsi="Courier New" w:cs="Courier New"/>
        </w:rPr>
        <w:t>int</w:t>
      </w:r>
      <w:proofErr w:type="spellEnd"/>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lastRenderedPageBreak/>
        <w:t>int</w:t>
      </w:r>
      <w:proofErr w:type="spellEnd"/>
      <w:r>
        <w:rPr>
          <w:rFonts w:ascii="Courier New" w:eastAsia="Courier New" w:hAnsi="Courier New" w:cs="Courier New"/>
        </w:rPr>
        <w:t>(</w:t>
      </w:r>
      <w:proofErr w:type="gramEnd"/>
      <w:r>
        <w:rPr>
          <w:rFonts w:ascii="Courier New" w:eastAsia="Courier New" w:hAnsi="Courier New" w:cs="Courier New"/>
        </w:rPr>
        <w: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 xml:space="preserve">'400', 8) # =&gt; 256 </w:t>
      </w:r>
    </w:p>
    <w:p w14:paraId="1CA74DE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'100', 16) # =&gt; 256</w:t>
      </w:r>
    </w:p>
    <w:p w14:paraId="5964FFB8" w14:textId="77777777" w:rsidR="00566BC2" w:rsidRDefault="000F279F">
      <w:pPr>
        <w:widowControl w:val="0"/>
        <w:spacing w:after="24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0DDF774A" w:rsidR="00566BC2" w:rsidRDefault="000F279F">
      <w:ins w:id="262" w:author="Stephen Michell" w:date="2019-09-26T11:04:00Z">
        <w:r>
          <w:t xml:space="preserve">Python </w:t>
        </w:r>
      </w:ins>
      <w:ins w:id="263" w:author="Stephen Michell" w:date="2020-03-24T18:01:00Z">
        <w:r w:rsidR="00290FF0">
          <w:t xml:space="preserve">does not </w:t>
        </w:r>
      </w:ins>
      <w:ins w:id="264" w:author="Stephen Michell" w:date="2019-09-26T11:04:00Z">
        <w:r>
          <w:t>experience the vulnerability associated with shifting the underlying number as described in 62443-1 clause 6.3</w:t>
        </w:r>
      </w:ins>
      <w:ins w:id="265" w:author="Stephen Michell" w:date="2020-03-24T18:02:00Z">
        <w:r w:rsidR="00290FF0">
          <w:t xml:space="preserve"> because </w:t>
        </w:r>
      </w:ins>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pPr>
        <w:rPr>
          <w:ins w:id="266" w:author="Stephen Michell" w:date="2020-03-24T17:54:00Z"/>
        </w:rPr>
      </w:pPr>
      <w:r>
        <w:t xml:space="preserve">There is no overflow check </w:t>
      </w:r>
      <w:ins w:id="267" w:author="Stephen Michell" w:date="2020-03-24T17:50:00Z">
        <w:r w:rsidR="00C80B8C">
          <w:t xml:space="preserve">required for left shifts since bits are added as required. </w:t>
        </w:r>
      </w:ins>
      <w:ins w:id="268" w:author="Stephen Michell" w:date="2020-03-24T17:51:00Z">
        <w:r w:rsidR="00C80B8C">
          <w:t xml:space="preserve">For </w:t>
        </w:r>
      </w:ins>
      <w:ins w:id="269" w:author="Stephen Michell" w:date="2020-03-24T17:54:00Z">
        <w:r w:rsidR="00C80B8C">
          <w:t>right</w:t>
        </w:r>
      </w:ins>
      <w:ins w:id="270" w:author="Stephen Michell" w:date="2020-03-24T17:51:00Z">
        <w:r w:rsidR="00C80B8C">
          <w:t xml:space="preserve"> shifts</w:t>
        </w:r>
      </w:ins>
      <w:ins w:id="271" w:author="Stephen Michell" w:date="2020-03-24T17:54:00Z">
        <w:r w:rsidR="00C80B8C">
          <w:t xml:space="preserve"> of positive numbers</w:t>
        </w:r>
      </w:ins>
      <w:ins w:id="272" w:author="Stephen Michell" w:date="2020-03-24T17:51:00Z">
        <w:r w:rsidR="00C80B8C">
          <w:t xml:space="preserve">, the result will decrease by powers of two </w:t>
        </w:r>
      </w:ins>
      <w:ins w:id="273" w:author="Stephen Michell" w:date="2020-03-24T17:52:00Z">
        <w:r w:rsidR="00C80B8C">
          <w:t>with a limit of zero.</w:t>
        </w:r>
      </w:ins>
      <w:ins w:id="274" w:author="Stephen Michell" w:date="2020-03-24T17:54:00Z">
        <w:r w:rsidR="00C80B8C">
          <w:t xml:space="preserve"> </w:t>
        </w:r>
      </w:ins>
      <w:ins w:id="275" w:author="Stephen Michell" w:date="2020-03-24T17:55:00Z">
        <w:r w:rsidR="00C80B8C">
          <w:t>Note that r</w:t>
        </w:r>
      </w:ins>
      <w:ins w:id="276" w:author="Stephen Michell" w:date="2020-03-24T17:54:00Z">
        <w:r w:rsidR="00C80B8C">
          <w:t xml:space="preserve">ight shifts of negative numbers </w:t>
        </w:r>
      </w:ins>
      <w:ins w:id="277" w:author="Stephen Michell" w:date="2020-03-24T17:55:00Z">
        <w:r w:rsidR="00C80B8C">
          <w:t xml:space="preserve">eventually </w:t>
        </w:r>
      </w:ins>
      <w:ins w:id="278" w:author="Stephen Michell" w:date="2020-03-24T17:54:00Z">
        <w:r w:rsidR="00C80B8C">
          <w:t xml:space="preserve">result in -1 if the </w:t>
        </w:r>
      </w:ins>
      <w:ins w:id="279" w:author="Stephen Michell" w:date="2020-03-24T17:55:00Z">
        <w:r w:rsidR="00C80B8C">
          <w:t>bit count is sufficiently high.</w:t>
        </w:r>
      </w:ins>
    </w:p>
    <w:p w14:paraId="1CC363F6" w14:textId="0342027A" w:rsidR="002A68D1" w:rsidRDefault="000F279F">
      <w:del w:id="280" w:author="Stephen Michell" w:date="2020-03-24T17:55:00Z">
        <w:r w:rsidDel="00C80B8C">
          <w:delText>for shifting left or right so a program expecting an exception to halt it will instead unexpectedly continue leading to unexpected results.</w:delText>
        </w:r>
      </w:del>
      <w:ins w:id="281" w:author="Stephen Michell" w:date="2020-03-24T17:44:00Z">
        <w:r w:rsidR="002A68D1">
          <w:t>Py</w:t>
        </w:r>
      </w:ins>
      <w:ins w:id="282" w:author="Stephen Michell" w:date="2020-03-24T17:45:00Z">
        <w:r w:rsidR="002A68D1">
          <w:t>thon does not have the vulnerability associated with endianness since the binary operations are defined in terms of multiplication and division by</w:t>
        </w:r>
      </w:ins>
      <w:ins w:id="283" w:author="Stephen Michell" w:date="2020-03-24T17:58:00Z">
        <w:r w:rsidR="00290FF0">
          <w:t xml:space="preserve"> powers of</w:t>
        </w:r>
      </w:ins>
      <w:ins w:id="284" w:author="Stephen Michell" w:date="2020-03-24T17:45:00Z">
        <w:r w:rsidR="002A68D1">
          <w:t xml:space="preserve"> 2.</w:t>
        </w:r>
      </w:ins>
    </w:p>
    <w:p w14:paraId="11CE1C9B" w14:textId="77777777" w:rsidR="00566BC2" w:rsidRDefault="000F279F">
      <w:pPr>
        <w:pStyle w:val="Heading3"/>
      </w:pPr>
      <w:r>
        <w:t>6.3.2 Guidance to language users</w:t>
      </w:r>
    </w:p>
    <w:p w14:paraId="6AE0DC86" w14:textId="77777777" w:rsidR="00290FF0" w:rsidRPr="0077702F" w:rsidRDefault="00290FF0" w:rsidP="00290FF0">
      <w:pPr>
        <w:pStyle w:val="ListParagraph"/>
        <w:numPr>
          <w:ilvl w:val="0"/>
          <w:numId w:val="43"/>
        </w:numPr>
        <w:rPr>
          <w:ins w:id="285" w:author="Stephen Michell" w:date="2020-03-24T18:04:00Z"/>
          <w:rFonts w:cs="Arial"/>
          <w:szCs w:val="20"/>
        </w:rPr>
      </w:pPr>
      <w:ins w:id="286" w:author="Stephen Michell" w:date="2020-03-24T18:04:00Z">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ins>
    </w:p>
    <w:p w14:paraId="4F78E096" w14:textId="77777777" w:rsidR="00290FF0" w:rsidRDefault="00290FF0" w:rsidP="00290FF0">
      <w:pPr>
        <w:pStyle w:val="ListParagraph"/>
        <w:numPr>
          <w:ilvl w:val="0"/>
          <w:numId w:val="43"/>
        </w:numPr>
        <w:rPr>
          <w:ins w:id="287" w:author="Stephen Michell" w:date="2020-03-24T18:04:00Z"/>
          <w:rFonts w:cs="Arial"/>
          <w:szCs w:val="20"/>
        </w:rPr>
      </w:pPr>
      <w:ins w:id="288" w:author="Stephen Michell" w:date="2020-03-24T18:04:00Z">
        <w:r w:rsidRPr="0077702F">
          <w:rPr>
            <w:rFonts w:cs="Arial"/>
            <w:szCs w:val="20"/>
          </w:rPr>
          <w:t>Localize and document the code associated with explicit manipulation of bits and bit fields.</w:t>
        </w:r>
      </w:ins>
    </w:p>
    <w:p w14:paraId="2B2C14B1" w14:textId="1E2775DA" w:rsidR="00566BC2" w:rsidDel="00290FF0" w:rsidRDefault="000F279F">
      <w:pPr>
        <w:widowControl w:val="0"/>
        <w:numPr>
          <w:ilvl w:val="0"/>
          <w:numId w:val="43"/>
        </w:numPr>
        <w:pBdr>
          <w:top w:val="nil"/>
          <w:left w:val="nil"/>
          <w:bottom w:val="nil"/>
          <w:right w:val="nil"/>
          <w:between w:val="nil"/>
        </w:pBdr>
        <w:spacing w:after="0"/>
        <w:rPr>
          <w:del w:id="289" w:author="Stephen Michell" w:date="2020-03-24T18:04:00Z"/>
          <w:color w:val="000000"/>
        </w:rPr>
      </w:pPr>
      <w:del w:id="290" w:author="Stephen Michell" w:date="2020-03-24T18:04:00Z">
        <w:r w:rsidDel="00290FF0">
          <w:rPr>
            <w:color w:val="000000"/>
          </w:rPr>
          <w:delText>Follow the guidance contained in TR 24772-1 clause 6.3.</w:delText>
        </w:r>
      </w:del>
      <w:del w:id="291" w:author="Stephen Michell" w:date="2020-03-24T18:03:00Z">
        <w:r w:rsidDel="00290FF0">
          <w:rPr>
            <w:color w:val="000000"/>
          </w:rPr>
          <w:delText>5</w:delText>
        </w:r>
      </w:del>
    </w:p>
    <w:p w14:paraId="55228E7C" w14:textId="77777777" w:rsidR="00566BC2" w:rsidRDefault="000F279F">
      <w:pPr>
        <w:widowControl w:val="0"/>
        <w:numPr>
          <w:ilvl w:val="0"/>
          <w:numId w:val="43"/>
        </w:numPr>
        <w:pBdr>
          <w:top w:val="nil"/>
          <w:left w:val="nil"/>
          <w:bottom w:val="nil"/>
          <w:right w:val="nil"/>
          <w:between w:val="nil"/>
        </w:pBdr>
        <w:spacing w:after="120"/>
        <w:rPr>
          <w:color w:val="000000"/>
        </w:rPr>
      </w:pPr>
      <w:r>
        <w:rPr>
          <w:color w:val="000000"/>
        </w:rPr>
        <w:t xml:space="preserve">Keep in mind that using a very large integer will have a negative effect on performance; </w:t>
      </w:r>
    </w:p>
    <w:p w14:paraId="29C11020" w14:textId="77777777" w:rsidR="00566BC2" w:rsidRDefault="000F279F">
      <w:pPr>
        <w:pStyle w:val="Heading2"/>
      </w:pPr>
      <w:bookmarkStart w:id="292" w:name="_2jxsxqh" w:colFirst="0" w:colLast="0"/>
      <w:bookmarkEnd w:id="292"/>
      <w:r>
        <w:t>6.4 Floating-point Arithmetic [PLF]</w:t>
      </w:r>
    </w:p>
    <w:p w14:paraId="6E9476BC" w14:textId="77777777" w:rsidR="00566BC2" w:rsidRDefault="000F279F">
      <w:pPr>
        <w:pStyle w:val="Heading3"/>
      </w:pPr>
      <w:r>
        <w:t>6.4.1 Applicability to language</w:t>
      </w:r>
    </w:p>
    <w:p w14:paraId="509C05B4" w14:textId="77777777" w:rsidR="00566BC2" w:rsidRDefault="000F279F">
      <w:pPr>
        <w:rPr>
          <w:ins w:id="293" w:author="Microsoft" w:date="2019-09-27T05:14:00Z"/>
        </w:rPr>
      </w:pPr>
      <w:ins w:id="294" w:author="Microsoft" w:date="2019-09-27T05:14:00Z">
        <w:r>
          <w:t xml:space="preserve">The vulnerabilities described in TR-24772-1 clause 6.4. apply to Python. </w:t>
        </w:r>
      </w:ins>
    </w:p>
    <w:p w14:paraId="0C93AA87" w14:textId="77777777" w:rsidR="00566BC2" w:rsidRDefault="000F279F">
      <w:commentRangeStart w:id="295"/>
      <w:r>
        <w:t>Python</w:t>
      </w:r>
      <w:commentRangeEnd w:id="295"/>
      <w:r w:rsidR="0043116F">
        <w:rPr>
          <w:rStyle w:val="CommentReference"/>
        </w:rPr>
        <w:commentReference w:id="295"/>
      </w:r>
      <w:r>
        <w:t xml:space="preserve"> supports floating-point arithmetic</w:t>
      </w:r>
      <w:ins w:id="296" w:author="Stephen Michell" w:date="2019-09-26T11:09:00Z">
        <w:r>
          <w:t xml:space="preserve"> </w:t>
        </w:r>
        <w:commentRangeStart w:id="297"/>
        <w:r>
          <w:t>with</w:t>
        </w:r>
        <w:commentRangeEnd w:id="297"/>
        <w:r>
          <w:commentReference w:id="297"/>
        </w:r>
        <w:r>
          <w:t xml:space="preserve"> a specified mantissa of 53 bits</w:t>
        </w:r>
      </w:ins>
      <w:r>
        <w:t xml:space="preserve">.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ins w:id="298" w:author="Stephen Michell" w:date="2020-03-24T18:09:00Z"/>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9D084B">
      <w:pPr>
        <w:pPrChange w:id="299" w:author="Stephen Michell" w:date="2020-03-24T18:09:00Z">
          <w:pPr>
            <w:widowControl w:val="0"/>
            <w:spacing w:after="240"/>
            <w:ind w:firstLine="720"/>
          </w:pPr>
        </w:pPrChange>
      </w:pPr>
      <w:ins w:id="300" w:author="Stephen Michell" w:date="2020-03-24T18:09:00Z">
        <w:r>
          <w:t xml:space="preserve">Python </w:t>
        </w:r>
      </w:ins>
      <w:ins w:id="301" w:author="Stephen Michell" w:date="2020-03-24T18:10:00Z">
        <w:r>
          <w:t xml:space="preserve">provides </w:t>
        </w:r>
      </w:ins>
      <w:ins w:id="302" w:author="Stephen Michell" w:date="2020-03-24T18:11:00Z">
        <w:r>
          <w:t>decimal fixed-point and fl</w:t>
        </w:r>
      </w:ins>
      <w:ins w:id="303" w:author="Stephen Michell" w:date="2020-03-24T18:12:00Z">
        <w:r>
          <w:t>oating-point libraries</w:t>
        </w:r>
      </w:ins>
      <w:ins w:id="304" w:author="Stephen Michell" w:date="2020-03-24T18:10:00Z">
        <w:r>
          <w:t xml:space="preserve"> </w:t>
        </w:r>
      </w:ins>
      <w:ins w:id="305" w:author="Stephen Michell" w:date="2020-03-24T18:12:00Z">
        <w:r>
          <w:t>for use where appropriate.</w:t>
        </w:r>
      </w:ins>
    </w:p>
    <w:p w14:paraId="141FCD04" w14:textId="77777777" w:rsidR="00566BC2" w:rsidRDefault="000F279F">
      <w:pPr>
        <w:rPr>
          <w:del w:id="306" w:author="Stephen Michell" w:date="2019-09-26T11:11:00Z"/>
        </w:rPr>
      </w:pPr>
      <w:del w:id="307" w:author="Stephen Michell" w:date="2019-09-26T11:11:00Z">
        <w:r>
          <w:delText>There is no way to determine the precision of the implementation from within a Python program. For example, in the CPython implementation, it’s implemented as a C double which is approximately 53 bits of precision.</w:delText>
        </w:r>
      </w:del>
    </w:p>
    <w:p w14:paraId="2308D9C9" w14:textId="77777777" w:rsidR="00566BC2" w:rsidRDefault="000F279F">
      <w:pPr>
        <w:pStyle w:val="Heading3"/>
      </w:pPr>
      <w:r>
        <w:t>6.4.2 Guidance to language users</w:t>
      </w:r>
    </w:p>
    <w:p w14:paraId="2597CADD" w14:textId="77777777" w:rsidR="00566BC2" w:rsidRDefault="000F279F">
      <w:pPr>
        <w:widowControl w:val="0"/>
        <w:numPr>
          <w:ilvl w:val="0"/>
          <w:numId w:val="40"/>
        </w:numPr>
        <w:pBdr>
          <w:top w:val="nil"/>
          <w:left w:val="nil"/>
          <w:bottom w:val="nil"/>
          <w:right w:val="nil"/>
          <w:between w:val="nil"/>
        </w:pBdr>
        <w:spacing w:after="0"/>
        <w:rPr>
          <w:color w:val="000000"/>
        </w:rPr>
      </w:pPr>
      <w:del w:id="308" w:author="Sean McDonagh" w:date="2019-04-25T11:30:00Z">
        <w:r>
          <w:rPr>
            <w:color w:val="000000"/>
          </w:rPr>
          <w:delText>Follow the guidance of</w:delText>
        </w:r>
      </w:del>
      <w:ins w:id="309" w:author="Sean McDonagh" w:date="2019-04-25T11:30:00Z">
        <w:r>
          <w:rPr>
            <w:color w:val="000000"/>
          </w:rPr>
          <w:t>Follow the guidance contained in</w:t>
        </w:r>
      </w:ins>
      <w:r>
        <w:rPr>
          <w:color w:val="000000"/>
        </w:rPr>
        <w:t xml:space="preserve"> TR 24772-1 clause 6.4.5</w:t>
      </w:r>
    </w:p>
    <w:p w14:paraId="4B4E47C4" w14:textId="77777777" w:rsidR="00566BC2" w:rsidRDefault="000F279F">
      <w:pPr>
        <w:widowControl w:val="0"/>
        <w:numPr>
          <w:ilvl w:val="0"/>
          <w:numId w:val="40"/>
        </w:numPr>
        <w:pBdr>
          <w:top w:val="nil"/>
          <w:left w:val="nil"/>
          <w:bottom w:val="nil"/>
          <w:right w:val="nil"/>
          <w:between w:val="nil"/>
        </w:pBdr>
        <w:spacing w:after="0"/>
        <w:rPr>
          <w:color w:val="000000"/>
        </w:rPr>
      </w:pPr>
      <w:r>
        <w:rPr>
          <w:color w:val="000000"/>
        </w:rPr>
        <w:t>Use floating-point arithmetic only when absolutely needed;</w:t>
      </w:r>
    </w:p>
    <w:p w14:paraId="15240EFC" w14:textId="45C9F70F" w:rsidR="00566BC2" w:rsidRDefault="000F279F">
      <w:pPr>
        <w:widowControl w:val="0"/>
        <w:numPr>
          <w:ilvl w:val="0"/>
          <w:numId w:val="40"/>
        </w:numPr>
        <w:pBdr>
          <w:top w:val="nil"/>
          <w:left w:val="nil"/>
          <w:bottom w:val="nil"/>
          <w:right w:val="nil"/>
          <w:between w:val="nil"/>
        </w:pBdr>
        <w:spacing w:after="0"/>
        <w:rPr>
          <w:color w:val="000000"/>
        </w:rPr>
      </w:pPr>
      <w:r>
        <w:rPr>
          <w:color w:val="000000"/>
        </w:rPr>
        <w:lastRenderedPageBreak/>
        <w:t>Do not use floating-point</w:t>
      </w:r>
      <w:ins w:id="310" w:author="Stephen Michell" w:date="2020-03-24T18:15:00Z">
        <w:r w:rsidR="009D084B">
          <w:rPr>
            <w:color w:val="000000"/>
          </w:rPr>
          <w:t xml:space="preserve"> types</w:t>
        </w:r>
      </w:ins>
      <w:del w:id="311" w:author="Stephen Michell" w:date="2020-03-24T18:15:00Z">
        <w:r w:rsidDel="009D084B">
          <w:rPr>
            <w:color w:val="000000"/>
          </w:rPr>
          <w:delText xml:space="preserve"> arithmetic</w:delText>
        </w:r>
      </w:del>
      <w:r>
        <w:rPr>
          <w:color w:val="000000"/>
        </w:rPr>
        <w:t xml:space="preserve"> when </w:t>
      </w:r>
      <w:ins w:id="312" w:author="Stephen Michell" w:date="2020-03-24T18:15:00Z">
        <w:r w:rsidR="009D084B">
          <w:rPr>
            <w:color w:val="000000"/>
          </w:rPr>
          <w:t xml:space="preserve">fixed-point types, </w:t>
        </w:r>
      </w:ins>
      <w:r>
        <w:rPr>
          <w:color w:val="000000"/>
        </w:rPr>
        <w:t>integer</w:t>
      </w:r>
      <w:ins w:id="313" w:author="Stephen Michell" w:date="2020-03-24T18:16:00Z">
        <w:r w:rsidR="009D084B">
          <w:rPr>
            <w:color w:val="000000"/>
          </w:rPr>
          <w:t>s</w:t>
        </w:r>
      </w:ins>
      <w:del w:id="314" w:author="Stephen Michell" w:date="2020-03-24T18:15:00Z">
        <w:r w:rsidDel="009D084B">
          <w:rPr>
            <w:color w:val="000000"/>
          </w:rPr>
          <w:delText>s</w:delText>
        </w:r>
      </w:del>
      <w:r>
        <w:rPr>
          <w:color w:val="000000"/>
        </w:rPr>
        <w:t xml:space="preserve"> or </w:t>
      </w:r>
      <w:ins w:id="315" w:author="Stephen Michell" w:date="2020-02-10T04:11:00Z">
        <w:r w:rsidR="000769AC">
          <w:rPr>
            <w:color w:val="000000"/>
          </w:rPr>
          <w:t>B</w:t>
        </w:r>
      </w:ins>
      <w:del w:id="316" w:author="Stephen Michell" w:date="2020-02-10T04:11:00Z">
        <w:r w:rsidDel="000769AC">
          <w:rPr>
            <w:color w:val="000000"/>
          </w:rPr>
          <w:delText>b</w:delText>
        </w:r>
      </w:del>
      <w:r>
        <w:rPr>
          <w:color w:val="000000"/>
        </w:rPr>
        <w:t xml:space="preserve">ooleans </w:t>
      </w:r>
      <w:del w:id="317" w:author="Stephen Michell" w:date="2019-09-26T11:15:00Z">
        <w:r>
          <w:rPr>
            <w:color w:val="000000"/>
          </w:rPr>
          <w:delText xml:space="preserve">would </w:delText>
        </w:r>
      </w:del>
      <w:r>
        <w:rPr>
          <w:color w:val="000000"/>
        </w:rPr>
        <w:t>suffice</w:t>
      </w:r>
      <w:ins w:id="318" w:author="Stephen Michell" w:date="2020-03-24T18:16:00Z">
        <w:r w:rsidR="009D084B">
          <w:rPr>
            <w:color w:val="000000"/>
          </w:rPr>
          <w:t>.</w:t>
        </w:r>
      </w:ins>
      <w:del w:id="319" w:author="Stephen Michell" w:date="2020-03-24T18:15:00Z">
        <w:r w:rsidDel="009D084B">
          <w:rPr>
            <w:color w:val="000000"/>
          </w:rPr>
          <w:delText>;</w:delText>
        </w:r>
      </w:del>
    </w:p>
    <w:p w14:paraId="235F98CA" w14:textId="77777777" w:rsidR="00566BC2" w:rsidRDefault="000F279F">
      <w:pPr>
        <w:widowControl w:val="0"/>
        <w:numPr>
          <w:ilvl w:val="0"/>
          <w:numId w:val="40"/>
        </w:numPr>
        <w:pBdr>
          <w:top w:val="nil"/>
          <w:left w:val="nil"/>
          <w:bottom w:val="nil"/>
          <w:right w:val="nil"/>
          <w:between w:val="nil"/>
        </w:pBdr>
        <w:spacing w:after="0"/>
        <w:rPr>
          <w:color w:val="000000"/>
        </w:rPr>
      </w:pPr>
      <w:r>
        <w:rPr>
          <w:color w:val="000000"/>
        </w:rPr>
        <w:t>Be aware that precision is lost for some real numbers (that is, floating-point is an approximation with limited precision for some numbers); and</w:t>
      </w:r>
    </w:p>
    <w:p w14:paraId="25753C8D" w14:textId="77777777" w:rsidR="00566BC2" w:rsidRDefault="00245359">
      <w:pPr>
        <w:widowControl w:val="0"/>
        <w:numPr>
          <w:ilvl w:val="0"/>
          <w:numId w:val="40"/>
        </w:numPr>
        <w:pBdr>
          <w:top w:val="nil"/>
          <w:left w:val="nil"/>
          <w:bottom w:val="nil"/>
          <w:right w:val="nil"/>
          <w:between w:val="nil"/>
        </w:pBdr>
        <w:spacing w:after="120"/>
        <w:rPr>
          <w:color w:val="000000"/>
        </w:rPr>
      </w:pPr>
      <w:ins w:id="320" w:author="Stephen Michell" w:date="2020-02-10T04:11:00Z">
        <w:r>
          <w:rPr>
            <w:color w:val="000000"/>
          </w:rPr>
          <w:t xml:space="preserve">Code algorithms to account for the fact </w:t>
        </w:r>
      </w:ins>
      <w:del w:id="321" w:author="Stephen Michell" w:date="2020-02-10T04:11:00Z">
        <w:r w:rsidR="000F279F" w:rsidDel="00245359">
          <w:rPr>
            <w:color w:val="000000"/>
          </w:rPr>
          <w:delText xml:space="preserve">Be aware </w:delText>
        </w:r>
      </w:del>
      <w:r w:rsidR="000F279F">
        <w:rPr>
          <w:color w:val="000000"/>
        </w:rPr>
        <w:t xml:space="preserve">that results </w:t>
      </w:r>
      <w:del w:id="322" w:author="Stephen Michell" w:date="2020-02-10T04:12:00Z">
        <w:r w:rsidR="000F279F" w:rsidDel="00245359">
          <w:rPr>
            <w:color w:val="000000"/>
          </w:rPr>
          <w:delText>will frequently</w:delText>
        </w:r>
      </w:del>
      <w:ins w:id="323" w:author="Stephen Michell" w:date="2020-02-10T04:12:00Z">
        <w:r>
          <w:rPr>
            <w:color w:val="000000"/>
          </w:rPr>
          <w:t>can</w:t>
        </w:r>
      </w:ins>
      <w:r w:rsidR="000F279F">
        <w:rPr>
          <w:color w:val="000000"/>
        </w:rPr>
        <w:t xml:space="preserve"> vary slightly by implementation</w:t>
      </w:r>
      <w:ins w:id="324" w:author="Stephen Michell" w:date="2019-09-26T11:16:00Z">
        <w:r w:rsidR="000F279F">
          <w:rPr>
            <w:color w:val="000000"/>
          </w:rPr>
          <w:t>.</w:t>
        </w:r>
      </w:ins>
      <w:del w:id="325" w:author="Stephen Michell" w:date="2019-09-26T11:16:00Z">
        <w:r w:rsidR="000F279F">
          <w:rPr>
            <w:color w:val="000000"/>
          </w:rPr>
          <w:delText xml:space="preserve"> (see subclause </w:delText>
        </w:r>
        <w:r w:rsidR="000F279F">
          <w:rPr>
            <w:color w:val="000000"/>
            <w:sz w:val="26"/>
            <w:szCs w:val="26"/>
            <w:vertAlign w:val="superscript"/>
          </w:rPr>
          <w:delText xml:space="preserve"> </w:delText>
        </w:r>
      </w:del>
      <w:ins w:id="326" w:author="Sean McDonagh" w:date="2019-04-25T12:55:00Z">
        <w:del w:id="327" w:author="Stephen Michell" w:date="2019-09-26T11:16:00Z">
          <w:r w:rsidR="000F279F">
            <w:rPr>
              <w:i/>
              <w:color w:val="0070C0"/>
              <w:u w:val="single"/>
            </w:rPr>
            <w:delText>6.53 Provision of Inherently Unsafe Operations [SKL]</w:delText>
          </w:r>
        </w:del>
      </w:ins>
      <w:del w:id="328" w:author="Stephen Michell" w:date="2019-09-26T11:16:00Z">
        <w:r w:rsidR="000F279F">
          <w:rPr>
            <w:i/>
            <w:color w:val="0070C0"/>
            <w:u w:val="single"/>
          </w:rPr>
          <w:delText>6.53 Provision of Inherently Unsafe Operations [SKL]</w:delText>
        </w:r>
        <w:r w:rsidR="000F279F">
          <w:rPr>
            <w:color w:val="000000"/>
          </w:rPr>
          <w:delText xml:space="preserve"> for more on this subject); </w:delText>
        </w:r>
      </w:del>
    </w:p>
    <w:p w14:paraId="1DA0A56C" w14:textId="77777777" w:rsidR="00566BC2" w:rsidRDefault="000F279F">
      <w:pPr>
        <w:pStyle w:val="Heading2"/>
      </w:pPr>
      <w:bookmarkStart w:id="329" w:name="_z337ya" w:colFirst="0" w:colLast="0"/>
      <w:bookmarkEnd w:id="329"/>
      <w:r>
        <w:t>6.5 Enumerator Issues [CCB]</w:t>
      </w:r>
    </w:p>
    <w:p w14:paraId="36F6DC8D" w14:textId="77777777" w:rsidR="00566BC2" w:rsidRDefault="000F279F">
      <w:pPr>
        <w:pStyle w:val="Heading3"/>
      </w:pPr>
      <w:r>
        <w:t xml:space="preserve">6.5.1 Applicability to </w:t>
      </w:r>
      <w:commentRangeStart w:id="330"/>
      <w:r>
        <w:t>language</w:t>
      </w:r>
      <w:commentRangeEnd w:id="330"/>
      <w:r>
        <w:commentReference w:id="330"/>
      </w:r>
    </w:p>
    <w:p w14:paraId="6A701EED" w14:textId="77777777" w:rsidR="00C8199D" w:rsidRDefault="00C8199D" w:rsidP="00C8199D">
      <w:pPr>
        <w:widowControl w:val="0"/>
        <w:spacing w:after="0"/>
        <w:ind w:firstLine="720"/>
        <w:rPr>
          <w:ins w:id="331" w:author="Stephen Michell" w:date="2020-03-24T18:28:00Z"/>
          <w:rFonts w:ascii="Courier New" w:eastAsia="Courier New" w:hAnsi="Courier New" w:cs="Courier New"/>
        </w:rPr>
      </w:pPr>
    </w:p>
    <w:p w14:paraId="6A5F511F" w14:textId="77777777" w:rsidR="00C8199D" w:rsidRDefault="00C8199D" w:rsidP="00C8199D">
      <w:pPr>
        <w:widowControl w:val="0"/>
        <w:spacing w:after="0"/>
        <w:rPr>
          <w:ins w:id="332" w:author="Stephen Michell" w:date="2020-03-24T18:28:00Z"/>
        </w:rPr>
      </w:pPr>
      <w:ins w:id="333" w:author="Stephen Michell" w:date="2020-03-24T18:28:00Z">
        <w:r>
          <w:t xml:space="preserve">A new </w:t>
        </w:r>
        <w:proofErr w:type="spellStart"/>
        <w:r>
          <w:t>e</w:t>
        </w:r>
        <w:r>
          <w:rPr>
            <w:rFonts w:ascii="Courier New" w:eastAsia="Courier New" w:hAnsi="Courier New" w:cs="Courier New"/>
          </w:rPr>
          <w:t>num</w:t>
        </w:r>
        <w:proofErr w:type="spellEnd"/>
        <w:r>
          <w:t xml:space="preserve"> module was introduced in Python v3.4 which allows for better iteration and value comparison than most previous user-developed methods. An example of the new </w:t>
        </w:r>
        <w:proofErr w:type="spellStart"/>
        <w:r>
          <w:rPr>
            <w:rFonts w:ascii="Courier New" w:eastAsia="Courier New" w:hAnsi="Courier New" w:cs="Courier New"/>
          </w:rPr>
          <w:t>enum</w:t>
        </w:r>
        <w:proofErr w:type="spellEnd"/>
        <w:r>
          <w:t xml:space="preserve"> module is: </w:t>
        </w:r>
      </w:ins>
    </w:p>
    <w:p w14:paraId="65B80919" w14:textId="77777777" w:rsidR="00C8199D" w:rsidRDefault="00C8199D" w:rsidP="00C8199D">
      <w:pPr>
        <w:widowControl w:val="0"/>
        <w:spacing w:after="0"/>
        <w:ind w:firstLine="720"/>
        <w:rPr>
          <w:ins w:id="334" w:author="Stephen Michell" w:date="2020-03-24T18:28:00Z"/>
        </w:rPr>
      </w:pPr>
    </w:p>
    <w:p w14:paraId="6041E111" w14:textId="77777777" w:rsidR="00C8199D" w:rsidRDefault="00C8199D" w:rsidP="00C8199D">
      <w:pPr>
        <w:widowControl w:val="0"/>
        <w:spacing w:after="0"/>
        <w:ind w:firstLine="720"/>
        <w:rPr>
          <w:ins w:id="335" w:author="Stephen Michell" w:date="2020-03-24T18:28:00Z"/>
          <w:rFonts w:ascii="Courier New" w:eastAsia="Courier New" w:hAnsi="Courier New" w:cs="Courier New"/>
        </w:rPr>
      </w:pPr>
      <w:commentRangeStart w:id="336"/>
      <w:commentRangeStart w:id="337"/>
      <w:ins w:id="338" w:author="Stephen Michell" w:date="2020-03-24T18:28:00Z">
        <w:r>
          <w:rPr>
            <w:rFonts w:ascii="Courier New" w:eastAsia="Courier New" w:hAnsi="Courier New" w:cs="Courier New"/>
          </w:rPr>
          <w:t xml:space="preserve">from </w:t>
        </w:r>
        <w:proofErr w:type="spellStart"/>
        <w:r>
          <w:rPr>
            <w:rFonts w:ascii="Courier New" w:eastAsia="Courier New" w:hAnsi="Courier New" w:cs="Courier New"/>
          </w:rPr>
          <w:t>enum</w:t>
        </w:r>
        <w:proofErr w:type="spellEnd"/>
        <w:r>
          <w:rPr>
            <w:rFonts w:ascii="Courier New" w:eastAsia="Courier New" w:hAnsi="Courier New" w:cs="Courier New"/>
          </w:rPr>
          <w:t xml:space="preserve"> import </w:t>
        </w:r>
        <w:proofErr w:type="spellStart"/>
        <w:r>
          <w:rPr>
            <w:rFonts w:ascii="Courier New" w:eastAsia="Courier New" w:hAnsi="Courier New" w:cs="Courier New"/>
          </w:rPr>
          <w:t>Enum</w:t>
        </w:r>
        <w:proofErr w:type="spellEnd"/>
      </w:ins>
    </w:p>
    <w:p w14:paraId="5A6432F9" w14:textId="77777777" w:rsidR="00C8199D" w:rsidRDefault="00C8199D" w:rsidP="00C8199D">
      <w:pPr>
        <w:widowControl w:val="0"/>
        <w:spacing w:after="0"/>
        <w:ind w:firstLine="720"/>
        <w:rPr>
          <w:ins w:id="339" w:author="Stephen Michell" w:date="2020-03-24T18:28:00Z"/>
          <w:rFonts w:ascii="Courier New" w:eastAsia="Courier New" w:hAnsi="Courier New" w:cs="Courier New"/>
        </w:rPr>
      </w:pPr>
      <w:ins w:id="340" w:author="Stephen Michell" w:date="2020-03-24T18:28:00Z">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spellStart"/>
        <w:proofErr w:type="gramEnd"/>
        <w:r>
          <w:rPr>
            <w:rFonts w:ascii="Courier New" w:eastAsia="Courier New" w:hAnsi="Courier New" w:cs="Courier New"/>
          </w:rPr>
          <w:t>Enum</w:t>
        </w:r>
        <w:proofErr w:type="spellEnd"/>
        <w:r>
          <w:rPr>
            <w:rFonts w:ascii="Courier New" w:eastAsia="Courier New" w:hAnsi="Courier New" w:cs="Courier New"/>
          </w:rPr>
          <w:t>):</w:t>
        </w:r>
      </w:ins>
    </w:p>
    <w:p w14:paraId="51046694" w14:textId="77777777" w:rsidR="00C8199D" w:rsidRDefault="00C8199D" w:rsidP="00C8199D">
      <w:pPr>
        <w:widowControl w:val="0"/>
        <w:spacing w:after="0"/>
        <w:ind w:firstLine="720"/>
        <w:rPr>
          <w:ins w:id="341" w:author="Stephen Michell" w:date="2020-03-24T18:28:00Z"/>
          <w:rFonts w:ascii="Courier New" w:eastAsia="Courier New" w:hAnsi="Courier New" w:cs="Courier New"/>
        </w:rPr>
      </w:pPr>
      <w:ins w:id="342" w:author="Stephen Michell" w:date="2020-03-24T18:28:00Z">
        <w:r>
          <w:rPr>
            <w:rFonts w:ascii="Courier New" w:eastAsia="Courier New" w:hAnsi="Courier New" w:cs="Courier New"/>
          </w:rPr>
          <w:t xml:space="preserve">    RED = 1</w:t>
        </w:r>
      </w:ins>
    </w:p>
    <w:p w14:paraId="30E019BA" w14:textId="77777777" w:rsidR="00C8199D" w:rsidRDefault="00C8199D" w:rsidP="00C8199D">
      <w:pPr>
        <w:widowControl w:val="0"/>
        <w:spacing w:after="0"/>
        <w:ind w:firstLine="720"/>
        <w:rPr>
          <w:ins w:id="343" w:author="Stephen Michell" w:date="2020-03-24T18:28:00Z"/>
          <w:rFonts w:ascii="Courier New" w:eastAsia="Courier New" w:hAnsi="Courier New" w:cs="Courier New"/>
        </w:rPr>
      </w:pPr>
      <w:ins w:id="344" w:author="Stephen Michell" w:date="2020-03-24T18:28:00Z">
        <w:r>
          <w:rPr>
            <w:rFonts w:ascii="Courier New" w:eastAsia="Courier New" w:hAnsi="Courier New" w:cs="Courier New"/>
          </w:rPr>
          <w:t xml:space="preserve">    GREEN = 2</w:t>
        </w:r>
      </w:ins>
    </w:p>
    <w:p w14:paraId="2047C5DF" w14:textId="77777777" w:rsidR="00C8199D" w:rsidRDefault="00C8199D" w:rsidP="00C8199D">
      <w:pPr>
        <w:widowControl w:val="0"/>
        <w:spacing w:after="0"/>
        <w:ind w:firstLine="720"/>
        <w:rPr>
          <w:ins w:id="345" w:author="Stephen Michell" w:date="2020-03-24T18:28:00Z"/>
          <w:rFonts w:ascii="Courier New" w:eastAsia="Courier New" w:hAnsi="Courier New" w:cs="Courier New"/>
        </w:rPr>
      </w:pPr>
      <w:ins w:id="346" w:author="Stephen Michell" w:date="2020-03-24T18:28:00Z">
        <w:r>
          <w:rPr>
            <w:rFonts w:ascii="Courier New" w:eastAsia="Courier New" w:hAnsi="Courier New" w:cs="Courier New"/>
          </w:rPr>
          <w:t xml:space="preserve">    BLUE = 3</w:t>
        </w:r>
      </w:ins>
    </w:p>
    <w:p w14:paraId="7C7EB28E" w14:textId="77777777" w:rsidR="00C8199D" w:rsidRDefault="00C8199D" w:rsidP="00C8199D">
      <w:pPr>
        <w:widowControl w:val="0"/>
        <w:spacing w:after="0"/>
        <w:ind w:firstLine="720"/>
        <w:rPr>
          <w:ins w:id="347" w:author="Stephen Michell" w:date="2020-03-24T18:28:00Z"/>
          <w:rFonts w:ascii="Courier New" w:eastAsia="Courier New" w:hAnsi="Courier New" w:cs="Courier New"/>
        </w:rPr>
      </w:pPr>
      <w:ins w:id="348" w:author="Stephen Michell" w:date="2020-03-24T18:28:00Z">
        <w:r>
          <w:rPr>
            <w:rFonts w:ascii="Courier New" w:eastAsia="Courier New" w:hAnsi="Courier New" w:cs="Courier New"/>
          </w:rPr>
          <w:t xml:space="preserve">    YELLOW = 4</w:t>
        </w:r>
      </w:ins>
    </w:p>
    <w:p w14:paraId="2394FAC8" w14:textId="77777777" w:rsidR="00C8199D" w:rsidRDefault="00C8199D" w:rsidP="00C8199D">
      <w:pPr>
        <w:widowControl w:val="0"/>
        <w:spacing w:after="0"/>
        <w:ind w:firstLine="720"/>
        <w:rPr>
          <w:ins w:id="349" w:author="Stephen Michell" w:date="2020-03-24T18:28:00Z"/>
          <w:rFonts w:ascii="Courier New" w:eastAsia="Courier New" w:hAnsi="Courier New" w:cs="Courier New"/>
        </w:rPr>
      </w:pPr>
      <w:proofErr w:type="gramStart"/>
      <w:ins w:id="350" w:author="Stephen Michell" w:date="2020-03-24T18:28:00Z">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commentRangeEnd w:id="336"/>
        <w:r>
          <w:rPr>
            <w:rStyle w:val="CommentReference"/>
          </w:rPr>
          <w:commentReference w:id="336"/>
        </w:r>
        <w:commentRangeEnd w:id="337"/>
        <w:r>
          <w:rPr>
            <w:rStyle w:val="CommentReference"/>
          </w:rPr>
          <w:commentReference w:id="337"/>
        </w:r>
      </w:ins>
    </w:p>
    <w:p w14:paraId="2565949D" w14:textId="77777777" w:rsidR="00C8199D" w:rsidRDefault="00C8199D" w:rsidP="00C8199D">
      <w:pPr>
        <w:widowControl w:val="0"/>
        <w:spacing w:after="0"/>
        <w:ind w:firstLine="720"/>
        <w:rPr>
          <w:ins w:id="351" w:author="Stephen Michell" w:date="2020-03-24T18:28:00Z"/>
        </w:rPr>
      </w:pPr>
    </w:p>
    <w:p w14:paraId="4503093A" w14:textId="77777777" w:rsidR="00C8199D" w:rsidRDefault="00C8199D" w:rsidP="00C8199D">
      <w:pPr>
        <w:widowControl w:val="0"/>
        <w:spacing w:after="0"/>
        <w:rPr>
          <w:ins w:id="352" w:author="Stephen Michell" w:date="2020-03-24T18:28:00Z"/>
          <w:rFonts w:ascii="Courier New" w:eastAsia="Courier New" w:hAnsi="Courier New" w:cs="Courier New"/>
        </w:rPr>
      </w:pPr>
      <w:ins w:id="353" w:author="Stephen Michell" w:date="2020-03-24T18:28:00Z">
        <w:r>
          <w:t xml:space="preserve">The above example would print out: </w:t>
        </w:r>
        <w:proofErr w:type="spellStart"/>
        <w:r>
          <w:rPr>
            <w:rFonts w:ascii="Courier New" w:eastAsia="Courier New" w:hAnsi="Courier New" w:cs="Courier New"/>
          </w:rPr>
          <w:t>ColorEnum.BLUE</w:t>
        </w:r>
        <w:proofErr w:type="spellEnd"/>
      </w:ins>
    </w:p>
    <w:p w14:paraId="0A455761" w14:textId="39E51A6A" w:rsidR="00C8199D" w:rsidRDefault="00C8199D">
      <w:pPr>
        <w:rPr>
          <w:ins w:id="354" w:author="Stephen Michell" w:date="2020-03-24T18:30:00Z"/>
        </w:rPr>
      </w:pPr>
      <w:bookmarkStart w:id="355" w:name="_GoBack"/>
      <w:bookmarkEnd w:id="355"/>
    </w:p>
    <w:p w14:paraId="253327E8" w14:textId="3B2C076E" w:rsidR="00C8199D" w:rsidRDefault="00C8199D">
      <w:pPr>
        <w:rPr>
          <w:ins w:id="356" w:author="Stephen Michell" w:date="2020-03-24T18:28:00Z"/>
        </w:rPr>
      </w:pPr>
      <w:ins w:id="357" w:author="Stephen Michell" w:date="2020-03-24T18:30:00Z">
        <w:r>
          <w:t>Document what can be done with these “</w:t>
        </w:r>
        <w:proofErr w:type="spellStart"/>
        <w:r>
          <w:t>enums</w:t>
        </w:r>
        <w:proofErr w:type="spellEnd"/>
        <w:r>
          <w:t>”</w:t>
        </w:r>
      </w:ins>
    </w:p>
    <w:p w14:paraId="2CAC561B" w14:textId="77777777" w:rsidR="00C8199D" w:rsidRDefault="00C8199D">
      <w:pPr>
        <w:rPr>
          <w:ins w:id="358" w:author="Stephen Michell" w:date="2020-03-24T18:28:00Z"/>
        </w:rPr>
      </w:pPr>
    </w:p>
    <w:p w14:paraId="3777EF88" w14:textId="2135EC06" w:rsidR="00245359" w:rsidRDefault="00245359">
      <w:pPr>
        <w:rPr>
          <w:ins w:id="359" w:author="Stephen Michell" w:date="2020-02-10T04:14:00Z"/>
        </w:rPr>
      </w:pPr>
      <w:commentRangeStart w:id="360"/>
      <w:ins w:id="361" w:author="Stephen Michell" w:date="2020-02-10T04:14:00Z">
        <w:r>
          <w:t>The</w:t>
        </w:r>
      </w:ins>
      <w:commentRangeEnd w:id="360"/>
      <w:r w:rsidR="0043116F">
        <w:rPr>
          <w:rStyle w:val="CommentReference"/>
        </w:rPr>
        <w:commentReference w:id="360"/>
      </w:r>
      <w:ins w:id="362" w:author="Stephen Michell" w:date="2020-02-10T04:14:00Z">
        <w:r>
          <w:t xml:space="preserve"> vulnerability as described in ISO/IEC TR 24772-1 clause 6.5 </w:t>
        </w:r>
      </w:ins>
      <w:ins w:id="363" w:author="Stephen Michell" w:date="2020-02-10T04:15:00Z">
        <w:r>
          <w:t>partially applies to Python.</w:t>
        </w:r>
      </w:ins>
    </w:p>
    <w:p w14:paraId="6F66D7CA" w14:textId="77777777" w:rsidR="00AF6CB0" w:rsidRDefault="000F279F">
      <w:pPr>
        <w:rPr>
          <w:ins w:id="364" w:author="Stephen Michell" w:date="2020-03-24T18:21:00Z"/>
        </w:rPr>
      </w:pPr>
      <w:commentRangeStart w:id="365"/>
      <w:commentRangeStart w:id="366"/>
      <w:commentRangeStart w:id="367"/>
      <w:r>
        <w:t xml:space="preserve">Python has an </w:t>
      </w:r>
      <w:r>
        <w:rPr>
          <w:rFonts w:ascii="Courier New" w:eastAsia="Courier New" w:hAnsi="Courier New" w:cs="Courier New"/>
        </w:rPr>
        <w:t>enumerate</w:t>
      </w:r>
      <w:r>
        <w:t xml:space="preserve"> built-in </w:t>
      </w:r>
      <w:proofErr w:type="gramStart"/>
      <w:r>
        <w:t>type</w:t>
      </w:r>
      <w:proofErr w:type="gramEnd"/>
      <w:r>
        <w:t xml:space="preserve"> but it is not at all related to the implementation of enumeration as defined in other languages where constants are assigned to symbols. Given that enumeration is a useful programming device</w:t>
      </w:r>
      <w:ins w:id="368" w:author="Sean McDonagh" w:date="2019-05-29T16:15:00Z">
        <w:r>
          <w:t xml:space="preserve">, </w:t>
        </w:r>
      </w:ins>
      <w:del w:id="369" w:author="Sean McDonagh" w:date="2019-05-29T16:15:00Z">
        <w:r>
          <w:delText xml:space="preserve"> and that there is no enumeration construct in Python, </w:delText>
        </w:r>
      </w:del>
      <w:r>
        <w:t>many programmers choose to implement their own “</w:t>
      </w:r>
      <w:proofErr w:type="spellStart"/>
      <w:r>
        <w:t>enum</w:t>
      </w:r>
      <w:proofErr w:type="spellEnd"/>
      <w:r>
        <w:t>” objects or types using a wide variety of methods including the creation of “</w:t>
      </w:r>
      <w:proofErr w:type="spellStart"/>
      <w:r>
        <w:t>enum</w:t>
      </w:r>
      <w:proofErr w:type="spellEnd"/>
      <w:r>
        <w:t xml:space="preserve">” classes, lists, and even dictionaries. </w:t>
      </w:r>
    </w:p>
    <w:p w14:paraId="2FA51981" w14:textId="77777777" w:rsidR="00AF6CB0" w:rsidRDefault="00AF6CB0">
      <w:pPr>
        <w:rPr>
          <w:ins w:id="370" w:author="Stephen Michell" w:date="2020-03-24T18:21:00Z"/>
        </w:rPr>
      </w:pPr>
    </w:p>
    <w:p w14:paraId="0F2CF3E0" w14:textId="5771465C" w:rsidR="00566BC2" w:rsidRDefault="000F279F">
      <w:r>
        <w:t>One simple method is to simply assign a list of names to integers:</w:t>
      </w:r>
      <w:commentRangeEnd w:id="365"/>
      <w:r>
        <w:commentReference w:id="365"/>
      </w:r>
      <w:commentRangeEnd w:id="366"/>
      <w:r>
        <w:commentReference w:id="366"/>
      </w:r>
      <w:commentRangeEnd w:id="367"/>
      <w:r>
        <w:commentReference w:id="367"/>
      </w:r>
    </w:p>
    <w:p w14:paraId="4A9486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Red, Green, Blue = range (3) </w:t>
      </w:r>
    </w:p>
    <w:p w14:paraId="3EE8A5D3"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Red, Green, Blue) # =&gt; 0 1 2</w:t>
      </w:r>
    </w:p>
    <w:p w14:paraId="7E2E7374" w14:textId="77777777" w:rsidR="00566BC2" w:rsidRDefault="000F279F">
      <w:r>
        <w:t>Code can then reference these “</w:t>
      </w:r>
      <w:proofErr w:type="spellStart"/>
      <w:r>
        <w:t>enum</w:t>
      </w:r>
      <w:proofErr w:type="spellEnd"/>
      <w:r>
        <w:t>” values as they would in other languages which have native support for enumeration:</w:t>
      </w:r>
    </w:p>
    <w:p w14:paraId="5710273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BE6A5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Green: print("a=Green</w:t>
      </w:r>
      <w:proofErr w:type="gramStart"/>
      <w:r>
        <w:rPr>
          <w:rFonts w:ascii="Courier New" w:eastAsia="Courier New" w:hAnsi="Courier New" w:cs="Courier New"/>
        </w:rPr>
        <w:t>")#</w:t>
      </w:r>
      <w:proofErr w:type="gramEnd"/>
      <w:r>
        <w:rPr>
          <w:rFonts w:ascii="Courier New" w:eastAsia="Courier New" w:hAnsi="Courier New" w:cs="Courier New"/>
        </w:rPr>
        <w:t xml:space="preserve"> =&gt; a=Green</w:t>
      </w:r>
    </w:p>
    <w:p w14:paraId="210245E7" w14:textId="77777777" w:rsidR="00566BC2" w:rsidRDefault="000F279F">
      <w:pPr>
        <w:widowControl w:val="0"/>
        <w:spacing w:after="240"/>
      </w:pPr>
      <w:r>
        <w:lastRenderedPageBreak/>
        <w:t>There are disadvantages to the approach above though since any of the “</w:t>
      </w:r>
      <w:proofErr w:type="spellStart"/>
      <w:r>
        <w:t>enum</w:t>
      </w:r>
      <w:proofErr w:type="spellEnd"/>
      <w:r>
        <w:t>” variables could be assigned new values at any time thereby undoing their intended role as “pseudo” constants. There are many forum discussions and articles that illustrate other, safer ways to simulate enumeration which are beyond the scope of this annex.</w:t>
      </w:r>
    </w:p>
    <w:p w14:paraId="6F406E88" w14:textId="77777777" w:rsidR="00566BC2" w:rsidRDefault="000F279F">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ins w:id="371" w:author="Sean McDonagh" w:date="2019-04-25T12:55:00Z">
        <w:r>
          <w:t>[1]</w:t>
        </w:r>
      </w:ins>
      <w:del w:id="372" w:author="Sean McDonagh" w:date="2019-04-25T12:55:00Z">
        <w:r>
          <w:delText>[1]</w:delText>
        </w:r>
      </w:del>
      <w:r>
        <w:t>]and many simple ways including the use of sets: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77777777" w:rsidR="00566BC2" w:rsidRDefault="000F279F">
      <w:pPr>
        <w:widowControl w:val="0"/>
        <w:spacing w:after="0"/>
        <w:ind w:firstLine="720"/>
        <w:rPr>
          <w:ins w:id="373" w:author="Sean McDonagh" w:date="2019-05-29T16:15:00Z"/>
          <w:rFonts w:ascii="Courier New" w:eastAsia="Courier New" w:hAnsi="Courier New" w:cs="Courier New"/>
        </w:rPr>
      </w:pPr>
      <w:r>
        <w:rPr>
          <w:rFonts w:ascii="Courier New" w:eastAsia="Courier New" w:hAnsi="Courier New" w:cs="Courier New"/>
        </w:rPr>
        <w:t xml:space="preserve">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3AD7D06C" w14:textId="4A83BF31" w:rsidR="00566BC2" w:rsidDel="00C8199D" w:rsidRDefault="00566BC2">
      <w:pPr>
        <w:widowControl w:val="0"/>
        <w:spacing w:after="0"/>
        <w:ind w:firstLine="720"/>
        <w:rPr>
          <w:ins w:id="374" w:author="Sean McDonagh" w:date="2019-05-29T16:15:00Z"/>
          <w:del w:id="375" w:author="Stephen Michell" w:date="2020-03-24T18:28:00Z"/>
          <w:rFonts w:ascii="Courier New" w:eastAsia="Courier New" w:hAnsi="Courier New" w:cs="Courier New"/>
        </w:rPr>
      </w:pPr>
    </w:p>
    <w:p w14:paraId="04638FF0" w14:textId="2FA27633" w:rsidR="00566BC2" w:rsidDel="00C8199D" w:rsidRDefault="000F279F">
      <w:pPr>
        <w:widowControl w:val="0"/>
        <w:spacing w:after="0"/>
        <w:rPr>
          <w:del w:id="376" w:author="Stephen Michell" w:date="2020-03-24T18:28:00Z"/>
        </w:rPr>
      </w:pPr>
      <w:ins w:id="377" w:author="Sean McDonagh" w:date="2019-05-29T16:15:00Z">
        <w:del w:id="378" w:author="Stephen Michell" w:date="2020-03-24T18:28:00Z">
          <w:r w:rsidDel="00C8199D">
            <w:delText>A new e</w:delText>
          </w:r>
          <w:r w:rsidDel="00C8199D">
            <w:rPr>
              <w:rFonts w:ascii="Courier New" w:eastAsia="Courier New" w:hAnsi="Courier New" w:cs="Courier New"/>
            </w:rPr>
            <w:delText>num</w:delText>
          </w:r>
          <w:r w:rsidDel="00C8199D">
            <w:delText xml:space="preserve"> module was introduced in Python v3.4 which allows for better iteration and value comparison than most previous user-developed methods. </w:delText>
          </w:r>
        </w:del>
      </w:ins>
      <w:del w:id="379" w:author="Stephen Michell" w:date="2020-03-24T18:28:00Z">
        <w:r w:rsidDel="00C8199D">
          <w:delText xml:space="preserve">An example of the new </w:delText>
        </w:r>
        <w:r w:rsidDel="00C8199D">
          <w:rPr>
            <w:rFonts w:ascii="Courier New" w:eastAsia="Courier New" w:hAnsi="Courier New" w:cs="Courier New"/>
          </w:rPr>
          <w:delText>enum</w:delText>
        </w:r>
      </w:del>
      <w:ins w:id="380" w:author="Sean McDonagh" w:date="2019-05-29T16:25:00Z">
        <w:del w:id="381" w:author="Stephen Michell" w:date="2020-03-24T18:28:00Z">
          <w:r w:rsidDel="00C8199D">
            <w:delText xml:space="preserve"> </w:delText>
          </w:r>
        </w:del>
      </w:ins>
      <w:del w:id="382" w:author="Stephen Michell" w:date="2020-03-24T18:28:00Z">
        <w:r w:rsidDel="00C8199D">
          <w:delText>module is:</w:delText>
        </w:r>
      </w:del>
      <w:ins w:id="383" w:author="Sean McDonagh" w:date="2019-05-29T16:23:00Z">
        <w:del w:id="384" w:author="Stephen Michell" w:date="2020-03-24T18:28:00Z">
          <w:r w:rsidDel="00C8199D">
            <w:delText xml:space="preserve"> </w:delText>
          </w:r>
        </w:del>
      </w:ins>
    </w:p>
    <w:p w14:paraId="7A958F59" w14:textId="069D413F" w:rsidR="00566BC2" w:rsidDel="00C8199D" w:rsidRDefault="00566BC2">
      <w:pPr>
        <w:widowControl w:val="0"/>
        <w:spacing w:after="0"/>
        <w:ind w:firstLine="720"/>
        <w:rPr>
          <w:del w:id="385" w:author="Stephen Michell" w:date="2020-03-24T18:28:00Z"/>
        </w:rPr>
      </w:pPr>
    </w:p>
    <w:p w14:paraId="56A94D21" w14:textId="0523BC43" w:rsidR="00566BC2" w:rsidDel="00C8199D" w:rsidRDefault="000F279F">
      <w:pPr>
        <w:widowControl w:val="0"/>
        <w:spacing w:after="0"/>
        <w:ind w:firstLine="720"/>
        <w:rPr>
          <w:del w:id="386" w:author="Stephen Michell" w:date="2020-03-24T18:28:00Z"/>
          <w:rFonts w:ascii="Courier New" w:eastAsia="Courier New" w:hAnsi="Courier New" w:cs="Courier New"/>
        </w:rPr>
      </w:pPr>
      <w:del w:id="387" w:author="Stephen Michell" w:date="2020-03-24T18:28:00Z">
        <w:r w:rsidDel="00C8199D">
          <w:rPr>
            <w:rFonts w:ascii="Courier New" w:eastAsia="Courier New" w:hAnsi="Courier New" w:cs="Courier New"/>
          </w:rPr>
          <w:delText>from enum import Enum</w:delText>
        </w:r>
      </w:del>
    </w:p>
    <w:p w14:paraId="3800D84F" w14:textId="0245FDDE" w:rsidR="00566BC2" w:rsidDel="00C8199D" w:rsidRDefault="000F279F">
      <w:pPr>
        <w:widowControl w:val="0"/>
        <w:spacing w:after="0"/>
        <w:ind w:firstLine="720"/>
        <w:rPr>
          <w:del w:id="388" w:author="Stephen Michell" w:date="2020-03-24T18:28:00Z"/>
          <w:rFonts w:ascii="Courier New" w:eastAsia="Courier New" w:hAnsi="Courier New" w:cs="Courier New"/>
        </w:rPr>
      </w:pPr>
      <w:del w:id="389" w:author="Stephen Michell" w:date="2020-03-24T18:28:00Z">
        <w:r w:rsidDel="00C8199D">
          <w:rPr>
            <w:rFonts w:ascii="Courier New" w:eastAsia="Courier New" w:hAnsi="Courier New" w:cs="Courier New"/>
          </w:rPr>
          <w:delText>class ColorEnum(Enum):</w:delText>
        </w:r>
      </w:del>
    </w:p>
    <w:p w14:paraId="13772911" w14:textId="05BBB585" w:rsidR="00566BC2" w:rsidDel="00C8199D" w:rsidRDefault="000F279F">
      <w:pPr>
        <w:widowControl w:val="0"/>
        <w:spacing w:after="0"/>
        <w:ind w:firstLine="720"/>
        <w:rPr>
          <w:del w:id="390" w:author="Stephen Michell" w:date="2020-03-24T18:28:00Z"/>
          <w:rFonts w:ascii="Courier New" w:eastAsia="Courier New" w:hAnsi="Courier New" w:cs="Courier New"/>
        </w:rPr>
      </w:pPr>
      <w:del w:id="391" w:author="Stephen Michell" w:date="2020-03-24T18:28:00Z">
        <w:r w:rsidDel="00C8199D">
          <w:rPr>
            <w:rFonts w:ascii="Courier New" w:eastAsia="Courier New" w:hAnsi="Courier New" w:cs="Courier New"/>
          </w:rPr>
          <w:delText xml:space="preserve">    RED = 1</w:delText>
        </w:r>
      </w:del>
    </w:p>
    <w:p w14:paraId="5D6F26E6" w14:textId="0DF816EA" w:rsidR="00566BC2" w:rsidDel="00C8199D" w:rsidRDefault="000F279F">
      <w:pPr>
        <w:widowControl w:val="0"/>
        <w:spacing w:after="0"/>
        <w:ind w:firstLine="720"/>
        <w:rPr>
          <w:del w:id="392" w:author="Stephen Michell" w:date="2020-03-24T18:28:00Z"/>
          <w:rFonts w:ascii="Courier New" w:eastAsia="Courier New" w:hAnsi="Courier New" w:cs="Courier New"/>
        </w:rPr>
      </w:pPr>
      <w:del w:id="393" w:author="Stephen Michell" w:date="2020-03-24T18:28:00Z">
        <w:r w:rsidDel="00C8199D">
          <w:rPr>
            <w:rFonts w:ascii="Courier New" w:eastAsia="Courier New" w:hAnsi="Courier New" w:cs="Courier New"/>
          </w:rPr>
          <w:delText xml:space="preserve">    GREEN = </w:delText>
        </w:r>
      </w:del>
      <w:del w:id="394" w:author="Stephen Michell" w:date="2020-03-24T18:23:00Z">
        <w:r w:rsidDel="00AF6CB0">
          <w:rPr>
            <w:rFonts w:ascii="Courier New" w:eastAsia="Courier New" w:hAnsi="Courier New" w:cs="Courier New"/>
          </w:rPr>
          <w:delText>2</w:delText>
        </w:r>
      </w:del>
    </w:p>
    <w:p w14:paraId="0C342877" w14:textId="7EF0295A" w:rsidR="00566BC2" w:rsidDel="00C8199D" w:rsidRDefault="000F279F">
      <w:pPr>
        <w:widowControl w:val="0"/>
        <w:spacing w:after="0"/>
        <w:ind w:firstLine="720"/>
        <w:rPr>
          <w:del w:id="395" w:author="Stephen Michell" w:date="2020-03-24T18:28:00Z"/>
          <w:rFonts w:ascii="Courier New" w:eastAsia="Courier New" w:hAnsi="Courier New" w:cs="Courier New"/>
        </w:rPr>
      </w:pPr>
      <w:del w:id="396" w:author="Stephen Michell" w:date="2020-03-24T18:28:00Z">
        <w:r w:rsidDel="00C8199D">
          <w:rPr>
            <w:rFonts w:ascii="Courier New" w:eastAsia="Courier New" w:hAnsi="Courier New" w:cs="Courier New"/>
          </w:rPr>
          <w:delText xml:space="preserve">    BLUE = 3</w:delText>
        </w:r>
      </w:del>
    </w:p>
    <w:p w14:paraId="480107B7" w14:textId="710A41D6" w:rsidR="00566BC2" w:rsidDel="00C8199D" w:rsidRDefault="000F279F">
      <w:pPr>
        <w:widowControl w:val="0"/>
        <w:spacing w:after="0"/>
        <w:ind w:firstLine="720"/>
        <w:rPr>
          <w:del w:id="397" w:author="Stephen Michell" w:date="2020-03-24T18:28:00Z"/>
          <w:rFonts w:ascii="Courier New" w:eastAsia="Courier New" w:hAnsi="Courier New" w:cs="Courier New"/>
        </w:rPr>
      </w:pPr>
      <w:del w:id="398" w:author="Stephen Michell" w:date="2020-03-24T18:28:00Z">
        <w:r w:rsidDel="00C8199D">
          <w:rPr>
            <w:rFonts w:ascii="Courier New" w:eastAsia="Courier New" w:hAnsi="Courier New" w:cs="Courier New"/>
          </w:rPr>
          <w:delText xml:space="preserve">    YELLOW = 4</w:delText>
        </w:r>
      </w:del>
    </w:p>
    <w:p w14:paraId="6A91D0F1" w14:textId="7B5D0009" w:rsidR="00566BC2" w:rsidDel="00C8199D" w:rsidRDefault="000F279F">
      <w:pPr>
        <w:widowControl w:val="0"/>
        <w:spacing w:after="0"/>
        <w:ind w:firstLine="720"/>
        <w:rPr>
          <w:del w:id="399" w:author="Stephen Michell" w:date="2020-03-24T18:28:00Z"/>
          <w:rFonts w:ascii="Courier New" w:eastAsia="Courier New" w:hAnsi="Courier New" w:cs="Courier New"/>
        </w:rPr>
      </w:pPr>
      <w:del w:id="400" w:author="Stephen Michell" w:date="2020-03-24T18:28:00Z">
        <w:r w:rsidDel="00C8199D">
          <w:rPr>
            <w:rFonts w:ascii="Courier New" w:eastAsia="Courier New" w:hAnsi="Courier New" w:cs="Courier New"/>
          </w:rPr>
          <w:delText>print(ColorEnum.BLUE)</w:delText>
        </w:r>
      </w:del>
    </w:p>
    <w:p w14:paraId="7709A91B" w14:textId="39D761CA" w:rsidR="00566BC2" w:rsidDel="00C8199D" w:rsidRDefault="00566BC2">
      <w:pPr>
        <w:widowControl w:val="0"/>
        <w:spacing w:after="0"/>
        <w:ind w:firstLine="720"/>
        <w:rPr>
          <w:del w:id="401" w:author="Stephen Michell" w:date="2020-03-24T18:28:00Z"/>
        </w:rPr>
      </w:pPr>
    </w:p>
    <w:p w14:paraId="48A95ECE" w14:textId="6AA71D40" w:rsidR="00566BC2" w:rsidDel="00C8199D" w:rsidRDefault="000F279F">
      <w:pPr>
        <w:widowControl w:val="0"/>
        <w:spacing w:after="0"/>
        <w:rPr>
          <w:del w:id="402" w:author="Stephen Michell" w:date="2020-03-24T18:28:00Z"/>
          <w:rFonts w:ascii="Courier New" w:eastAsia="Courier New" w:hAnsi="Courier New" w:cs="Courier New"/>
        </w:rPr>
      </w:pPr>
      <w:del w:id="403" w:author="Stephen Michell" w:date="2020-03-24T18:28:00Z">
        <w:r w:rsidDel="00C8199D">
          <w:delText xml:space="preserve">The above example would print out: </w:delText>
        </w:r>
        <w:r w:rsidDel="00C8199D">
          <w:rPr>
            <w:rFonts w:ascii="Courier New" w:eastAsia="Courier New" w:hAnsi="Courier New" w:cs="Courier New"/>
          </w:rPr>
          <w:delText>ColorEnum.BLUE</w:delText>
        </w:r>
      </w:del>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49CFA763" w14:textId="77777777" w:rsidR="00566BC2" w:rsidRDefault="000F279F">
      <w:pPr>
        <w:widowControl w:val="0"/>
        <w:numPr>
          <w:ilvl w:val="0"/>
          <w:numId w:val="19"/>
        </w:numPr>
        <w:pBdr>
          <w:top w:val="nil"/>
          <w:left w:val="nil"/>
          <w:bottom w:val="nil"/>
          <w:right w:val="nil"/>
          <w:between w:val="nil"/>
        </w:pBdr>
        <w:spacing w:after="0"/>
        <w:rPr>
          <w:color w:val="000000"/>
        </w:rPr>
      </w:pPr>
      <w:r>
        <w:rPr>
          <w:color w:val="000000"/>
        </w:rPr>
        <w:t>Follow the guidance of TR 24772-1 clause 6.5.5</w:t>
      </w:r>
    </w:p>
    <w:p w14:paraId="3E55587B" w14:textId="77777777" w:rsidR="00566BC2" w:rsidRDefault="000F279F">
      <w:pPr>
        <w:widowControl w:val="0"/>
        <w:numPr>
          <w:ilvl w:val="0"/>
          <w:numId w:val="19"/>
        </w:numPr>
        <w:pBdr>
          <w:top w:val="nil"/>
          <w:left w:val="nil"/>
          <w:bottom w:val="nil"/>
          <w:right w:val="nil"/>
          <w:between w:val="nil"/>
        </w:pBdr>
        <w:spacing w:after="0"/>
        <w:rPr>
          <w:ins w:id="404" w:author="Sean McDonagh" w:date="2019-05-29T16:29:00Z"/>
          <w:color w:val="000000"/>
        </w:rPr>
      </w:pPr>
      <w:r>
        <w:rPr>
          <w:color w:val="000000"/>
        </w:rPr>
        <w:t xml:space="preserve">Be aware that the </w:t>
      </w:r>
      <w:ins w:id="405" w:author="Nick Coghlan" w:date="2020-01-11T07:15:00Z">
        <w:r>
          <w:rPr>
            <w:color w:val="000000"/>
          </w:rPr>
          <w:t xml:space="preserve">first </w:t>
        </w:r>
      </w:ins>
      <w:r>
        <w:rPr>
          <w:color w:val="000000"/>
        </w:rPr>
        <w:t xml:space="preserve">technique </w:t>
      </w:r>
      <w:commentRangeStart w:id="406"/>
      <w:r>
        <w:rPr>
          <w:color w:val="000000"/>
        </w:rPr>
        <w:t>shown above</w:t>
      </w:r>
      <w:commentRangeEnd w:id="406"/>
      <w:del w:id="407" w:author="Stephen Michell" w:date="2019-09-26T11:25:00Z">
        <w:r>
          <w:commentReference w:id="406"/>
        </w:r>
        <w:r>
          <w:rPr>
            <w:color w:val="000000"/>
          </w:rPr>
          <w:delText>,</w:delText>
        </w:r>
      </w:del>
      <w:r>
        <w:rPr>
          <w:color w:val="000000"/>
        </w:rPr>
        <w:t xml:space="preserve"> is not safe since the variable can be bound to another object at any time.</w:t>
      </w:r>
    </w:p>
    <w:p w14:paraId="6B304684" w14:textId="77777777" w:rsidR="00566BC2" w:rsidRDefault="000F279F">
      <w:pPr>
        <w:widowControl w:val="0"/>
        <w:numPr>
          <w:ilvl w:val="0"/>
          <w:numId w:val="19"/>
        </w:numPr>
        <w:pBdr>
          <w:top w:val="nil"/>
          <w:left w:val="nil"/>
          <w:bottom w:val="nil"/>
          <w:right w:val="nil"/>
          <w:between w:val="nil"/>
        </w:pBdr>
        <w:spacing w:after="240"/>
        <w:rPr>
          <w:color w:val="000000"/>
        </w:rPr>
      </w:pPr>
      <w:ins w:id="408" w:author="Sean McDonagh" w:date="2019-05-29T16:29:00Z">
        <w:r>
          <w:rPr>
            <w:color w:val="000000"/>
          </w:rPr>
          <w:t xml:space="preserve">Use the new </w:t>
        </w:r>
        <w:proofErr w:type="spellStart"/>
        <w:r>
          <w:rPr>
            <w:color w:val="000000"/>
          </w:rPr>
          <w:t>enum</w:t>
        </w:r>
        <w:proofErr w:type="spellEnd"/>
        <w:r>
          <w:rPr>
            <w:color w:val="000000"/>
          </w:rPr>
          <w:t xml:space="preserve"> module for better reliability and safety</w:t>
        </w:r>
      </w:ins>
    </w:p>
    <w:p w14:paraId="360E1C02" w14:textId="77777777" w:rsidR="00566BC2" w:rsidRDefault="000F279F">
      <w:pPr>
        <w:pStyle w:val="Heading2"/>
      </w:pPr>
      <w:bookmarkStart w:id="409" w:name="_3j2qqm3" w:colFirst="0" w:colLast="0"/>
      <w:bookmarkEnd w:id="409"/>
      <w:r>
        <w:t>6.6 Conversion Errors [</w:t>
      </w:r>
      <w:commentRangeStart w:id="410"/>
      <w:r>
        <w:t>FLC</w:t>
      </w:r>
      <w:commentRangeEnd w:id="410"/>
      <w:r>
        <w:commentReference w:id="410"/>
      </w:r>
      <w:r>
        <w:t>]</w:t>
      </w:r>
    </w:p>
    <w:p w14:paraId="56553B7D" w14:textId="77777777" w:rsidR="00566BC2" w:rsidRDefault="000F279F">
      <w:pPr>
        <w:pStyle w:val="Heading3"/>
      </w:pPr>
      <w:r>
        <w:t xml:space="preserve">6.6.1 </w:t>
      </w:r>
      <w:commentRangeStart w:id="411"/>
      <w:r>
        <w:t>Applicability to language</w:t>
      </w:r>
      <w:commentRangeEnd w:id="411"/>
      <w:r>
        <w:commentReference w:id="411"/>
      </w:r>
    </w:p>
    <w:p w14:paraId="1ED7FE2F" w14:textId="77777777" w:rsidR="00566BC2" w:rsidRDefault="000F279F">
      <w:pPr>
        <w:rPr>
          <w:ins w:id="412" w:author="Stephen Michell" w:date="2019-09-26T11:36:00Z"/>
        </w:rPr>
      </w:pPr>
      <w:commentRangeStart w:id="413"/>
      <w:ins w:id="414" w:author="Stephen Michell" w:date="2019-09-26T11:36:00Z">
        <w:r>
          <w:t>The</w:t>
        </w:r>
      </w:ins>
      <w:commentRangeEnd w:id="413"/>
      <w:r w:rsidR="0085733C">
        <w:rPr>
          <w:rStyle w:val="CommentReference"/>
        </w:rPr>
        <w:commentReference w:id="413"/>
      </w:r>
      <w:ins w:id="415" w:author="Stephen Michell" w:date="2019-09-26T11:36:00Z">
        <w:r>
          <w:t xml:space="preserve"> problem identified in TR 62443-1 clause 6.6 related to integer-based conversions </w:t>
        </w:r>
        <w:commentRangeStart w:id="416"/>
        <w:r>
          <w:t>does</w:t>
        </w:r>
        <w:commentRangeEnd w:id="416"/>
        <w:r>
          <w:commentReference w:id="416"/>
        </w:r>
        <w:r>
          <w:t xml:space="preserve"> apply in Python since python seamlessly handles integers as described below:</w:t>
        </w:r>
      </w:ins>
    </w:p>
    <w:p w14:paraId="5F3F0765" w14:textId="77777777" w:rsidR="00566BC2" w:rsidRPr="00566BC2" w:rsidRDefault="000F279F">
      <w:pPr>
        <w:numPr>
          <w:ilvl w:val="0"/>
          <w:numId w:val="46"/>
        </w:numPr>
        <w:spacing w:after="0"/>
        <w:rPr>
          <w:rFonts w:ascii="Arial" w:eastAsia="Arial" w:hAnsi="Arial" w:cs="Arial"/>
          <w:color w:val="000000"/>
          <w:rPrChange w:id="417" w:author="Stephen Michell" w:date="2019-09-26T11:38:00Z">
            <w:rPr/>
          </w:rPrChange>
        </w:rPr>
        <w:pPrChange w:id="418" w:author="Stephen Michell" w:date="2019-09-26T11:38:00Z">
          <w:pPr/>
        </w:pPrChange>
      </w:pPr>
      <w:commentRangeStart w:id="419"/>
      <w:commentRangeStart w:id="420"/>
      <w:commentRangeStart w:id="421"/>
      <w:r>
        <w:t>Python</w:t>
      </w:r>
      <w:commentRangeEnd w:id="419"/>
      <w:r>
        <w:commentReference w:id="419"/>
      </w:r>
      <w:r>
        <w:t xml:space="preserve"> converts numbers to a common type before performing any arithmetic operations. The common type is coerced using the following rules as defined in the standard (</w:t>
      </w:r>
      <w:commentRangeStart w:id="422"/>
      <w:r>
        <w:fldChar w:fldCharType="begin"/>
      </w:r>
      <w:r>
        <w:instrText xml:space="preserve"> HYPERLINK "http://docs.python.org/release/1.4/ref/ref5.html" \h </w:instrText>
      </w:r>
      <w:r>
        <w:fldChar w:fldCharType="separate"/>
      </w:r>
      <w:r>
        <w:rPr>
          <w:color w:val="0000FF"/>
          <w:u w:val="single"/>
        </w:rPr>
        <w:t>http://docs.python.org/release/1.4/ref/ref5.html</w:t>
      </w:r>
      <w:r>
        <w:rPr>
          <w:color w:val="0000FF"/>
          <w:u w:val="single"/>
        </w:rPr>
        <w:fldChar w:fldCharType="end"/>
      </w:r>
      <w:commentRangeEnd w:id="422"/>
      <w:r>
        <w:commentReference w:id="422"/>
      </w:r>
      <w:commentRangeEnd w:id="420"/>
      <w:r>
        <w:commentReference w:id="420"/>
      </w:r>
      <w:commentRangeEnd w:id="421"/>
      <w:r>
        <w:commentReference w:id="421"/>
      </w:r>
      <w:r>
        <w:rPr>
          <w:color w:val="0000FF"/>
          <w:u w:val="single"/>
        </w:rPr>
        <w:t>)</w:t>
      </w:r>
      <w:r>
        <w:t>:</w:t>
      </w:r>
    </w:p>
    <w:p w14:paraId="100BA1FC" w14:textId="77777777" w:rsidR="00566BC2" w:rsidRDefault="000F279F">
      <w:pPr>
        <w:widowControl w:val="0"/>
        <w:numPr>
          <w:ilvl w:val="1"/>
          <w:numId w:val="19"/>
        </w:numPr>
        <w:pBdr>
          <w:top w:val="nil"/>
          <w:left w:val="nil"/>
          <w:bottom w:val="nil"/>
          <w:right w:val="nil"/>
          <w:between w:val="nil"/>
        </w:pBdr>
        <w:spacing w:after="0"/>
        <w:rPr>
          <w:color w:val="000000"/>
        </w:rPr>
        <w:pPrChange w:id="423"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If either argument is a complex number, the other is converted to the complex type;</w:t>
      </w:r>
    </w:p>
    <w:p w14:paraId="2951F06E" w14:textId="77777777" w:rsidR="00566BC2" w:rsidRDefault="000F279F">
      <w:pPr>
        <w:widowControl w:val="0"/>
        <w:numPr>
          <w:ilvl w:val="1"/>
          <w:numId w:val="19"/>
        </w:numPr>
        <w:pBdr>
          <w:top w:val="nil"/>
          <w:left w:val="nil"/>
          <w:bottom w:val="nil"/>
          <w:right w:val="nil"/>
          <w:between w:val="nil"/>
        </w:pBdr>
        <w:spacing w:after="0"/>
        <w:rPr>
          <w:color w:val="000000"/>
        </w:rPr>
        <w:pPrChange w:id="424"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 xml:space="preserve">otherwise, if either argument is a </w:t>
      </w:r>
      <w:proofErr w:type="gramStart"/>
      <w:r>
        <w:rPr>
          <w:color w:val="000000"/>
        </w:rPr>
        <w:t>floating point</w:t>
      </w:r>
      <w:proofErr w:type="gramEnd"/>
      <w:r>
        <w:rPr>
          <w:color w:val="000000"/>
        </w:rPr>
        <w:t xml:space="preserve"> number, the other is converted to floating point;</w:t>
      </w:r>
    </w:p>
    <w:p w14:paraId="4781620F" w14:textId="77777777" w:rsidR="00566BC2" w:rsidRDefault="000F279F">
      <w:pPr>
        <w:widowControl w:val="0"/>
        <w:numPr>
          <w:ilvl w:val="1"/>
          <w:numId w:val="19"/>
        </w:numPr>
        <w:pBdr>
          <w:top w:val="nil"/>
          <w:left w:val="nil"/>
          <w:bottom w:val="nil"/>
          <w:right w:val="nil"/>
          <w:between w:val="nil"/>
        </w:pBdr>
        <w:spacing w:after="0"/>
        <w:rPr>
          <w:color w:val="000000"/>
        </w:rPr>
        <w:pPrChange w:id="425"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otherwise, if either argument is a long integer, the other is converted to long integer;</w:t>
      </w:r>
    </w:p>
    <w:p w14:paraId="499BB8D5" w14:textId="77777777" w:rsidR="00566BC2" w:rsidRDefault="000F279F">
      <w:pPr>
        <w:widowControl w:val="0"/>
        <w:numPr>
          <w:ilvl w:val="1"/>
          <w:numId w:val="19"/>
        </w:numPr>
        <w:pBdr>
          <w:top w:val="nil"/>
          <w:left w:val="nil"/>
          <w:bottom w:val="nil"/>
          <w:right w:val="nil"/>
          <w:between w:val="nil"/>
        </w:pBdr>
        <w:spacing w:after="240"/>
        <w:rPr>
          <w:color w:val="000000"/>
        </w:rPr>
        <w:pPrChange w:id="426"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otherwise, both must be plain integers and no conversion is necessary.</w:t>
      </w:r>
    </w:p>
    <w:p w14:paraId="760EA5FB" w14:textId="77777777" w:rsidR="00566BC2" w:rsidRDefault="000F279F">
      <w:pPr>
        <w:spacing w:before="240"/>
        <w:ind w:left="806"/>
        <w:pPrChange w:id="427" w:author="Stephen Michell" w:date="2019-09-26T11:38:00Z">
          <w:pPr>
            <w:spacing w:before="240"/>
          </w:pPr>
        </w:pPrChange>
      </w:pPr>
      <w:r>
        <w:t>Integers in the Python language are of a length bounded only by the amount of memory in the machine. I</w:t>
      </w:r>
      <w:ins w:id="428" w:author="Nick Coghlan" w:date="2020-01-11T10:28:00Z">
        <w:r>
          <w:t>mplementations may store i</w:t>
        </w:r>
      </w:ins>
      <w:r>
        <w:t xml:space="preserve">ntegers </w:t>
      </w:r>
      <w:del w:id="429" w:author="Nick Coghlan" w:date="2020-01-11T10:28:00Z">
        <w:r>
          <w:delText xml:space="preserve">are stored </w:delText>
        </w:r>
      </w:del>
      <w:r>
        <w:t>in an internal format that has faster performance when the number is smaller than the largest integer supported by the implementation language and platform</w:t>
      </w:r>
      <w:ins w:id="430" w:author="Nick Coghlan" w:date="2020-01-11T10:28:00Z">
        <w:r>
          <w:t>, but this detail is no longer exposed to the language user in Python 3</w:t>
        </w:r>
      </w:ins>
      <w:r>
        <w:t>.</w:t>
      </w:r>
    </w:p>
    <w:p w14:paraId="2B028FE3" w14:textId="77777777" w:rsidR="00566BC2" w:rsidRDefault="000F279F">
      <w:pPr>
        <w:ind w:left="806"/>
        <w:pPrChange w:id="431" w:author="Stephen Michell" w:date="2019-09-26T11:38:00Z">
          <w:pPr/>
        </w:pPrChange>
      </w:pPr>
      <w:r>
        <w:t xml:space="preserve">Implicit or explicit conversion floating point to integer, implicitly (or explicitly using the </w:t>
      </w:r>
      <w:proofErr w:type="spellStart"/>
      <w:r>
        <w:rPr>
          <w:rFonts w:ascii="Courier New" w:eastAsia="Courier New" w:hAnsi="Courier New" w:cs="Courier New"/>
        </w:rPr>
        <w:t>int</w:t>
      </w:r>
      <w:proofErr w:type="spellEnd"/>
      <w:r>
        <w:t xml:space="preserve"> function), will typically cause a loss of precision:</w:t>
      </w:r>
    </w:p>
    <w:p w14:paraId="1C56BB21" w14:textId="77777777" w:rsidR="00566BC2" w:rsidRPr="00566BC2" w:rsidRDefault="000F279F">
      <w:pPr>
        <w:widowControl w:val="0"/>
        <w:spacing w:after="0"/>
        <w:ind w:left="806" w:firstLine="720"/>
        <w:rPr>
          <w:rPrChange w:id="432" w:author="Stephen Michell" w:date="2019-09-26T11:38:00Z">
            <w:rPr>
              <w:rFonts w:ascii="Courier New" w:eastAsia="Courier New" w:hAnsi="Courier New" w:cs="Courier New"/>
            </w:rPr>
          </w:rPrChange>
        </w:rPr>
        <w:pPrChange w:id="433" w:author="Stephen Michell" w:date="2019-09-26T11:38:00Z">
          <w:pPr>
            <w:widowControl w:val="0"/>
            <w:spacing w:after="0"/>
            <w:ind w:firstLine="720"/>
          </w:pPr>
        </w:pPrChange>
      </w:pPr>
      <w:r>
        <w:rPr>
          <w:rFonts w:ascii="Courier New" w:eastAsia="Courier New" w:hAnsi="Courier New" w:cs="Courier New"/>
        </w:rPr>
        <w:t>a = 3.0; print(</w:t>
      </w:r>
      <w:proofErr w:type="spellStart"/>
      <w:r>
        <w:rPr>
          <w:rFonts w:ascii="Courier New" w:eastAsia="Courier New" w:hAnsi="Courier New" w:cs="Courier New"/>
        </w:rPr>
        <w:t>int</w:t>
      </w:r>
      <w:proofErr w:type="spellEnd"/>
      <w:r>
        <w:rPr>
          <w:rFonts w:ascii="Courier New" w:eastAsia="Courier New" w:hAnsi="Courier New" w:cs="Courier New"/>
        </w:rPr>
        <w:t>(a</w:t>
      </w:r>
      <w:proofErr w:type="gramStart"/>
      <w:r>
        <w:rPr>
          <w:rFonts w:ascii="Courier New" w:eastAsia="Courier New" w:hAnsi="Courier New" w:cs="Courier New"/>
        </w:rPr>
        <w:t>))#</w:t>
      </w:r>
      <w:proofErr w:type="gramEnd"/>
      <w:r>
        <w:rPr>
          <w:rFonts w:ascii="Courier New" w:eastAsia="Courier New" w:hAnsi="Courier New" w:cs="Courier New"/>
        </w:rPr>
        <w:t xml:space="preserve"> =&gt; 3 (no loss of precision)</w:t>
      </w:r>
    </w:p>
    <w:p w14:paraId="4655954A" w14:textId="77777777" w:rsidR="00566BC2" w:rsidRPr="00566BC2" w:rsidRDefault="000F279F">
      <w:pPr>
        <w:widowControl w:val="0"/>
        <w:spacing w:after="240"/>
        <w:ind w:left="806" w:firstLine="720"/>
        <w:rPr>
          <w:rPrChange w:id="434" w:author="Stephen Michell" w:date="2019-09-26T11:38:00Z">
            <w:rPr>
              <w:rFonts w:ascii="Courier New" w:eastAsia="Courier New" w:hAnsi="Courier New" w:cs="Courier New"/>
            </w:rPr>
          </w:rPrChange>
        </w:rPr>
        <w:pPrChange w:id="435" w:author="Stephen Michell" w:date="2019-09-26T11:38:00Z">
          <w:pPr>
            <w:widowControl w:val="0"/>
            <w:spacing w:after="240"/>
            <w:ind w:firstLine="720"/>
          </w:pPr>
        </w:pPrChange>
      </w:pPr>
      <w:r>
        <w:rPr>
          <w:rFonts w:ascii="Courier New" w:eastAsia="Courier New" w:hAnsi="Courier New" w:cs="Courier New"/>
        </w:rPr>
        <w:t>a = 3.1415; print(</w:t>
      </w:r>
      <w:proofErr w:type="spellStart"/>
      <w:r>
        <w:rPr>
          <w:rFonts w:ascii="Courier New" w:eastAsia="Courier New" w:hAnsi="Courier New" w:cs="Courier New"/>
        </w:rPr>
        <w:t>int</w:t>
      </w:r>
      <w:proofErr w:type="spellEnd"/>
      <w:r>
        <w:rPr>
          <w:rFonts w:ascii="Courier New" w:eastAsia="Courier New" w:hAnsi="Courier New" w:cs="Courier New"/>
        </w:rPr>
        <w:t>(a</w:t>
      </w:r>
      <w:proofErr w:type="gramStart"/>
      <w:r>
        <w:rPr>
          <w:rFonts w:ascii="Courier New" w:eastAsia="Courier New" w:hAnsi="Courier New" w:cs="Courier New"/>
        </w:rPr>
        <w:t>))#</w:t>
      </w:r>
      <w:proofErr w:type="gramEnd"/>
      <w:r>
        <w:rPr>
          <w:rFonts w:ascii="Courier New" w:eastAsia="Courier New" w:hAnsi="Courier New" w:cs="Courier New"/>
        </w:rPr>
        <w:t xml:space="preserve"> =&gt; 3 (precision lost)</w:t>
      </w:r>
    </w:p>
    <w:p w14:paraId="5C4D097A" w14:textId="77777777" w:rsidR="00566BC2" w:rsidRDefault="000F279F">
      <w:pPr>
        <w:tabs>
          <w:tab w:val="left" w:pos="6210"/>
        </w:tabs>
        <w:ind w:left="806"/>
        <w:rPr>
          <w:ins w:id="436" w:author="Stephen Michell" w:date="2019-09-26T11:38:00Z"/>
        </w:rPr>
        <w:pPrChange w:id="437" w:author="Stephen Michell" w:date="2019-09-26T11:38:00Z">
          <w:pPr>
            <w:tabs>
              <w:tab w:val="left" w:pos="6210"/>
            </w:tabs>
          </w:pPr>
        </w:pPrChange>
      </w:pPr>
      <w:r>
        <w:lastRenderedPageBreak/>
        <w:t>Precision can also be lost when converting from very large integer</w:t>
      </w:r>
      <w:ins w:id="438" w:author="Nick Coghlan" w:date="2020-01-11T10:29:00Z">
        <w:r>
          <w:t xml:space="preserve">s with more than 53 bits of precision </w:t>
        </w:r>
      </w:ins>
      <w:del w:id="439" w:author="Nick Coghlan" w:date="2020-01-11T10:29:00Z">
        <w:r>
          <w:delText xml:space="preserve"> </w:delText>
        </w:r>
      </w:del>
      <w:r>
        <w:t>to floating point. Losses in precision, whether from integer to floating point or vice versa, do not generate errors but can lead to unexpected results especially when floating point numbers are used for loop control.</w:t>
      </w:r>
    </w:p>
    <w:p w14:paraId="1271861C" w14:textId="77777777" w:rsidR="00566BC2" w:rsidRDefault="000F279F">
      <w:pPr>
        <w:tabs>
          <w:tab w:val="left" w:pos="6210"/>
        </w:tabs>
        <w:rPr>
          <w:ins w:id="440" w:author="Stephen Michell" w:date="2019-09-26T11:38:00Z"/>
        </w:rPr>
      </w:pPr>
      <w:ins w:id="441" w:author="Stephen Michell" w:date="2019-09-26T11:38:00Z">
        <w:r>
          <w:t xml:space="preserve">The vulnerability described in TR 24772-1 related to conversion between semantically incompatible types is applicable to Python, which does not express this notion, e.g. distinguishing feet from meters. The application developer can implement such mechanisms by wrapping important types in classes and explicitly checking class types before performing conversions, as shown by a simple example below. </w:t>
        </w:r>
      </w:ins>
    </w:p>
    <w:p w14:paraId="28328C28" w14:textId="77777777" w:rsidR="00566BC2" w:rsidRPr="00245359" w:rsidRDefault="000F279F">
      <w:pPr>
        <w:pStyle w:val="NoSpacing"/>
        <w:rPr>
          <w:ins w:id="442" w:author="Stephen Michell" w:date="2019-09-26T11:38:00Z"/>
          <w:rFonts w:ascii="Courier New" w:hAnsi="Courier New" w:cs="Courier New"/>
          <w:rPrChange w:id="443" w:author="Stephen Michell" w:date="2020-02-10T04:21:00Z">
            <w:rPr>
              <w:ins w:id="444" w:author="Stephen Michell" w:date="2019-09-26T11:38:00Z"/>
            </w:rPr>
          </w:rPrChange>
        </w:rPr>
        <w:pPrChange w:id="445" w:author="Stephen Michell" w:date="2020-02-10T04:21:00Z">
          <w:pPr>
            <w:tabs>
              <w:tab w:val="left" w:pos="6210"/>
            </w:tabs>
          </w:pPr>
        </w:pPrChange>
      </w:pPr>
      <w:ins w:id="446" w:author="Stephen Michell" w:date="2019-09-26T11:38:00Z">
        <w:r w:rsidRPr="00245359">
          <w:rPr>
            <w:rFonts w:ascii="Courier New" w:hAnsi="Courier New" w:cs="Courier New"/>
            <w:rPrChange w:id="447" w:author="Stephen Michell" w:date="2020-02-10T04:21:00Z">
              <w:rPr/>
            </w:rPrChange>
          </w:rPr>
          <w:t xml:space="preserve">       def </w:t>
        </w:r>
        <w:proofErr w:type="spellStart"/>
        <w:r w:rsidRPr="00245359">
          <w:rPr>
            <w:rFonts w:ascii="Courier New" w:hAnsi="Courier New" w:cs="Courier New"/>
            <w:rPrChange w:id="448" w:author="Stephen Michell" w:date="2020-02-10T04:21:00Z">
              <w:rPr/>
            </w:rPrChange>
          </w:rPr>
          <w:t>feet_to_meters</w:t>
        </w:r>
        <w:proofErr w:type="spellEnd"/>
        <w:r w:rsidRPr="00245359">
          <w:rPr>
            <w:rFonts w:ascii="Courier New" w:hAnsi="Courier New" w:cs="Courier New"/>
            <w:rPrChange w:id="449" w:author="Stephen Michell" w:date="2020-02-10T04:21:00Z">
              <w:rPr/>
            </w:rPrChange>
          </w:rPr>
          <w:t>(</w:t>
        </w:r>
        <w:commentRangeStart w:id="450"/>
        <w:r w:rsidRPr="00245359">
          <w:rPr>
            <w:rFonts w:ascii="Courier New" w:hAnsi="Courier New" w:cs="Courier New"/>
            <w:rPrChange w:id="451" w:author="Stephen Michell" w:date="2020-02-10T04:21:00Z">
              <w:rPr/>
            </w:rPrChange>
          </w:rPr>
          <w:t>source</w:t>
        </w:r>
        <w:commentRangeEnd w:id="450"/>
        <w:r w:rsidRPr="00245359">
          <w:rPr>
            <w:rFonts w:ascii="Courier New" w:hAnsi="Courier New" w:cs="Courier New"/>
            <w:rPrChange w:id="452" w:author="Stephen Michell" w:date="2020-02-10T04:21:00Z">
              <w:rPr/>
            </w:rPrChange>
          </w:rPr>
          <w:commentReference w:id="450"/>
        </w:r>
        <w:r w:rsidRPr="00245359">
          <w:rPr>
            <w:rFonts w:ascii="Courier New" w:hAnsi="Courier New" w:cs="Courier New"/>
            <w:rPrChange w:id="453" w:author="Stephen Michell" w:date="2020-02-10T04:21:00Z">
              <w:rPr/>
            </w:rPrChange>
          </w:rPr>
          <w:t>);</w:t>
        </w:r>
      </w:ins>
    </w:p>
    <w:p w14:paraId="3637A5E9" w14:textId="77777777" w:rsidR="00566BC2" w:rsidRDefault="000F279F" w:rsidP="00245359">
      <w:pPr>
        <w:pStyle w:val="NoSpacing"/>
        <w:rPr>
          <w:ins w:id="454" w:author="Stephen Michell" w:date="2020-02-10T04:21:00Z"/>
          <w:rFonts w:ascii="Courier New" w:hAnsi="Courier New" w:cs="Courier New"/>
        </w:rPr>
      </w:pPr>
      <w:ins w:id="455" w:author="Stephen Michell" w:date="2019-09-26T11:38:00Z">
        <w:r w:rsidRPr="00245359">
          <w:rPr>
            <w:rFonts w:ascii="Courier New" w:hAnsi="Courier New" w:cs="Courier New"/>
            <w:rPrChange w:id="456" w:author="Stephen Michell" w:date="2020-02-10T04:21:00Z">
              <w:rPr/>
            </w:rPrChange>
          </w:rPr>
          <w:t xml:space="preserve">              return source/3.3</w:t>
        </w:r>
      </w:ins>
    </w:p>
    <w:p w14:paraId="0FE4AB26" w14:textId="77777777" w:rsidR="00245359" w:rsidRPr="00245359" w:rsidRDefault="00245359">
      <w:pPr>
        <w:pStyle w:val="NoSpacing"/>
        <w:rPr>
          <w:ins w:id="457" w:author="Stephen Michell" w:date="2019-09-26T11:38:00Z"/>
          <w:rFonts w:ascii="Courier New" w:hAnsi="Courier New" w:cs="Courier New"/>
          <w:rPrChange w:id="458" w:author="Stephen Michell" w:date="2020-02-10T04:21:00Z">
            <w:rPr>
              <w:ins w:id="459" w:author="Stephen Michell" w:date="2019-09-26T11:38:00Z"/>
            </w:rPr>
          </w:rPrChange>
        </w:rPr>
        <w:pPrChange w:id="460" w:author="Stephen Michell" w:date="2020-02-10T04:21:00Z">
          <w:pPr>
            <w:tabs>
              <w:tab w:val="left" w:pos="6210"/>
            </w:tabs>
          </w:pPr>
        </w:pPrChange>
      </w:pPr>
    </w:p>
    <w:p w14:paraId="52867991" w14:textId="77777777" w:rsidR="00566BC2" w:rsidRPr="00245359" w:rsidRDefault="000F279F">
      <w:pPr>
        <w:pStyle w:val="NoSpacing"/>
        <w:rPr>
          <w:ins w:id="461" w:author="Stephen Michell" w:date="2019-09-26T11:38:00Z"/>
          <w:rFonts w:ascii="Courier New" w:hAnsi="Courier New" w:cs="Courier New"/>
          <w:rPrChange w:id="462" w:author="Stephen Michell" w:date="2020-02-10T04:21:00Z">
            <w:rPr>
              <w:ins w:id="463" w:author="Stephen Michell" w:date="2019-09-26T11:38:00Z"/>
            </w:rPr>
          </w:rPrChange>
        </w:rPr>
        <w:pPrChange w:id="464" w:author="Stephen Michell" w:date="2020-02-10T04:21:00Z">
          <w:pPr>
            <w:tabs>
              <w:tab w:val="left" w:pos="6210"/>
            </w:tabs>
          </w:pPr>
        </w:pPrChange>
      </w:pPr>
      <w:ins w:id="465" w:author="Stephen Michell" w:date="2019-09-26T11:38:00Z">
        <w:r w:rsidRPr="00245359">
          <w:rPr>
            <w:rFonts w:ascii="Courier New" w:hAnsi="Courier New" w:cs="Courier New"/>
            <w:rPrChange w:id="466" w:author="Stephen Michell" w:date="2020-02-10T04:21:00Z">
              <w:rPr/>
            </w:rPrChange>
          </w:rPr>
          <w:t>def Class feet;</w:t>
        </w:r>
      </w:ins>
    </w:p>
    <w:p w14:paraId="0BF28253" w14:textId="77777777" w:rsidR="00566BC2" w:rsidRPr="00245359" w:rsidRDefault="000F279F">
      <w:pPr>
        <w:pStyle w:val="NoSpacing"/>
        <w:rPr>
          <w:ins w:id="467" w:author="Stephen Michell" w:date="2019-09-26T11:38:00Z"/>
          <w:rFonts w:ascii="Courier New" w:hAnsi="Courier New" w:cs="Courier New"/>
          <w:rPrChange w:id="468" w:author="Stephen Michell" w:date="2020-02-10T04:21:00Z">
            <w:rPr>
              <w:ins w:id="469" w:author="Stephen Michell" w:date="2019-09-26T11:38:00Z"/>
            </w:rPr>
          </w:rPrChange>
        </w:rPr>
        <w:pPrChange w:id="470" w:author="Stephen Michell" w:date="2020-02-10T04:21:00Z">
          <w:pPr>
            <w:tabs>
              <w:tab w:val="left" w:pos="6210"/>
            </w:tabs>
          </w:pPr>
        </w:pPrChange>
      </w:pPr>
      <w:ins w:id="471" w:author="Stephen Michell" w:date="2019-09-26T11:38:00Z">
        <w:r w:rsidRPr="00245359">
          <w:rPr>
            <w:rFonts w:ascii="Courier New" w:hAnsi="Courier New" w:cs="Courier New"/>
            <w:rPrChange w:id="472" w:author="Stephen Michell" w:date="2020-02-10T04:21:00Z">
              <w:rPr/>
            </w:rPrChange>
          </w:rPr>
          <w:t xml:space="preserve">    ft = 0.0</w:t>
        </w:r>
      </w:ins>
    </w:p>
    <w:p w14:paraId="717E6B0A" w14:textId="77777777" w:rsidR="004B1EA7" w:rsidRDefault="004B1EA7" w:rsidP="00245359">
      <w:pPr>
        <w:pStyle w:val="NoSpacing"/>
        <w:rPr>
          <w:ins w:id="473" w:author="Stephen Michell" w:date="2020-02-10T04:21:00Z"/>
          <w:rFonts w:ascii="Courier New" w:hAnsi="Courier New" w:cs="Courier New"/>
        </w:rPr>
      </w:pPr>
    </w:p>
    <w:p w14:paraId="19DD4403" w14:textId="77777777" w:rsidR="00566BC2" w:rsidRPr="00245359" w:rsidRDefault="000F279F">
      <w:pPr>
        <w:pStyle w:val="NoSpacing"/>
        <w:rPr>
          <w:ins w:id="474" w:author="Stephen Michell" w:date="2019-09-26T11:38:00Z"/>
          <w:rFonts w:ascii="Courier New" w:hAnsi="Courier New" w:cs="Courier New"/>
          <w:rPrChange w:id="475" w:author="Stephen Michell" w:date="2020-02-10T04:21:00Z">
            <w:rPr>
              <w:ins w:id="476" w:author="Stephen Michell" w:date="2019-09-26T11:38:00Z"/>
            </w:rPr>
          </w:rPrChange>
        </w:rPr>
        <w:pPrChange w:id="477" w:author="Stephen Michell" w:date="2020-02-10T04:21:00Z">
          <w:pPr>
            <w:tabs>
              <w:tab w:val="left" w:pos="6210"/>
            </w:tabs>
          </w:pPr>
        </w:pPrChange>
      </w:pPr>
      <w:ins w:id="478" w:author="Stephen Michell" w:date="2019-09-26T11:38:00Z">
        <w:r w:rsidRPr="00245359">
          <w:rPr>
            <w:rFonts w:ascii="Courier New" w:hAnsi="Courier New" w:cs="Courier New"/>
            <w:rPrChange w:id="479" w:author="Stephen Michell" w:date="2020-02-10T04:21:00Z">
              <w:rPr/>
            </w:rPrChange>
          </w:rPr>
          <w:t>def class meters</w:t>
        </w:r>
      </w:ins>
    </w:p>
    <w:p w14:paraId="5886F7C9" w14:textId="77777777" w:rsidR="00566BC2" w:rsidRPr="00245359" w:rsidRDefault="000F279F">
      <w:pPr>
        <w:pStyle w:val="NoSpacing"/>
        <w:rPr>
          <w:ins w:id="480" w:author="Stephen Michell" w:date="2019-09-26T11:38:00Z"/>
          <w:rFonts w:ascii="Courier New" w:hAnsi="Courier New" w:cs="Courier New"/>
          <w:rPrChange w:id="481" w:author="Stephen Michell" w:date="2020-02-10T04:21:00Z">
            <w:rPr>
              <w:ins w:id="482" w:author="Stephen Michell" w:date="2019-09-26T11:38:00Z"/>
            </w:rPr>
          </w:rPrChange>
        </w:rPr>
        <w:pPrChange w:id="483" w:author="Stephen Michell" w:date="2020-02-10T04:21:00Z">
          <w:pPr>
            <w:tabs>
              <w:tab w:val="left" w:pos="6210"/>
            </w:tabs>
          </w:pPr>
        </w:pPrChange>
      </w:pPr>
      <w:ins w:id="484" w:author="Stephen Michell" w:date="2019-09-26T11:38:00Z">
        <w:r w:rsidRPr="00245359">
          <w:rPr>
            <w:rFonts w:ascii="Courier New" w:hAnsi="Courier New" w:cs="Courier New"/>
            <w:rPrChange w:id="485" w:author="Stephen Michell" w:date="2020-02-10T04:21:00Z">
              <w:rPr/>
            </w:rPrChange>
          </w:rPr>
          <w:t xml:space="preserve">    m = 0.0</w:t>
        </w:r>
      </w:ins>
    </w:p>
    <w:p w14:paraId="4CDCCBE9" w14:textId="77777777" w:rsidR="004B1EA7" w:rsidRDefault="004B1EA7" w:rsidP="00245359">
      <w:pPr>
        <w:pStyle w:val="NoSpacing"/>
        <w:rPr>
          <w:ins w:id="486" w:author="Stephen Michell" w:date="2020-02-10T04:21:00Z"/>
          <w:rFonts w:ascii="Courier New" w:hAnsi="Courier New" w:cs="Courier New"/>
        </w:rPr>
      </w:pPr>
    </w:p>
    <w:p w14:paraId="4D878714" w14:textId="77777777" w:rsidR="00566BC2" w:rsidRPr="00245359" w:rsidRDefault="000F279F">
      <w:pPr>
        <w:pStyle w:val="NoSpacing"/>
        <w:rPr>
          <w:ins w:id="487" w:author="Stephen Michell" w:date="2019-09-26T11:38:00Z"/>
          <w:rFonts w:ascii="Courier New" w:hAnsi="Courier New" w:cs="Courier New"/>
          <w:rPrChange w:id="488" w:author="Stephen Michell" w:date="2020-02-10T04:21:00Z">
            <w:rPr>
              <w:ins w:id="489" w:author="Stephen Michell" w:date="2019-09-26T11:38:00Z"/>
            </w:rPr>
          </w:rPrChange>
        </w:rPr>
        <w:pPrChange w:id="490" w:author="Stephen Michell" w:date="2020-02-10T04:21:00Z">
          <w:pPr>
            <w:tabs>
              <w:tab w:val="left" w:pos="6210"/>
            </w:tabs>
          </w:pPr>
        </w:pPrChange>
      </w:pPr>
      <w:ins w:id="491" w:author="Stephen Michell" w:date="2019-09-26T11:38:00Z">
        <w:r w:rsidRPr="00245359">
          <w:rPr>
            <w:rFonts w:ascii="Courier New" w:hAnsi="Courier New" w:cs="Courier New"/>
            <w:rPrChange w:id="492" w:author="Stephen Michell" w:date="2020-02-10T04:21:00Z">
              <w:rPr/>
            </w:rPrChange>
          </w:rPr>
          <w:t xml:space="preserve">def </w:t>
        </w:r>
        <w:proofErr w:type="spellStart"/>
        <w:r w:rsidRPr="00245359">
          <w:rPr>
            <w:rFonts w:ascii="Courier New" w:hAnsi="Courier New" w:cs="Courier New"/>
            <w:rPrChange w:id="493" w:author="Stephen Michell" w:date="2020-02-10T04:21:00Z">
              <w:rPr/>
            </w:rPrChange>
          </w:rPr>
          <w:t>feet_to_</w:t>
        </w:r>
        <w:proofErr w:type="gramStart"/>
        <w:r w:rsidRPr="00245359">
          <w:rPr>
            <w:rFonts w:ascii="Courier New" w:hAnsi="Courier New" w:cs="Courier New"/>
            <w:rPrChange w:id="494" w:author="Stephen Michell" w:date="2020-02-10T04:21:00Z">
              <w:rPr/>
            </w:rPrChange>
          </w:rPr>
          <w:t>meters</w:t>
        </w:r>
        <w:proofErr w:type="spellEnd"/>
        <w:r w:rsidRPr="00245359">
          <w:rPr>
            <w:rFonts w:ascii="Courier New" w:hAnsi="Courier New" w:cs="Courier New"/>
            <w:rPrChange w:id="495" w:author="Stephen Michell" w:date="2020-02-10T04:21:00Z">
              <w:rPr/>
            </w:rPrChange>
          </w:rPr>
          <w:t>(</w:t>
        </w:r>
        <w:proofErr w:type="gramEnd"/>
        <w:r w:rsidRPr="00245359">
          <w:rPr>
            <w:rFonts w:ascii="Courier New" w:hAnsi="Courier New" w:cs="Courier New"/>
            <w:rPrChange w:id="496" w:author="Stephen Michell" w:date="2020-02-10T04:21:00Z">
              <w:rPr/>
            </w:rPrChange>
          </w:rPr>
          <w:t xml:space="preserve">source, </w:t>
        </w:r>
        <w:proofErr w:type="spellStart"/>
        <w:r w:rsidRPr="00245359">
          <w:rPr>
            <w:rFonts w:ascii="Courier New" w:hAnsi="Courier New" w:cs="Courier New"/>
            <w:rPrChange w:id="497" w:author="Stephen Michell" w:date="2020-02-10T04:21:00Z">
              <w:rPr/>
            </w:rPrChange>
          </w:rPr>
          <w:t>dest</w:t>
        </w:r>
        <w:proofErr w:type="spellEnd"/>
        <w:r w:rsidRPr="00245359">
          <w:rPr>
            <w:rFonts w:ascii="Courier New" w:hAnsi="Courier New" w:cs="Courier New"/>
            <w:rPrChange w:id="498" w:author="Stephen Michell" w:date="2020-02-10T04:21:00Z">
              <w:rPr/>
            </w:rPrChange>
          </w:rPr>
          <w:t>);</w:t>
        </w:r>
      </w:ins>
    </w:p>
    <w:p w14:paraId="6355F782" w14:textId="77777777" w:rsidR="00566BC2" w:rsidRPr="00245359" w:rsidRDefault="000F279F">
      <w:pPr>
        <w:pStyle w:val="NoSpacing"/>
        <w:rPr>
          <w:ins w:id="499" w:author="Stephen Michell" w:date="2019-09-26T11:38:00Z"/>
          <w:rFonts w:ascii="Courier New" w:hAnsi="Courier New" w:cs="Courier New"/>
          <w:rPrChange w:id="500" w:author="Stephen Michell" w:date="2020-02-10T04:21:00Z">
            <w:rPr>
              <w:ins w:id="501" w:author="Stephen Michell" w:date="2019-09-26T11:38:00Z"/>
            </w:rPr>
          </w:rPrChange>
        </w:rPr>
        <w:pPrChange w:id="502" w:author="Stephen Michell" w:date="2020-02-10T04:21:00Z">
          <w:pPr>
            <w:tabs>
              <w:tab w:val="left" w:pos="6210"/>
            </w:tabs>
          </w:pPr>
        </w:pPrChange>
      </w:pPr>
      <w:ins w:id="503" w:author="Stephen Michell" w:date="2019-09-26T11:38:00Z">
        <w:r w:rsidRPr="00245359">
          <w:rPr>
            <w:rFonts w:ascii="Courier New" w:hAnsi="Courier New" w:cs="Courier New"/>
            <w:rPrChange w:id="504" w:author="Stephen Michell" w:date="2020-02-10T04:21:00Z">
              <w:rPr/>
            </w:rPrChange>
          </w:rPr>
          <w:t xml:space="preserve">         </w:t>
        </w:r>
        <w:proofErr w:type="spellStart"/>
        <w:r w:rsidRPr="00245359">
          <w:rPr>
            <w:rFonts w:ascii="Courier New" w:hAnsi="Courier New" w:cs="Courier New"/>
            <w:rPrChange w:id="505" w:author="Stephen Michell" w:date="2020-02-10T04:21:00Z">
              <w:rPr/>
            </w:rPrChange>
          </w:rPr>
          <w:t>dest.m</w:t>
        </w:r>
        <w:proofErr w:type="spellEnd"/>
        <w:r w:rsidRPr="00245359">
          <w:rPr>
            <w:rFonts w:ascii="Courier New" w:hAnsi="Courier New" w:cs="Courier New"/>
            <w:rPrChange w:id="506" w:author="Stephen Michell" w:date="2020-02-10T04:21:00Z">
              <w:rPr/>
            </w:rPrChange>
          </w:rPr>
          <w:t xml:space="preserve"> = </w:t>
        </w:r>
        <w:proofErr w:type="spellStart"/>
        <w:proofErr w:type="gramStart"/>
        <w:r w:rsidRPr="00245359">
          <w:rPr>
            <w:rFonts w:ascii="Courier New" w:hAnsi="Courier New" w:cs="Courier New"/>
            <w:rPrChange w:id="507" w:author="Stephen Michell" w:date="2020-02-10T04:21:00Z">
              <w:rPr/>
            </w:rPrChange>
          </w:rPr>
          <w:t>source.ft</w:t>
        </w:r>
        <w:proofErr w:type="spellEnd"/>
        <w:proofErr w:type="gramEnd"/>
        <w:r w:rsidRPr="00245359">
          <w:rPr>
            <w:rFonts w:ascii="Courier New" w:hAnsi="Courier New" w:cs="Courier New"/>
            <w:rPrChange w:id="508" w:author="Stephen Michell" w:date="2020-02-10T04:21:00Z">
              <w:rPr/>
            </w:rPrChange>
          </w:rPr>
          <w:t>/3.3</w:t>
        </w:r>
      </w:ins>
    </w:p>
    <w:p w14:paraId="74052FFB" w14:textId="77777777" w:rsidR="00566BC2" w:rsidRPr="00245359" w:rsidRDefault="000F279F">
      <w:pPr>
        <w:pStyle w:val="NoSpacing"/>
        <w:rPr>
          <w:ins w:id="509" w:author="Stephen Michell" w:date="2019-09-26T11:38:00Z"/>
          <w:rFonts w:ascii="Courier New" w:hAnsi="Courier New" w:cs="Courier New"/>
          <w:rPrChange w:id="510" w:author="Stephen Michell" w:date="2020-02-10T04:21:00Z">
            <w:rPr>
              <w:ins w:id="511" w:author="Stephen Michell" w:date="2019-09-26T11:38:00Z"/>
            </w:rPr>
          </w:rPrChange>
        </w:rPr>
        <w:pPrChange w:id="512" w:author="Stephen Michell" w:date="2020-02-10T04:21:00Z">
          <w:pPr>
            <w:tabs>
              <w:tab w:val="left" w:pos="6210"/>
            </w:tabs>
          </w:pPr>
        </w:pPrChange>
      </w:pPr>
      <w:ins w:id="513" w:author="Stephen Michell" w:date="2019-09-26T11:38:00Z">
        <w:r w:rsidRPr="00245359">
          <w:rPr>
            <w:rFonts w:ascii="Courier New" w:hAnsi="Courier New" w:cs="Courier New"/>
            <w:rPrChange w:id="514" w:author="Stephen Michell" w:date="2020-02-10T04:21:00Z">
              <w:rPr/>
            </w:rPrChange>
          </w:rPr>
          <w:t xml:space="preserve">    else</w:t>
        </w:r>
      </w:ins>
    </w:p>
    <w:p w14:paraId="060EB6C2" w14:textId="77777777" w:rsidR="00566BC2" w:rsidRPr="00245359" w:rsidRDefault="000F279F">
      <w:pPr>
        <w:pStyle w:val="NoSpacing"/>
        <w:rPr>
          <w:ins w:id="515" w:author="Stephen Michell" w:date="2019-09-26T11:38:00Z"/>
          <w:rFonts w:ascii="Courier New" w:hAnsi="Courier New" w:cs="Courier New"/>
          <w:rPrChange w:id="516" w:author="Stephen Michell" w:date="2020-02-10T04:21:00Z">
            <w:rPr>
              <w:ins w:id="517" w:author="Stephen Michell" w:date="2019-09-26T11:38:00Z"/>
            </w:rPr>
          </w:rPrChange>
        </w:rPr>
        <w:pPrChange w:id="518" w:author="Stephen Michell" w:date="2020-02-10T04:21:00Z">
          <w:pPr>
            <w:tabs>
              <w:tab w:val="left" w:pos="6210"/>
            </w:tabs>
          </w:pPr>
        </w:pPrChange>
      </w:pPr>
      <w:ins w:id="519" w:author="Stephen Michell" w:date="2019-09-26T11:38:00Z">
        <w:r w:rsidRPr="00245359">
          <w:rPr>
            <w:rFonts w:ascii="Courier New" w:hAnsi="Courier New" w:cs="Courier New"/>
            <w:rPrChange w:id="520" w:author="Stephen Michell" w:date="2020-02-10T04:21:00Z">
              <w:rPr/>
            </w:rPrChange>
          </w:rPr>
          <w:t xml:space="preserve">        throw </w:t>
        </w:r>
        <w:proofErr w:type="spellStart"/>
        <w:r w:rsidRPr="00245359">
          <w:rPr>
            <w:rFonts w:ascii="Courier New" w:hAnsi="Courier New" w:cs="Courier New"/>
            <w:rPrChange w:id="521" w:author="Stephen Michell" w:date="2020-02-10T04:21:00Z">
              <w:rPr/>
            </w:rPrChange>
          </w:rPr>
          <w:t>conversion_error</w:t>
        </w:r>
        <w:proofErr w:type="spellEnd"/>
      </w:ins>
    </w:p>
    <w:p w14:paraId="7D85ECA4" w14:textId="77777777" w:rsidR="004B1EA7" w:rsidRDefault="004B1EA7" w:rsidP="00245359">
      <w:pPr>
        <w:pStyle w:val="NoSpacing"/>
        <w:rPr>
          <w:ins w:id="522" w:author="Stephen Michell" w:date="2020-02-10T04:21:00Z"/>
          <w:rFonts w:ascii="Courier New" w:hAnsi="Courier New" w:cs="Courier New"/>
        </w:rPr>
      </w:pPr>
    </w:p>
    <w:p w14:paraId="15D44A50" w14:textId="77777777" w:rsidR="00566BC2" w:rsidRPr="00245359" w:rsidRDefault="000F279F">
      <w:pPr>
        <w:pStyle w:val="NoSpacing"/>
        <w:rPr>
          <w:ins w:id="523" w:author="Stephen Michell" w:date="2019-09-26T11:38:00Z"/>
          <w:rFonts w:ascii="Courier New" w:hAnsi="Courier New" w:cs="Courier New"/>
          <w:rPrChange w:id="524" w:author="Stephen Michell" w:date="2020-02-10T04:21:00Z">
            <w:rPr>
              <w:ins w:id="525" w:author="Stephen Michell" w:date="2019-09-26T11:38:00Z"/>
            </w:rPr>
          </w:rPrChange>
        </w:rPr>
        <w:pPrChange w:id="526" w:author="Stephen Michell" w:date="2020-02-10T04:21:00Z">
          <w:pPr>
            <w:tabs>
              <w:tab w:val="left" w:pos="6210"/>
            </w:tabs>
          </w:pPr>
        </w:pPrChange>
      </w:pPr>
      <w:ins w:id="527" w:author="Stephen Michell" w:date="2019-09-26T11:38:00Z">
        <w:r w:rsidRPr="00245359">
          <w:rPr>
            <w:rFonts w:ascii="Courier New" w:hAnsi="Courier New" w:cs="Courier New"/>
            <w:rPrChange w:id="528" w:author="Stephen Michell" w:date="2020-02-10T04:21:00Z">
              <w:rPr/>
            </w:rPrChange>
          </w:rPr>
          <w:t xml:space="preserve">f = new </w:t>
        </w:r>
        <w:proofErr w:type="gramStart"/>
        <w:r w:rsidRPr="00245359">
          <w:rPr>
            <w:rFonts w:ascii="Courier New" w:hAnsi="Courier New" w:cs="Courier New"/>
            <w:rPrChange w:id="529" w:author="Stephen Michell" w:date="2020-02-10T04:21:00Z">
              <w:rPr/>
            </w:rPrChange>
          </w:rPr>
          <w:t>feet(</w:t>
        </w:r>
        <w:proofErr w:type="gramEnd"/>
        <w:r w:rsidRPr="00245359">
          <w:rPr>
            <w:rFonts w:ascii="Courier New" w:hAnsi="Courier New" w:cs="Courier New"/>
            <w:rPrChange w:id="530" w:author="Stephen Michell" w:date="2020-02-10T04:21:00Z">
              <w:rPr/>
            </w:rPrChange>
          </w:rPr>
          <w:t>5.0)</w:t>
        </w:r>
      </w:ins>
    </w:p>
    <w:p w14:paraId="0C33A6EC" w14:textId="77777777" w:rsidR="00566BC2" w:rsidRPr="00245359" w:rsidRDefault="000F279F">
      <w:pPr>
        <w:pStyle w:val="NoSpacing"/>
        <w:rPr>
          <w:ins w:id="531" w:author="Stephen Michell" w:date="2019-09-26T11:38:00Z"/>
          <w:rFonts w:ascii="Courier New" w:hAnsi="Courier New" w:cs="Courier New"/>
          <w:rPrChange w:id="532" w:author="Stephen Michell" w:date="2020-02-10T04:21:00Z">
            <w:rPr>
              <w:ins w:id="533" w:author="Stephen Michell" w:date="2019-09-26T11:38:00Z"/>
            </w:rPr>
          </w:rPrChange>
        </w:rPr>
        <w:pPrChange w:id="534" w:author="Stephen Michell" w:date="2020-02-10T04:21:00Z">
          <w:pPr>
            <w:tabs>
              <w:tab w:val="left" w:pos="6210"/>
            </w:tabs>
          </w:pPr>
        </w:pPrChange>
      </w:pPr>
      <w:ins w:id="535" w:author="Stephen Michell" w:date="2019-09-26T11:38:00Z">
        <w:r w:rsidRPr="00245359">
          <w:rPr>
            <w:rFonts w:ascii="Courier New" w:hAnsi="Courier New" w:cs="Courier New"/>
            <w:rPrChange w:id="536" w:author="Stephen Michell" w:date="2020-02-10T04:21:00Z">
              <w:rPr/>
            </w:rPrChange>
          </w:rPr>
          <w:t>m = new meters</w:t>
        </w:r>
      </w:ins>
    </w:p>
    <w:p w14:paraId="349766A1" w14:textId="77777777" w:rsidR="00566BC2" w:rsidRPr="00245359" w:rsidRDefault="000F279F">
      <w:pPr>
        <w:pStyle w:val="NoSpacing"/>
        <w:rPr>
          <w:ins w:id="537" w:author="Stephen Michell" w:date="2019-09-26T11:38:00Z"/>
          <w:rFonts w:ascii="Courier New" w:hAnsi="Courier New" w:cs="Courier New"/>
          <w:rPrChange w:id="538" w:author="Stephen Michell" w:date="2020-02-10T04:21:00Z">
            <w:rPr>
              <w:ins w:id="539" w:author="Stephen Michell" w:date="2019-09-26T11:38:00Z"/>
            </w:rPr>
          </w:rPrChange>
        </w:rPr>
        <w:pPrChange w:id="540" w:author="Stephen Michell" w:date="2020-02-10T04:21:00Z">
          <w:pPr>
            <w:tabs>
              <w:tab w:val="left" w:pos="6210"/>
            </w:tabs>
          </w:pPr>
        </w:pPrChange>
      </w:pPr>
      <w:proofErr w:type="spellStart"/>
      <w:ins w:id="541" w:author="Stephen Michell" w:date="2019-09-26T11:38:00Z">
        <w:r w:rsidRPr="00245359">
          <w:rPr>
            <w:rFonts w:ascii="Courier New" w:hAnsi="Courier New" w:cs="Courier New"/>
            <w:rPrChange w:id="542" w:author="Stephen Michell" w:date="2020-02-10T04:21:00Z">
              <w:rPr/>
            </w:rPrChange>
          </w:rPr>
          <w:t>feet_to_meters</w:t>
        </w:r>
        <w:proofErr w:type="spellEnd"/>
        <w:r w:rsidRPr="00245359">
          <w:rPr>
            <w:rFonts w:ascii="Courier New" w:hAnsi="Courier New" w:cs="Courier New"/>
            <w:rPrChange w:id="543" w:author="Stephen Michell" w:date="2020-02-10T04:21:00Z">
              <w:rPr/>
            </w:rPrChange>
          </w:rPr>
          <w:t>(</w:t>
        </w:r>
        <w:proofErr w:type="spellStart"/>
        <w:proofErr w:type="gramStart"/>
        <w:r w:rsidRPr="00245359">
          <w:rPr>
            <w:rFonts w:ascii="Courier New" w:hAnsi="Courier New" w:cs="Courier New"/>
            <w:rPrChange w:id="544" w:author="Stephen Michell" w:date="2020-02-10T04:21:00Z">
              <w:rPr/>
            </w:rPrChange>
          </w:rPr>
          <w:t>f,m</w:t>
        </w:r>
        <w:proofErr w:type="spellEnd"/>
        <w:proofErr w:type="gramEnd"/>
        <w:r w:rsidRPr="00245359">
          <w:rPr>
            <w:rFonts w:ascii="Courier New" w:hAnsi="Courier New" w:cs="Courier New"/>
            <w:rPrChange w:id="545" w:author="Stephen Michell" w:date="2020-02-10T04:21:00Z">
              <w:rPr/>
            </w:rPrChange>
          </w:rPr>
          <w:t>)</w:t>
        </w:r>
      </w:ins>
    </w:p>
    <w:p w14:paraId="2F48FF7D" w14:textId="77777777" w:rsidR="004B1EA7" w:rsidRDefault="004B1EA7" w:rsidP="00245359">
      <w:pPr>
        <w:pStyle w:val="NoSpacing"/>
        <w:rPr>
          <w:ins w:id="546" w:author="Stephen Michell" w:date="2020-02-10T04:22:00Z"/>
          <w:rFonts w:ascii="Courier New" w:hAnsi="Courier New" w:cs="Courier New"/>
        </w:rPr>
      </w:pPr>
    </w:p>
    <w:p w14:paraId="1E7E1F73" w14:textId="77777777" w:rsidR="00566BC2" w:rsidRPr="00245359" w:rsidRDefault="000F279F">
      <w:pPr>
        <w:pStyle w:val="NoSpacing"/>
        <w:rPr>
          <w:ins w:id="547" w:author="Stephen Michell" w:date="2019-09-26T11:38:00Z"/>
          <w:rFonts w:ascii="Courier New" w:hAnsi="Courier New" w:cs="Courier New"/>
          <w:rPrChange w:id="548" w:author="Stephen Michell" w:date="2020-02-10T04:21:00Z">
            <w:rPr>
              <w:ins w:id="549" w:author="Stephen Michell" w:date="2019-09-26T11:38:00Z"/>
            </w:rPr>
          </w:rPrChange>
        </w:rPr>
        <w:pPrChange w:id="550" w:author="Stephen Michell" w:date="2020-02-10T04:21:00Z">
          <w:pPr>
            <w:tabs>
              <w:tab w:val="left" w:pos="6210"/>
            </w:tabs>
          </w:pPr>
        </w:pPrChange>
      </w:pPr>
      <w:ins w:id="551" w:author="Stephen Michell" w:date="2019-09-26T11:38:00Z">
        <w:r w:rsidRPr="00245359">
          <w:rPr>
            <w:rFonts w:ascii="Courier New" w:hAnsi="Courier New" w:cs="Courier New"/>
            <w:rPrChange w:id="552" w:author="Stephen Michell" w:date="2020-02-10T04:21:00Z">
              <w:rPr/>
            </w:rPrChange>
          </w:rPr>
          <w:t xml:space="preserve">print </w:t>
        </w:r>
        <w:proofErr w:type="spellStart"/>
        <w:r w:rsidRPr="00245359">
          <w:rPr>
            <w:rFonts w:ascii="Courier New" w:hAnsi="Courier New" w:cs="Courier New"/>
            <w:rPrChange w:id="553" w:author="Stephen Michell" w:date="2020-02-10T04:21:00Z">
              <w:rPr/>
            </w:rPrChange>
          </w:rPr>
          <w:t>m.val</w:t>
        </w:r>
        <w:proofErr w:type="spellEnd"/>
      </w:ins>
    </w:p>
    <w:p w14:paraId="67894BBA" w14:textId="77777777" w:rsidR="00566BC2" w:rsidRPr="00245359" w:rsidRDefault="000F279F">
      <w:pPr>
        <w:pStyle w:val="NoSpacing"/>
        <w:rPr>
          <w:ins w:id="554" w:author="Stephen Michell" w:date="2019-09-26T11:38:00Z"/>
          <w:rFonts w:ascii="Courier New" w:hAnsi="Courier New" w:cs="Courier New"/>
          <w:rPrChange w:id="555" w:author="Stephen Michell" w:date="2020-02-10T04:21:00Z">
            <w:rPr>
              <w:ins w:id="556" w:author="Stephen Michell" w:date="2019-09-26T11:38:00Z"/>
            </w:rPr>
          </w:rPrChange>
        </w:rPr>
        <w:pPrChange w:id="557" w:author="Stephen Michell" w:date="2020-02-10T04:21:00Z">
          <w:pPr>
            <w:tabs>
              <w:tab w:val="left" w:pos="6210"/>
            </w:tabs>
          </w:pPr>
        </w:pPrChange>
      </w:pPr>
      <w:proofErr w:type="spellStart"/>
      <w:ins w:id="558" w:author="Stephen Michell" w:date="2019-09-26T11:38:00Z">
        <w:r w:rsidRPr="00245359">
          <w:rPr>
            <w:rFonts w:ascii="Courier New" w:hAnsi="Courier New" w:cs="Courier New"/>
            <w:rPrChange w:id="559" w:author="Stephen Michell" w:date="2020-02-10T04:21:00Z">
              <w:rPr/>
            </w:rPrChange>
          </w:rPr>
          <w:t>feet_to_</w:t>
        </w:r>
        <w:proofErr w:type="gramStart"/>
        <w:r w:rsidRPr="00245359">
          <w:rPr>
            <w:rFonts w:ascii="Courier New" w:hAnsi="Courier New" w:cs="Courier New"/>
            <w:rPrChange w:id="560" w:author="Stephen Michell" w:date="2020-02-10T04:21:00Z">
              <w:rPr/>
            </w:rPrChange>
          </w:rPr>
          <w:t>meters</w:t>
        </w:r>
        <w:proofErr w:type="spellEnd"/>
        <w:r w:rsidRPr="00245359">
          <w:rPr>
            <w:rFonts w:ascii="Courier New" w:hAnsi="Courier New" w:cs="Courier New"/>
            <w:rPrChange w:id="561" w:author="Stephen Michell" w:date="2020-02-10T04:21:00Z">
              <w:rPr/>
            </w:rPrChange>
          </w:rPr>
          <w:t>(</w:t>
        </w:r>
        <w:proofErr w:type="gramEnd"/>
        <w:r w:rsidRPr="00245359">
          <w:rPr>
            <w:rFonts w:ascii="Courier New" w:hAnsi="Courier New" w:cs="Courier New"/>
            <w:rPrChange w:id="562" w:author="Stephen Michell" w:date="2020-02-10T04:21:00Z">
              <w:rPr/>
            </w:rPrChange>
          </w:rPr>
          <w:t>6.0, m)</w:t>
        </w:r>
      </w:ins>
    </w:p>
    <w:p w14:paraId="192B0D51" w14:textId="77777777" w:rsidR="00566BC2" w:rsidRPr="00245359" w:rsidRDefault="000F279F">
      <w:pPr>
        <w:pStyle w:val="NoSpacing"/>
        <w:rPr>
          <w:ins w:id="563" w:author="Stephen Michell" w:date="2019-09-26T11:38:00Z"/>
          <w:rFonts w:ascii="Courier New" w:hAnsi="Courier New" w:cs="Courier New"/>
          <w:rPrChange w:id="564" w:author="Stephen Michell" w:date="2020-02-10T04:21:00Z">
            <w:rPr>
              <w:ins w:id="565" w:author="Stephen Michell" w:date="2019-09-26T11:38:00Z"/>
            </w:rPr>
          </w:rPrChange>
        </w:rPr>
        <w:pPrChange w:id="566" w:author="Stephen Michell" w:date="2020-02-10T04:21:00Z">
          <w:pPr>
            <w:tabs>
              <w:tab w:val="left" w:pos="6210"/>
            </w:tabs>
          </w:pPr>
        </w:pPrChange>
      </w:pPr>
      <w:ins w:id="567" w:author="Stephen Michell" w:date="2019-09-26T11:38:00Z">
        <w:r w:rsidRPr="00245359">
          <w:rPr>
            <w:rFonts w:ascii="Courier New" w:hAnsi="Courier New" w:cs="Courier New"/>
            <w:rPrChange w:id="568" w:author="Stephen Michell" w:date="2020-02-10T04:21:00Z">
              <w:rPr/>
            </w:rPrChange>
          </w:rPr>
          <w:t xml:space="preserve">    </w:t>
        </w:r>
        <w:proofErr w:type="spellStart"/>
        <w:r w:rsidRPr="00245359">
          <w:rPr>
            <w:rFonts w:ascii="Courier New" w:hAnsi="Courier New" w:cs="Courier New"/>
            <w:rPrChange w:id="569" w:author="Stephen Michell" w:date="2020-02-10T04:21:00Z">
              <w:rPr/>
            </w:rPrChange>
          </w:rPr>
          <w:t>dest.val</w:t>
        </w:r>
        <w:proofErr w:type="spellEnd"/>
        <w:r w:rsidRPr="00245359">
          <w:rPr>
            <w:rFonts w:ascii="Courier New" w:hAnsi="Courier New" w:cs="Courier New"/>
            <w:rPrChange w:id="570" w:author="Stephen Michell" w:date="2020-02-10T04:21:00Z">
              <w:rPr/>
            </w:rPrChange>
          </w:rPr>
          <w:t xml:space="preserve"> = </w:t>
        </w:r>
        <w:proofErr w:type="spellStart"/>
        <w:r w:rsidRPr="00245359">
          <w:rPr>
            <w:rFonts w:ascii="Courier New" w:hAnsi="Courier New" w:cs="Courier New"/>
            <w:rPrChange w:id="571" w:author="Stephen Michell" w:date="2020-02-10T04:21:00Z">
              <w:rPr/>
            </w:rPrChange>
          </w:rPr>
          <w:t>source.val</w:t>
        </w:r>
        <w:proofErr w:type="spellEnd"/>
        <w:r w:rsidRPr="00245359">
          <w:rPr>
            <w:rFonts w:ascii="Courier New" w:hAnsi="Courier New" w:cs="Courier New"/>
            <w:rPrChange w:id="572" w:author="Stephen Michell" w:date="2020-02-10T04:21:00Z">
              <w:rPr/>
            </w:rPrChange>
          </w:rPr>
          <w:t xml:space="preserve"> /3.3</w:t>
        </w:r>
      </w:ins>
    </w:p>
    <w:p w14:paraId="23AAA1BD" w14:textId="77777777" w:rsidR="004B1EA7" w:rsidRDefault="004B1EA7">
      <w:pPr>
        <w:tabs>
          <w:tab w:val="left" w:pos="6210"/>
        </w:tabs>
        <w:rPr>
          <w:ins w:id="573" w:author="Stephen Michell" w:date="2020-02-10T04:21:00Z"/>
        </w:rPr>
      </w:pPr>
    </w:p>
    <w:p w14:paraId="640B83CF" w14:textId="77777777" w:rsidR="00566BC2" w:rsidRDefault="000F279F">
      <w:pPr>
        <w:tabs>
          <w:tab w:val="left" w:pos="6210"/>
        </w:tabs>
        <w:rPr>
          <w:ins w:id="574" w:author="Stephen Michell" w:date="2019-09-26T11:38:00Z"/>
        </w:rPr>
      </w:pPr>
      <w:ins w:id="575" w:author="Stephen Michell" w:date="2019-09-26T11:38:00Z">
        <w:r>
          <w:t xml:space="preserve">AI – Sean – give actual sample code that explores the ideas </w:t>
        </w:r>
        <w:commentRangeStart w:id="576"/>
        <w:r>
          <w:t>above</w:t>
        </w:r>
        <w:commentRangeEnd w:id="576"/>
        <w:r>
          <w:commentReference w:id="576"/>
        </w:r>
        <w:r>
          <w:t>.</w:t>
        </w:r>
      </w:ins>
    </w:p>
    <w:p w14:paraId="28CC8639" w14:textId="77777777" w:rsidR="00566BC2" w:rsidRDefault="00566BC2">
      <w:pPr>
        <w:tabs>
          <w:tab w:val="left" w:pos="6210"/>
        </w:tabs>
      </w:pPr>
    </w:p>
    <w:p w14:paraId="4946135F" w14:textId="77777777" w:rsidR="00566BC2" w:rsidRDefault="000F279F">
      <w:pPr>
        <w:pStyle w:val="Heading3"/>
      </w:pPr>
      <w:r>
        <w:t>6.6.2 Guidance to language users</w:t>
      </w:r>
    </w:p>
    <w:p w14:paraId="2061F51C" w14:textId="77777777" w:rsidR="00566BC2" w:rsidRDefault="000F279F">
      <w:pPr>
        <w:widowControl w:val="0"/>
        <w:numPr>
          <w:ilvl w:val="0"/>
          <w:numId w:val="41"/>
        </w:numPr>
        <w:pBdr>
          <w:top w:val="nil"/>
          <w:left w:val="nil"/>
          <w:bottom w:val="nil"/>
          <w:right w:val="nil"/>
          <w:between w:val="nil"/>
        </w:pBdr>
        <w:spacing w:after="0"/>
        <w:rPr>
          <w:color w:val="000000"/>
        </w:rPr>
      </w:pPr>
      <w:del w:id="577" w:author="Sean McDonagh" w:date="2019-04-25T11:30:00Z">
        <w:r>
          <w:rPr>
            <w:color w:val="000000"/>
          </w:rPr>
          <w:delText>Follow the guidance of</w:delText>
        </w:r>
      </w:del>
      <w:r>
        <w:rPr>
          <w:color w:val="000000"/>
        </w:rPr>
        <w:t xml:space="preserve">Follow the guidance contained in TR 24772-1 clause 6.6.5 </w:t>
      </w:r>
    </w:p>
    <w:p w14:paraId="69050597" w14:textId="77777777" w:rsidR="00566BC2" w:rsidRDefault="000F279F">
      <w:pPr>
        <w:widowControl w:val="0"/>
        <w:numPr>
          <w:ilvl w:val="0"/>
          <w:numId w:val="41"/>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 and</w:t>
      </w:r>
    </w:p>
    <w:p w14:paraId="00B46A92" w14:textId="77777777" w:rsidR="00566BC2" w:rsidRDefault="000F279F">
      <w:pPr>
        <w:widowControl w:val="0"/>
        <w:numPr>
          <w:ilvl w:val="0"/>
          <w:numId w:val="41"/>
        </w:numPr>
        <w:pBdr>
          <w:top w:val="nil"/>
          <w:left w:val="nil"/>
          <w:bottom w:val="nil"/>
          <w:right w:val="nil"/>
          <w:between w:val="nil"/>
        </w:pBdr>
        <w:spacing w:after="0"/>
        <w:rPr>
          <w:ins w:id="578" w:author="Stephen Michell" w:date="2019-09-26T11:41:00Z"/>
          <w:color w:val="000000"/>
        </w:rPr>
      </w:pPr>
      <w:r>
        <w:rPr>
          <w:color w:val="000000"/>
        </w:rPr>
        <w:t>Be aware of the potential consequences of precision loss when converting from floating point to integer.</w:t>
      </w:r>
    </w:p>
    <w:p w14:paraId="2469080E" w14:textId="77777777" w:rsidR="00566BC2" w:rsidRDefault="000F279F">
      <w:pPr>
        <w:widowControl w:val="0"/>
        <w:numPr>
          <w:ilvl w:val="0"/>
          <w:numId w:val="41"/>
        </w:numPr>
        <w:pBdr>
          <w:top w:val="nil"/>
          <w:left w:val="nil"/>
          <w:bottom w:val="nil"/>
          <w:right w:val="nil"/>
          <w:between w:val="nil"/>
        </w:pBdr>
        <w:spacing w:after="120"/>
        <w:rPr>
          <w:b/>
          <w:color w:val="000000"/>
        </w:rPr>
      </w:pPr>
      <w:ins w:id="579" w:author="Stephen Michell" w:date="2019-09-26T11:41:00Z">
        <w:r>
          <w:rPr>
            <w:color w:val="000000"/>
          </w:rPr>
          <w:t>Design coding strategies that allow the distinction of semantically incompatible types.</w:t>
        </w:r>
      </w:ins>
    </w:p>
    <w:p w14:paraId="6C66D095" w14:textId="77777777" w:rsidR="00566BC2" w:rsidRDefault="000F279F">
      <w:pPr>
        <w:pStyle w:val="Heading2"/>
      </w:pPr>
      <w:bookmarkStart w:id="580" w:name="_1y810tw" w:colFirst="0" w:colLast="0"/>
      <w:bookmarkEnd w:id="580"/>
      <w:r>
        <w:lastRenderedPageBreak/>
        <w:t>6.7 String Termination [CJM]</w:t>
      </w:r>
    </w:p>
    <w:p w14:paraId="3F5CE51E" w14:textId="77777777" w:rsidR="00566BC2" w:rsidRDefault="000F279F">
      <w:commentRangeStart w:id="581"/>
      <w:r>
        <w:t>This</w:t>
      </w:r>
      <w:commentRangeEnd w:id="581"/>
      <w:r>
        <w:commentReference w:id="581"/>
      </w:r>
      <w:r>
        <w:t xml:space="preserve"> vulnerability is not applicable,</w:t>
      </w:r>
      <w:ins w:id="582" w:author="Stephen Michell" w:date="2019-07-16T06:17:00Z">
        <w:r>
          <w:t xml:space="preserve"> as Python does not use null terminated strings.</w:t>
        </w:r>
      </w:ins>
      <w:r>
        <w:t xml:space="preserve"> Python strings are immutable objects whose length can be queried with built-in functions therefore Python </w:t>
      </w:r>
      <w:del w:id="583" w:author="Stephen Michell" w:date="2019-09-26T12:37:00Z">
        <w:r>
          <w:delText xml:space="preserve">does not permit </w:delText>
        </w:r>
      </w:del>
      <w:ins w:id="584" w:author="Stephen Michell" w:date="2019-09-26T12:37:00Z">
        <w:r>
          <w:t xml:space="preserve">raises an exception for any </w:t>
        </w:r>
      </w:ins>
      <w:r>
        <w:t>access</w:t>
      </w:r>
      <w:del w:id="585" w:author="Stephen Michell" w:date="2019-09-26T12:38:00Z">
        <w:r>
          <w:delText>es</w:delText>
        </w:r>
      </w:del>
      <w:r>
        <w:t xml:space="preserve"> past the end</w:t>
      </w:r>
      <w:del w:id="586" w:author="Stephen Michell" w:date="2019-09-26T12:38:00Z">
        <w:r>
          <w:delText>,</w:delText>
        </w:r>
      </w:del>
      <w:r>
        <w:t xml:space="preserve"> or beginning</w:t>
      </w:r>
      <w:del w:id="587" w:author="Stephen Michell" w:date="2019-09-26T12:38:00Z">
        <w:r>
          <w:delText>,</w:delText>
        </w:r>
      </w:del>
      <w:r>
        <w:t xml:space="preserve">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ins w:id="588" w:author="Stephen Michell" w:date="2019-09-26T12:38:00Z"/>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a[</w:t>
      </w:r>
      <w:proofErr w:type="gramEnd"/>
      <w:r>
        <w:rPr>
          <w:rFonts w:ascii="Courier New" w:eastAsia="Courier New" w:hAnsi="Courier New" w:cs="Courier New"/>
        </w:rPr>
        <w:t xml:space="preserve">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6D339855" w14:textId="77777777" w:rsidR="00566BC2" w:rsidRPr="00566BC2" w:rsidRDefault="000F279F">
      <w:pPr>
        <w:widowControl w:val="0"/>
        <w:spacing w:after="0"/>
        <w:rPr>
          <w:rPrChange w:id="589" w:author="Stephen Michell" w:date="2019-09-26T12:38:00Z">
            <w:rPr>
              <w:rFonts w:ascii="Courier New" w:eastAsia="Courier New" w:hAnsi="Courier New" w:cs="Courier New"/>
            </w:rPr>
          </w:rPrChange>
        </w:rPr>
        <w:pPrChange w:id="590" w:author="Stephen Michell" w:date="2019-09-26T12:38:00Z">
          <w:pPr>
            <w:widowControl w:val="0"/>
            <w:spacing w:after="0"/>
            <w:ind w:firstLine="720"/>
          </w:pPr>
        </w:pPrChange>
      </w:pPr>
      <w:ins w:id="591" w:author="Stephen Michell" w:date="2019-09-26T12:38:00Z">
        <w:r>
          <w:t>Vulnerabilities associated with runtime exceptions are addressed in clause 6.36.</w:t>
        </w:r>
      </w:ins>
    </w:p>
    <w:p w14:paraId="6F67E891" w14:textId="77777777" w:rsidR="00566BC2" w:rsidRDefault="000F279F">
      <w:pPr>
        <w:pStyle w:val="Heading2"/>
      </w:pPr>
      <w:bookmarkStart w:id="592" w:name="_4i7ojhp" w:colFirst="0" w:colLast="0"/>
      <w:bookmarkEnd w:id="592"/>
      <w:r>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w:t>
      </w:r>
      <w:ins w:id="593" w:author="Stephen Michell" w:date="2019-07-16T06:22:00Z">
        <w:r>
          <w:t xml:space="preserve"> Vulnerabilities associated with runtime exceptions are addressed in clause 6.36.</w:t>
        </w:r>
      </w:ins>
    </w:p>
    <w:p w14:paraId="622067B2" w14:textId="77777777" w:rsidR="00566BC2" w:rsidRDefault="000F279F">
      <w:pPr>
        <w:pStyle w:val="Heading2"/>
      </w:pPr>
      <w:bookmarkStart w:id="594" w:name="_2xcytpi" w:colFirst="0" w:colLast="0"/>
      <w:bookmarkEnd w:id="594"/>
      <w:r>
        <w:t>6.9 Unchecked Array Indexing [XYZ]</w:t>
      </w:r>
    </w:p>
    <w:p w14:paraId="1036FB06" w14:textId="77777777" w:rsidR="00566BC2" w:rsidRDefault="000F279F">
      <w:r>
        <w:t>This vulnerability is not applicable to Python because Python’s run-time checks the boundaries of arrays and raises an exception when an attempt is made to access beyond a boundary.</w:t>
      </w:r>
      <w:ins w:id="595" w:author="Stephen Michell" w:date="2019-07-16T06:23:00Z">
        <w:r>
          <w:t xml:space="preserve"> Vulnerabilities associated with runtime exceptions are addressed in clause 6.36.</w:t>
        </w:r>
      </w:ins>
    </w:p>
    <w:p w14:paraId="2848D180" w14:textId="77777777" w:rsidR="00566BC2" w:rsidRDefault="000F279F">
      <w:pPr>
        <w:pStyle w:val="Heading2"/>
      </w:pPr>
      <w:bookmarkStart w:id="596" w:name="_1ci93xb" w:colFirst="0" w:colLast="0"/>
      <w:bookmarkEnd w:id="596"/>
      <w:r>
        <w:t>6.10 Unchecked Array Copying [XYW]</w:t>
      </w:r>
    </w:p>
    <w:p w14:paraId="0C99D772" w14:textId="77777777" w:rsidR="00566BC2" w:rsidRDefault="000F279F">
      <w:commentRangeStart w:id="597"/>
      <w:r>
        <w:t>This</w:t>
      </w:r>
      <w:commentRangeEnd w:id="597"/>
      <w:r w:rsidR="00320F92">
        <w:rPr>
          <w:rStyle w:val="CommentReference"/>
        </w:rPr>
        <w:commentReference w:id="597"/>
      </w:r>
      <w:r>
        <w:t xml:space="preserve"> vulnerability is not applicable to Python because Python’s run-time checks the boundaries of arrays and raises an exception when an attempt is made to access beyond a boundary.</w:t>
      </w:r>
      <w:ins w:id="598" w:author="Stephen Michell" w:date="2019-07-16T06:23:00Z">
        <w:r>
          <w:t xml:space="preserve"> Vulnerabilities associated with runtime exceptions are addressed in clause 6.36.</w:t>
        </w:r>
      </w:ins>
    </w:p>
    <w:p w14:paraId="04EAEFE2" w14:textId="77777777" w:rsidR="00566BC2" w:rsidRDefault="000F279F">
      <w:pPr>
        <w:pStyle w:val="Heading2"/>
      </w:pPr>
      <w:bookmarkStart w:id="599" w:name="_3whwml4" w:colFirst="0" w:colLast="0"/>
      <w:bookmarkEnd w:id="599"/>
      <w:r>
        <w:t>6.11 Pointer Type Conversions [HFC]</w:t>
      </w:r>
    </w:p>
    <w:p w14:paraId="44015ECF" w14:textId="77777777" w:rsidR="00566BC2" w:rsidRDefault="000F279F">
      <w:pPr>
        <w:rPr>
          <w:ins w:id="600" w:author="Nick Coghlan" w:date="2020-01-11T10:47:00Z"/>
        </w:rPr>
      </w:pPr>
      <w:commentRangeStart w:id="601"/>
      <w:r>
        <w:t xml:space="preserve">This vulnerability is not applicable to Python because Python does </w:t>
      </w:r>
      <w:del w:id="602" w:author="Stephen Michell" w:date="2019-09-26T12:39:00Z">
        <w:r>
          <w:delText>not use pointers</w:delText>
        </w:r>
      </w:del>
      <w:ins w:id="603" w:author="Stephen Michell" w:date="2019-09-26T12:39:00Z">
        <w:r>
          <w:t>not have conversions on references (pointers)</w:t>
        </w:r>
      </w:ins>
      <w:r>
        <w:t>.</w:t>
      </w:r>
      <w:commentRangeEnd w:id="601"/>
      <w:ins w:id="604" w:author="Nick Coghlan" w:date="2020-01-11T10:47:00Z">
        <w:r>
          <w:commentReference w:id="601"/>
        </w:r>
      </w:ins>
    </w:p>
    <w:p w14:paraId="039EFD66" w14:textId="77777777" w:rsidR="00566BC2" w:rsidRDefault="000F279F">
      <w:pPr>
        <w:rPr>
          <w:ins w:id="605" w:author="Nick Coghlan" w:date="2020-01-11T10:47:00Z"/>
        </w:rPr>
      </w:pPr>
      <w:ins w:id="606" w:author="Nick Coghlan" w:date="2020-01-11T10:47:00Z">
        <w:r>
          <w:t>Something to consider is that Python does permit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that is found at runtime:</w:t>
        </w:r>
        <w:r>
          <w:br/>
          <w:t>[py3.7]&gt; class Example:</w:t>
        </w:r>
        <w:r>
          <w:br/>
          <w:t xml:space="preserve">...     </w:t>
        </w:r>
        <w:r>
          <w:tab/>
          <w:t>def method(self):</w:t>
        </w:r>
        <w:r>
          <w:br/>
          <w:t xml:space="preserve">...         </w:t>
        </w:r>
        <w:r>
          <w:tab/>
          <w:t xml:space="preserve">print(type(self), </w:t>
        </w:r>
        <w:proofErr w:type="spellStart"/>
        <w:r>
          <w:t>self.__class</w:t>
        </w:r>
        <w:proofErr w:type="spellEnd"/>
        <w:r>
          <w:t>__)</w:t>
        </w:r>
        <w:r>
          <w:br/>
          <w:t>...</w:t>
        </w:r>
        <w:r>
          <w:br/>
          <w:t>[py3.7]&gt; x = Example()</w:t>
        </w:r>
        <w:r>
          <w:br/>
          <w:t xml:space="preserve">[py3.7]&gt; </w:t>
        </w:r>
        <w:proofErr w:type="spellStart"/>
        <w:r>
          <w:t>x.method</w:t>
        </w:r>
        <w:proofErr w:type="spellEnd"/>
        <w:r>
          <w:t>()</w:t>
        </w:r>
        <w:r>
          <w:br/>
          <w:t>&lt;class '__</w:t>
        </w:r>
        <w:proofErr w:type="spellStart"/>
        <w:r>
          <w:t>main__.Example</w:t>
        </w:r>
        <w:proofErr w:type="spellEnd"/>
        <w:r>
          <w:t>'&gt; &lt;class '__</w:t>
        </w:r>
        <w:proofErr w:type="spellStart"/>
        <w:r>
          <w:t>main__.Example</w:t>
        </w:r>
        <w:proofErr w:type="spellEnd"/>
        <w:r>
          <w:t>'&gt;</w:t>
        </w:r>
        <w:r>
          <w:br/>
          <w:t>[py3.7]&gt; class Other:</w:t>
        </w:r>
        <w:r>
          <w:br/>
          <w:t xml:space="preserve">... </w:t>
        </w:r>
        <w:r>
          <w:tab/>
          <w:t>def method(self):</w:t>
        </w:r>
        <w:r>
          <w:br/>
          <w:t xml:space="preserve">...     </w:t>
        </w:r>
        <w:r>
          <w:tab/>
          <w:t xml:space="preserve">print("From Other: ", type(self), </w:t>
        </w:r>
        <w:proofErr w:type="spellStart"/>
        <w:r>
          <w:t>self.__class</w:t>
        </w:r>
        <w:proofErr w:type="spellEnd"/>
        <w:r>
          <w:t>__)</w:t>
        </w:r>
        <w:r>
          <w:br/>
        </w:r>
        <w:r>
          <w:lastRenderedPageBreak/>
          <w:t>…</w:t>
        </w:r>
        <w:r>
          <w:br/>
          <w:t xml:space="preserve">[py3.7]&gt; </w:t>
        </w:r>
        <w:proofErr w:type="spellStart"/>
        <w:r>
          <w:t>x.__class</w:t>
        </w:r>
        <w:proofErr w:type="spellEnd"/>
        <w:r>
          <w:t>__ = Other</w:t>
        </w:r>
        <w:r>
          <w:br/>
          <w:t xml:space="preserve">[py3.7]&gt; </w:t>
        </w:r>
        <w:proofErr w:type="spellStart"/>
        <w:r>
          <w:t>x.method</w:t>
        </w:r>
        <w:proofErr w:type="spellEnd"/>
        <w:r>
          <w:t>()</w:t>
        </w:r>
        <w:r>
          <w:br/>
          <w:t>From Other:  &lt;class '__</w:t>
        </w:r>
        <w:proofErr w:type="spellStart"/>
        <w:r>
          <w:t>main__.Other</w:t>
        </w:r>
        <w:proofErr w:type="spellEnd"/>
        <w:r>
          <w:t>'&gt; &lt;class '__</w:t>
        </w:r>
        <w:proofErr w:type="spellStart"/>
        <w:r>
          <w:t>main__.Other</w:t>
        </w:r>
        <w:proofErr w:type="spellEnd"/>
        <w:r>
          <w:t>'&gt;</w:t>
        </w:r>
        <w:r>
          <w:br/>
          <w:t xml:space="preserve">[py3.7]&gt; </w:t>
        </w:r>
        <w:proofErr w:type="spellStart"/>
        <w:r>
          <w:t>Example.method</w:t>
        </w:r>
        <w:proofErr w:type="spellEnd"/>
        <w:r>
          <w:t>(x)</w:t>
        </w:r>
        <w:r>
          <w:br/>
          <w:t>&lt;class '__</w:t>
        </w:r>
        <w:proofErr w:type="spellStart"/>
        <w:r>
          <w:t>main__.Other</w:t>
        </w:r>
        <w:proofErr w:type="spellEnd"/>
        <w:r>
          <w:t>'&gt; &lt;class '__</w:t>
        </w:r>
        <w:proofErr w:type="spellStart"/>
        <w:r>
          <w:t>main__.Other</w:t>
        </w:r>
        <w:proofErr w:type="spellEnd"/>
        <w:r>
          <w:t>'&gt;</w:t>
        </w:r>
      </w:ins>
    </w:p>
    <w:p w14:paraId="056BEF80" w14:textId="77777777" w:rsidR="00566BC2" w:rsidRDefault="00566BC2">
      <w:pPr>
        <w:rPr>
          <w:ins w:id="607" w:author="Nick Coghlan" w:date="2020-01-11T10:47:00Z"/>
        </w:rPr>
      </w:pPr>
    </w:p>
    <w:p w14:paraId="18CFB2E1" w14:textId="77777777" w:rsidR="00566BC2" w:rsidRDefault="00566BC2"/>
    <w:p w14:paraId="730E301C" w14:textId="77777777" w:rsidR="00566BC2" w:rsidRDefault="000F279F">
      <w:pPr>
        <w:pStyle w:val="Heading2"/>
      </w:pPr>
      <w:bookmarkStart w:id="608" w:name="_2bn6wsx" w:colFirst="0" w:colLast="0"/>
      <w:bookmarkEnd w:id="608"/>
      <w:r>
        <w:t>6.12 Pointer Arithmetic [RVG]</w:t>
      </w:r>
    </w:p>
    <w:p w14:paraId="0258A23A" w14:textId="77777777" w:rsidR="00566BC2" w:rsidRDefault="000F279F">
      <w:r>
        <w:t xml:space="preserve">This vulnerability is not applicable to Python because Python does not </w:t>
      </w:r>
      <w:del w:id="609" w:author="Stephen Michell" w:date="2019-09-26T12:41:00Z">
        <w:r>
          <w:delText xml:space="preserve">use </w:delText>
        </w:r>
      </w:del>
      <w:ins w:id="610" w:author="Stephen Michell" w:date="2019-09-26T12:41:00Z">
        <w:r>
          <w:t>provide arithmetic on references (</w:t>
        </w:r>
      </w:ins>
      <w:r>
        <w:t>pointers</w:t>
      </w:r>
      <w:ins w:id="611" w:author="Stephen Michell" w:date="2019-09-26T12:41:00Z">
        <w:r>
          <w:t>)</w:t>
        </w:r>
      </w:ins>
      <w:r>
        <w:t>.</w:t>
      </w:r>
    </w:p>
    <w:p w14:paraId="1D544EE2" w14:textId="77777777" w:rsidR="00566BC2" w:rsidRDefault="000F279F">
      <w:pPr>
        <w:pStyle w:val="Heading2"/>
      </w:pPr>
      <w:bookmarkStart w:id="612" w:name="_qsh70q" w:colFirst="0" w:colLast="0"/>
      <w:bookmarkEnd w:id="612"/>
      <w:r>
        <w:t>6.13 Null Pointer Dereference [XYH]</w:t>
      </w:r>
    </w:p>
    <w:p w14:paraId="4662F657" w14:textId="77777777" w:rsidR="00566BC2" w:rsidRDefault="000F279F">
      <w:pPr>
        <w:rPr>
          <w:ins w:id="613" w:author="Stephen Michell" w:date="2019-09-26T15:02:00Z"/>
        </w:rPr>
      </w:pPr>
      <w:ins w:id="614" w:author="Stephen Michell" w:date="2019-09-26T12:43:00Z">
        <w:r>
          <w:t xml:space="preserve">The Python equivalent of a null pointer is the object “None”. Accessing this object raises an exception. </w:t>
        </w:r>
      </w:ins>
      <w:ins w:id="615" w:author="Microsoft" w:date="2019-09-27T05:21:00Z">
        <w:r>
          <w:t xml:space="preserve">Hence this vulnerability is not applicable to Python. </w:t>
        </w:r>
      </w:ins>
      <w:ins w:id="616" w:author="Stephen Michell" w:date="2019-09-26T15:02:00Z">
        <w:r>
          <w:t>Vulnerabilities associated with runtime exceptions are addressed in clause 6.36.</w:t>
        </w:r>
      </w:ins>
    </w:p>
    <w:p w14:paraId="5D9147F6" w14:textId="77777777" w:rsidR="00566BC2" w:rsidRDefault="000F279F">
      <w:pPr>
        <w:rPr>
          <w:del w:id="617" w:author="Stephen Michell" w:date="2019-09-26T15:02:00Z"/>
        </w:rPr>
      </w:pPr>
      <w:del w:id="618" w:author="Stephen Michell" w:date="2019-09-26T15:02:00Z">
        <w:r>
          <w:delText>This vulnerability is not applicable to Python because Python does not use pointers.</w:delText>
        </w:r>
      </w:del>
    </w:p>
    <w:p w14:paraId="298298D6" w14:textId="77777777" w:rsidR="00566BC2" w:rsidRDefault="000F279F">
      <w:pPr>
        <w:pStyle w:val="Heading2"/>
      </w:pPr>
      <w:bookmarkStart w:id="619" w:name="_3as4poj" w:colFirst="0" w:colLast="0"/>
      <w:bookmarkEnd w:id="619"/>
      <w:r>
        <w:t>6.14 Dangling Reference to Heap [XYK]</w:t>
      </w:r>
    </w:p>
    <w:p w14:paraId="122E15DF" w14:textId="77777777" w:rsidR="00566BC2" w:rsidRDefault="000F279F">
      <w:pPr>
        <w:rPr>
          <w:ins w:id="620" w:author="Nick Coghlan" w:date="2020-01-11T10:53:00Z"/>
        </w:rPr>
      </w:pPr>
      <w:commentRangeStart w:id="621"/>
      <w:r>
        <w:t xml:space="preserve">This vulnerability is not applicable to Python because Python </w:t>
      </w:r>
      <w:ins w:id="622" w:author="Stephen Michell" w:date="2019-09-26T12:46:00Z">
        <w:r>
          <w:t xml:space="preserve">uses garbage collection for </w:t>
        </w:r>
      </w:ins>
      <w:del w:id="623" w:author="Stephen Michell" w:date="2019-09-26T12:46:00Z">
        <w:r>
          <w:delText>does not use pointers</w:delText>
        </w:r>
      </w:del>
      <w:ins w:id="624" w:author="Stephen Michell" w:date="2019-09-26T12:46:00Z">
        <w:r>
          <w:t>memory reclamation, thus no dangling references can exist</w:t>
        </w:r>
      </w:ins>
      <w:r>
        <w:t xml:space="preserve">.  </w:t>
      </w:r>
      <w:commentRangeEnd w:id="621"/>
      <w:r>
        <w:commentReference w:id="621"/>
      </w:r>
      <w:r>
        <w:t>Specifically, Python only uses namespaces to access objects</w:t>
      </w:r>
      <w:ins w:id="625" w:author="Stephen Michell" w:date="2019-09-26T12:47:00Z">
        <w:r>
          <w:t>,</w:t>
        </w:r>
      </w:ins>
      <w:r>
        <w:t xml:space="preserve"> therefore when an object is deallocated</w:t>
      </w:r>
      <w:ins w:id="626" w:author="Stephen Michell" w:date="2019-07-16T08:46:00Z">
        <w:r>
          <w:t xml:space="preserve"> there are </w:t>
        </w:r>
        <w:commentRangeStart w:id="627"/>
        <w:r>
          <w:t>no names</w:t>
        </w:r>
        <w:commentRangeEnd w:id="627"/>
        <w:r>
          <w:commentReference w:id="627"/>
        </w:r>
        <w:r>
          <w:t xml:space="preserve"> </w:t>
        </w:r>
      </w:ins>
      <w:del w:id="628" w:author="Stephen Michell" w:date="2019-07-16T08:46:00Z">
        <w:r>
          <w:delText>, any reference to it causes an exception to be raised.</w:delText>
        </w:r>
      </w:del>
      <w:ins w:id="629" w:author="Stephen Michell" w:date="2019-07-16T08:49:00Z">
        <w:r>
          <w:t xml:space="preserve"> denoting the reclaimed object.</w:t>
        </w:r>
      </w:ins>
      <w:ins w:id="630" w:author="Nick Coghlan" w:date="2020-01-11T10:53:00Z">
        <w:r>
          <w:t xml:space="preserve"> Attempts to access those names anyway will raise runtime exceptions as usual. Vulnerabilities associated with runtime exceptions are addressed in clause 6.36.</w:t>
        </w:r>
      </w:ins>
    </w:p>
    <w:p w14:paraId="0D09D479" w14:textId="77777777" w:rsidR="00566BC2" w:rsidRDefault="000F279F">
      <w:ins w:id="631" w:author="Nick Coghlan" w:date="2020-01-11T10:53:00Z">
        <w:r>
          <w:t>Note: due to reference cycles and __del__ 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ins>
    </w:p>
    <w:p w14:paraId="4D28CBDF" w14:textId="77777777" w:rsidR="00566BC2" w:rsidRDefault="000F279F">
      <w:pPr>
        <w:pStyle w:val="Heading2"/>
      </w:pPr>
      <w:bookmarkStart w:id="632" w:name="_1pxezwc" w:colFirst="0" w:colLast="0"/>
      <w:bookmarkEnd w:id="632"/>
      <w:r>
        <w:t>6.15 Arithmetic Wrap-around Error [FIF]</w:t>
      </w:r>
    </w:p>
    <w:p w14:paraId="31220068" w14:textId="77777777" w:rsidR="00566BC2" w:rsidRDefault="000F279F">
      <w:pPr>
        <w:pStyle w:val="Heading3"/>
      </w:pPr>
      <w:r>
        <w:t>6.15.1 Applicability to language</w:t>
      </w:r>
    </w:p>
    <w:p w14:paraId="007659D2" w14:textId="77777777" w:rsidR="00566BC2" w:rsidRDefault="000F279F">
      <w:pPr>
        <w:rPr>
          <w:ins w:id="633" w:author="Stephen Michell" w:date="2019-09-26T12:51:00Z"/>
        </w:rPr>
      </w:pPr>
      <w:ins w:id="634" w:author="Stephen Michell" w:date="2019-09-26T12:51:00Z">
        <w:r>
          <w:t>The vulnerability discussed in TR 24772-1 clause 6.15.3 does not apply to Python.</w:t>
        </w:r>
      </w:ins>
    </w:p>
    <w:p w14:paraId="57607E11" w14:textId="77777777" w:rsidR="00566BC2" w:rsidRDefault="000F279F">
      <w:pPr>
        <w:rPr>
          <w:ins w:id="635" w:author="Stephen Michell" w:date="2019-09-26T12:57:00Z"/>
        </w:rPr>
      </w:pPr>
      <w:r>
        <w:t>Operations on integers in Python cannot cause wrap-around errors because integers have no maximum size other than what the memory resources of the system can accommodate.</w:t>
      </w:r>
    </w:p>
    <w:p w14:paraId="2BD13589" w14:textId="77777777" w:rsidR="00566BC2" w:rsidRDefault="000F279F">
      <w:ins w:id="636" w:author="Stephen Michell" w:date="2019-09-26T12:57:00Z">
        <w:r>
          <w:t>Shift operations operate correctly, except that large shifts on negative numbers infill with ‘1’s and will often result in a final answer of “-1”.</w:t>
        </w:r>
      </w:ins>
    </w:p>
    <w:p w14:paraId="13FF822B" w14:textId="77777777" w:rsidR="00566BC2" w:rsidRDefault="000F279F">
      <w:pPr>
        <w:rPr>
          <w:ins w:id="637" w:author="Nick Coghlan" w:date="2020-01-11T11:05:00Z"/>
        </w:rPr>
      </w:pPr>
      <w:commentRangeStart w:id="638"/>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w:t>
      </w:r>
      <w:r>
        <w:lastRenderedPageBreak/>
        <w:t xml:space="preserve">assumed to catch this type of error because they are not standardized in the underlying C language. Because of this, most </w:t>
      </w:r>
      <w:proofErr w:type="gramStart"/>
      <w:r>
        <w:t>floating point</w:t>
      </w:r>
      <w:proofErr w:type="gramEnd"/>
      <w:r>
        <w:t xml:space="preserve"> operations cannot be depended on to raise this exception.</w:t>
      </w:r>
      <w:commentRangeEnd w:id="638"/>
      <w:ins w:id="639" w:author="Nick Coghlan" w:date="2020-01-11T11:05:00Z">
        <w:r>
          <w:commentReference w:id="638"/>
        </w:r>
      </w:ins>
    </w:p>
    <w:p w14:paraId="4C316457" w14:textId="77777777" w:rsidR="00566BC2" w:rsidRDefault="000F279F">
      <w:pPr>
        <w:rPr>
          <w:ins w:id="640" w:author="Nick Coghlan" w:date="2020-01-11T11:05:00Z"/>
        </w:rPr>
      </w:pPr>
      <w:ins w:id="641" w:author="Nick Coghlan" w:date="2020-01-11T11:05:00Z">
        <w:r>
          <w:t xml:space="preserve">Attempts to convert large integers that cannot be represented as a double-precision IEEE 754 value to float will raise </w:t>
        </w:r>
        <w:proofErr w:type="spellStart"/>
        <w:r>
          <w:t>OverflowError</w:t>
        </w:r>
        <w:proofErr w:type="spellEnd"/>
        <w:r>
          <w:t>.</w:t>
        </w:r>
      </w:ins>
    </w:p>
    <w:p w14:paraId="1DE34AB4" w14:textId="77777777" w:rsidR="00566BC2" w:rsidRDefault="000F279F">
      <w:pPr>
        <w:rPr>
          <w:ins w:id="642" w:author="Nick Coghlan" w:date="2020-01-11T11:05:00Z"/>
        </w:rPr>
      </w:pPr>
      <w:ins w:id="643" w:author="Nick Coghlan" w:date="2020-01-11T11:05:00Z">
        <w:r>
          <w:t xml:space="preserve">[py3.7]&gt; </w:t>
        </w:r>
        <w:proofErr w:type="spellStart"/>
        <w:r>
          <w:t>bigint</w:t>
        </w:r>
        <w:proofErr w:type="spellEnd"/>
        <w:r>
          <w:t xml:space="preserve"> = 2 * 10 ** 308</w:t>
        </w:r>
        <w:r>
          <w:br/>
          <w:t>[py3.7]&gt; float(</w:t>
        </w:r>
        <w:proofErr w:type="spellStart"/>
        <w:r>
          <w:t>bigint</w:t>
        </w:r>
        <w:proofErr w:type="spellEnd"/>
        <w:r>
          <w:t>)</w:t>
        </w:r>
        <w:r>
          <w:br/>
          <w:t>Traceback (most recent call last):</w:t>
        </w:r>
        <w:r>
          <w:br/>
          <w:t xml:space="preserve">  File "&lt;stdin&gt;", line 1, in &lt;module&gt;</w:t>
        </w:r>
        <w:r>
          <w:br/>
        </w:r>
        <w:proofErr w:type="spellStart"/>
        <w:r>
          <w:t>OverflowError</w:t>
        </w:r>
        <w:proofErr w:type="spellEnd"/>
        <w:r>
          <w:t xml:space="preserve">: </w:t>
        </w:r>
        <w:proofErr w:type="spellStart"/>
        <w:r>
          <w:t>int</w:t>
        </w:r>
        <w:proofErr w:type="spellEnd"/>
        <w:r>
          <w:t xml:space="preserve"> too large to convert to float</w:t>
        </w:r>
      </w:ins>
    </w:p>
    <w:p w14:paraId="33B5A0DA" w14:textId="77777777" w:rsidR="00566BC2" w:rsidRDefault="00566BC2">
      <w:pPr>
        <w:rPr>
          <w:ins w:id="644" w:author="Stephen Michell" w:date="2019-07-16T08:13:00Z"/>
        </w:rPr>
      </w:pPr>
    </w:p>
    <w:p w14:paraId="59E88D48" w14:textId="77777777" w:rsidR="00566BC2" w:rsidRDefault="00566BC2">
      <w:pPr>
        <w:rPr>
          <w:del w:id="645" w:author="Stephen Michell" w:date="2019-07-16T08:13:00Z"/>
        </w:rPr>
      </w:pPr>
    </w:p>
    <w:p w14:paraId="4980E4F0" w14:textId="77777777" w:rsidR="00566BC2" w:rsidRDefault="000F279F">
      <w:pPr>
        <w:pStyle w:val="Heading3"/>
      </w:pPr>
      <w:r>
        <w:t>6.15.2 Guidance to language users</w:t>
      </w:r>
    </w:p>
    <w:p w14:paraId="70DBA699" w14:textId="77777777" w:rsidR="00566BC2" w:rsidRPr="00566BC2" w:rsidRDefault="000F279F">
      <w:pPr>
        <w:widowControl w:val="0"/>
        <w:pBdr>
          <w:top w:val="nil"/>
          <w:left w:val="nil"/>
          <w:bottom w:val="nil"/>
          <w:right w:val="nil"/>
          <w:between w:val="nil"/>
        </w:pBdr>
        <w:spacing w:after="120"/>
        <w:rPr>
          <w:ins w:id="646" w:author="Stephen Michell" w:date="2019-07-16T08:14:00Z"/>
          <w:rPrChange w:id="647" w:author="Stephen Michell" w:date="2019-07-16T08:14:00Z">
            <w:rPr>
              <w:ins w:id="648" w:author="Stephen Michell" w:date="2019-07-16T08:14:00Z"/>
              <w:color w:val="000000"/>
            </w:rPr>
          </w:rPrChange>
        </w:rPr>
        <w:pPrChange w:id="649" w:author="Stephen Michell" w:date="2019-07-16T08:14:00Z">
          <w:pPr>
            <w:widowControl w:val="0"/>
            <w:numPr>
              <w:numId w:val="17"/>
            </w:numPr>
            <w:pBdr>
              <w:top w:val="nil"/>
              <w:left w:val="nil"/>
              <w:bottom w:val="nil"/>
              <w:right w:val="nil"/>
              <w:between w:val="nil"/>
            </w:pBdr>
            <w:spacing w:after="120"/>
            <w:ind w:left="763" w:hanging="360"/>
          </w:pPr>
        </w:pPrChange>
      </w:pPr>
      <w:ins w:id="650" w:author="Stephen Michell" w:date="2019-07-16T08:14:00Z">
        <w:r>
          <w:rPr>
            <w:color w:val="000000"/>
          </w:rPr>
          <w:t>To mitigate the issues associated with floating point types:</w:t>
        </w:r>
      </w:ins>
    </w:p>
    <w:p w14:paraId="35932C80" w14:textId="77777777" w:rsidR="00566BC2" w:rsidRDefault="000F279F">
      <w:pPr>
        <w:widowControl w:val="0"/>
        <w:numPr>
          <w:ilvl w:val="0"/>
          <w:numId w:val="17"/>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pPr>
        <w:widowControl w:val="0"/>
        <w:numPr>
          <w:ilvl w:val="0"/>
          <w:numId w:val="17"/>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pPr>
        <w:widowControl w:val="0"/>
        <w:numPr>
          <w:ilvl w:val="0"/>
          <w:numId w:val="17"/>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651" w:name="_49x2ik5" w:colFirst="0" w:colLast="0"/>
      <w:bookmarkEnd w:id="651"/>
      <w:r>
        <w:t>6.16 Using Shift Operations for Multiplication and Division [PIK]</w:t>
      </w:r>
    </w:p>
    <w:p w14:paraId="0B56ADBA" w14:textId="77777777" w:rsidR="00566BC2" w:rsidRDefault="000F279F">
      <w:commentRangeStart w:id="652"/>
      <w:r>
        <w:t xml:space="preserve">This vulnerability is not applicable to Python because </w:t>
      </w:r>
      <w:del w:id="653" w:author="Stephen Michell" w:date="2019-07-16T08:21:00Z">
        <w:r>
          <w:delText xml:space="preserve">it does not check for overflow. In addition, </w:delText>
        </w:r>
      </w:del>
      <w:r>
        <w:t>there is no practical way to overflow an integer since integers have unlimited precision</w:t>
      </w:r>
      <w:ins w:id="654" w:author="Nick Coghlan" w:date="2020-01-11T11:08:00Z">
        <w:r>
          <w:t>, left shifts are defined in terms of multiplication by powers of 2, and right shifts are defined in terms of floor division by powers of two</w:t>
        </w:r>
      </w:ins>
      <w:r>
        <w:t>.</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-1&lt;&lt;100)#=&gt; -1267650600228229401496703205376</w:t>
      </w:r>
    </w:p>
    <w:p w14:paraId="77115245" w14:textId="77777777" w:rsidR="00566BC2" w:rsidRDefault="000F279F">
      <w:pPr>
        <w:widowControl w:val="0"/>
        <w:spacing w:after="0"/>
        <w:ind w:firstLine="720"/>
        <w:rPr>
          <w:ins w:id="655" w:author="Stephen Michell" w:date="2019-09-26T13:00:00Z"/>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 #=&gt;  1267650600228229401496703205376</w:t>
      </w:r>
      <w:commentRangeEnd w:id="652"/>
      <w:ins w:id="656" w:author="Stephen Michell" w:date="2019-09-26T13:00:00Z">
        <w:r>
          <w:commentReference w:id="652"/>
        </w:r>
      </w:ins>
    </w:p>
    <w:p w14:paraId="6E8E0FBC" w14:textId="77777777" w:rsidR="00566BC2" w:rsidRDefault="000F279F">
      <w:pPr>
        <w:widowControl w:val="0"/>
        <w:spacing w:after="0"/>
        <w:ind w:firstLine="720"/>
        <w:rPr>
          <w:rFonts w:ascii="Courier New" w:eastAsia="Courier New" w:hAnsi="Courier New" w:cs="Courier New"/>
        </w:rPr>
      </w:pPr>
      <w:ins w:id="657" w:author="Stephen Michell" w:date="2019-09-26T13:00:00Z">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-4&gt;&gt;3)  #=&gt; -1 where you might expect 0</w:t>
        </w:r>
      </w:ins>
    </w:p>
    <w:p w14:paraId="5AFE8413" w14:textId="77777777" w:rsidR="00566BC2" w:rsidRDefault="000F279F">
      <w:pPr>
        <w:pStyle w:val="Heading2"/>
      </w:pPr>
      <w:bookmarkStart w:id="658" w:name="_2p2csry" w:colFirst="0" w:colLast="0"/>
      <w:bookmarkEnd w:id="658"/>
      <w:r>
        <w:t>6.17 Choice of Clear Names [NAI]</w:t>
      </w:r>
    </w:p>
    <w:p w14:paraId="711DB294" w14:textId="77777777" w:rsidR="00566BC2" w:rsidRDefault="000F279F">
      <w:pPr>
        <w:pStyle w:val="Heading3"/>
      </w:pPr>
      <w:r>
        <w:t xml:space="preserve">6.17.1 Applicability to </w:t>
      </w:r>
      <w:commentRangeStart w:id="659"/>
      <w:commentRangeStart w:id="660"/>
      <w:r>
        <w:t>language</w:t>
      </w:r>
      <w:commentRangeEnd w:id="659"/>
      <w:r>
        <w:commentReference w:id="659"/>
      </w:r>
      <w:commentRangeEnd w:id="660"/>
      <w:r>
        <w:commentReference w:id="660"/>
      </w:r>
    </w:p>
    <w:p w14:paraId="1B58C444" w14:textId="77777777" w:rsidR="00566BC2" w:rsidRDefault="000F279F">
      <w:pPr>
        <w:rPr>
          <w:ins w:id="661" w:author="Microsoft" w:date="2019-09-27T05:23:00Z"/>
        </w:rPr>
      </w:pPr>
      <w:ins w:id="662" w:author="Microsoft" w:date="2019-09-27T05:23:00Z">
        <w:r>
          <w:t xml:space="preserve">This vulnerability exists in Python. </w:t>
        </w:r>
      </w:ins>
    </w:p>
    <w:p w14:paraId="376E18C7" w14:textId="77777777" w:rsidR="00566BC2" w:rsidRDefault="000F279F">
      <w:r>
        <w:t>Python provides very liberal naming rules:</w:t>
      </w:r>
    </w:p>
    <w:p w14:paraId="15B96D5A" w14:textId="77777777" w:rsidR="00566BC2" w:rsidRDefault="000F279F">
      <w:pPr>
        <w:widowControl w:val="0"/>
        <w:numPr>
          <w:ilvl w:val="0"/>
          <w:numId w:val="20"/>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 xml:space="preserve">characters in a Python name are significant. This eliminates a common source of name ambiguity when names are identical up to the significant length and vary afterwards which effectively makes all such names a reference to </w:t>
      </w:r>
      <w:r>
        <w:rPr>
          <w:color w:val="000000"/>
        </w:rPr>
        <w:lastRenderedPageBreak/>
        <w:t>one common variable.</w:t>
      </w:r>
    </w:p>
    <w:p w14:paraId="05A4CE1F" w14:textId="77777777" w:rsidR="00566BC2" w:rsidRDefault="000F279F">
      <w:pPr>
        <w:widowControl w:val="0"/>
        <w:numPr>
          <w:ilvl w:val="0"/>
          <w:numId w:val="20"/>
        </w:numPr>
        <w:pBdr>
          <w:top w:val="nil"/>
          <w:left w:val="nil"/>
          <w:bottom w:val="nil"/>
          <w:right w:val="nil"/>
          <w:between w:val="nil"/>
        </w:pBdr>
        <w:spacing w:after="0"/>
        <w:rPr>
          <w:color w:val="000000"/>
        </w:rPr>
      </w:pPr>
      <w:r>
        <w:rPr>
          <w:color w:val="000000"/>
        </w:rPr>
        <w:t xml:space="preserve">All names must start with an underscore or a letter; and </w:t>
      </w:r>
    </w:p>
    <w:p w14:paraId="1E842620" w14:textId="77777777" w:rsidR="00566BC2" w:rsidRDefault="000F279F">
      <w:pPr>
        <w:widowControl w:val="0"/>
        <w:numPr>
          <w:ilvl w:val="0"/>
          <w:numId w:val="20"/>
        </w:numPr>
        <w:pBdr>
          <w:top w:val="nil"/>
          <w:left w:val="nil"/>
          <w:bottom w:val="nil"/>
          <w:right w:val="nil"/>
          <w:between w:val="nil"/>
        </w:pBdr>
        <w:spacing w:after="120"/>
        <w:rPr>
          <w:ins w:id="663" w:author="Nick Coghlan" w:date="2020-01-11T11:10:00Z"/>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77777777" w:rsidR="00566BC2" w:rsidRPr="00566BC2" w:rsidRDefault="000F279F">
      <w:pPr>
        <w:widowControl w:val="0"/>
        <w:numPr>
          <w:ilvl w:val="0"/>
          <w:numId w:val="20"/>
        </w:numPr>
        <w:pBdr>
          <w:top w:val="nil"/>
          <w:left w:val="nil"/>
          <w:bottom w:val="nil"/>
          <w:right w:val="nil"/>
          <w:between w:val="nil"/>
        </w:pBdr>
        <w:spacing w:after="120"/>
        <w:rPr>
          <w:rPrChange w:id="664" w:author="Nick Coghlan" w:date="2020-01-11T11:10:00Z">
            <w:rPr>
              <w:color w:val="000000"/>
            </w:rPr>
          </w:rPrChange>
        </w:rPr>
      </w:pPr>
      <w:ins w:id="665" w:author="Nick Coghlan" w:date="2020-01-11T11:10:00Z">
        <w:r>
          <w:rPr>
            <w:color w:val="000000"/>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ins>
    </w:p>
    <w:p w14:paraId="688036D7" w14:textId="77777777" w:rsidR="00566BC2" w:rsidRDefault="000F279F">
      <w:r>
        <w:t>The following naming conventions are not part of the standard but are in common use:</w:t>
      </w:r>
    </w:p>
    <w:p w14:paraId="19C4C5FA"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 xml:space="preserve">Class names start with an </w:t>
      </w:r>
      <w:proofErr w:type="gramStart"/>
      <w:r>
        <w:rPr>
          <w:color w:val="000000"/>
        </w:rPr>
        <w:t>upper case</w:t>
      </w:r>
      <w:proofErr w:type="gramEnd"/>
      <w:r>
        <w:rPr>
          <w:color w:val="000000"/>
        </w:rPr>
        <w:t xml:space="preserve"> letter, all other variables, functions, and modules are in all lower case;</w:t>
      </w:r>
    </w:p>
    <w:p w14:paraId="2CEBC291"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 and</w:t>
      </w:r>
    </w:p>
    <w:p w14:paraId="6B93F7BC"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with, but not ending with, two underscores are local to their class definition</w:t>
      </w:r>
    </w:p>
    <w:p w14:paraId="10A9A7E8" w14:textId="77777777" w:rsidR="00566BC2" w:rsidRDefault="000F279F">
      <w:pPr>
        <w:numPr>
          <w:ilvl w:val="0"/>
          <w:numId w:val="32"/>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 and</w:t>
      </w:r>
    </w:p>
    <w:p w14:paraId="76185811" w14:textId="77777777" w:rsidR="00566BC2" w:rsidRDefault="000F279F">
      <w:pPr>
        <w:widowControl w:val="0"/>
        <w:numPr>
          <w:ilvl w:val="0"/>
          <w:numId w:val="32"/>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77777777" w:rsidR="00566BC2" w:rsidRDefault="000F279F">
      <w:pPr>
        <w:widowControl w:val="0"/>
        <w:numPr>
          <w:ilvl w:val="0"/>
          <w:numId w:val="34"/>
        </w:numPr>
        <w:pBdr>
          <w:top w:val="nil"/>
          <w:left w:val="nil"/>
          <w:bottom w:val="nil"/>
          <w:right w:val="nil"/>
          <w:between w:val="nil"/>
        </w:pBdr>
        <w:spacing w:after="0"/>
        <w:rPr>
          <w:color w:val="000000"/>
        </w:rPr>
      </w:pPr>
      <w:r>
        <w:rPr>
          <w:color w:val="000000"/>
        </w:rPr>
        <w:t xml:space="preserve">Names are </w:t>
      </w:r>
      <w:ins w:id="666" w:author="Nick Coghlan" w:date="2020-01-11T11:23:00Z">
        <w:r>
          <w:rPr>
            <w:color w:val="000000"/>
          </w:rPr>
          <w:t>not required to be</w:t>
        </w:r>
      </w:ins>
      <w:del w:id="667" w:author="Nick Coghlan" w:date="2020-01-11T11:23:00Z">
        <w:r>
          <w:rPr>
            <w:color w:val="000000"/>
          </w:rPr>
          <w:delText>never</w:delText>
        </w:r>
      </w:del>
      <w:r>
        <w:rPr>
          <w:color w:val="000000"/>
        </w:rPr>
        <w:t xml:space="preserve"> declared but they must be assigned values before they are referenced. This means that some errors will never be exposed until runtime when the use of an unassigned variable will raise an exception (see subclause  </w:t>
      </w:r>
      <w:ins w:id="668" w:author="Sean McDonagh" w:date="2019-04-25T12:55:00Z">
        <w:r>
          <w:rPr>
            <w:i/>
            <w:color w:val="0070C0"/>
            <w:u w:val="single"/>
          </w:rPr>
          <w:t>6.22 Initialization of Variables [LAV]</w:t>
        </w:r>
      </w:ins>
      <w:del w:id="669" w:author="Sean McDonagh" w:date="2019-04-25T12:55:00Z">
        <w:r>
          <w:rPr>
            <w:i/>
            <w:color w:val="0070C0"/>
            <w:u w:val="single"/>
          </w:rPr>
          <w:delText>6.22 Initialization of Variables [LAV]</w:delText>
        </w:r>
      </w:del>
      <w:r>
        <w:rPr>
          <w:color w:val="000000"/>
        </w:rPr>
        <w:t>).</w:t>
      </w:r>
    </w:p>
    <w:p w14:paraId="31BF476D" w14:textId="77777777" w:rsidR="00566BC2" w:rsidRDefault="000F279F">
      <w:pPr>
        <w:widowControl w:val="0"/>
        <w:numPr>
          <w:ilvl w:val="0"/>
          <w:numId w:val="34"/>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 xml:space="preserve">Python utilizes dynamic typing with types determined at runtime. There are no type or variable declarations for an object </w:t>
      </w:r>
      <w:ins w:id="670" w:author="Nick Coghlan" w:date="2020-01-11T11:24:00Z">
        <w:r>
          <w:t>by default</w:t>
        </w:r>
      </w:ins>
      <w:r>
        <w:t>,</w:t>
      </w:r>
      <w:ins w:id="671" w:author="Nick Coghlan" w:date="2020-01-11T11:24:00Z">
        <w:r>
          <w:t xml:space="preserve"> </w:t>
        </w:r>
      </w:ins>
      <w:r>
        <w:t>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lastRenderedPageBreak/>
        <w:t xml:space="preserve">In the code above the programmer intended to set (lower case) </w:t>
      </w:r>
      <w:r>
        <w:rPr>
          <w:rFonts w:ascii="Courier New" w:eastAsia="Courier New" w:hAnsi="Courier New" w:cs="Courier New"/>
        </w:rPr>
        <w:t>x</w:t>
      </w:r>
      <w:r>
        <w:t xml:space="preserve"> to 10 and instead created a new </w:t>
      </w:r>
      <w:proofErr w:type="gramStart"/>
      <w:r>
        <w:rPr>
          <w:i/>
        </w:rPr>
        <w:t>upper case</w:t>
      </w:r>
      <w:proofErr w:type="gramEnd"/>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w:t>
      </w:r>
      <w:proofErr w:type="gramStart"/>
      <w:r>
        <w:t>upper case</w:t>
      </w:r>
      <w:proofErr w:type="gramEnd"/>
      <w:r>
        <w:t xml:space="preserv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Follow the guidance contained in TR 24772-1 clause 6.17.5</w:t>
      </w:r>
    </w:p>
    <w:p w14:paraId="55B7CFD0"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16">
        <w:r>
          <w:rPr>
            <w:color w:val="0000FF"/>
            <w:u w:val="single"/>
          </w:rPr>
          <w:t>http://www.python.org/dev/peps/pep-0008/</w:t>
        </w:r>
      </w:hyperlink>
      <w:r>
        <w:rPr>
          <w:color w:val="000000"/>
        </w:rPr>
        <w:t xml:space="preserve"> .</w:t>
      </w:r>
    </w:p>
    <w:p w14:paraId="07AC393B"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Avoid names that differ only by case unless necessary to the logic of the usage, and in such cases document the usage;</w:t>
      </w:r>
    </w:p>
    <w:p w14:paraId="751C37AA"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Adhere to Python’s naming conventions;</w:t>
      </w:r>
    </w:p>
    <w:p w14:paraId="56906D8B"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Do not use overly long names;</w:t>
      </w:r>
    </w:p>
    <w:p w14:paraId="7DC73FD7"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Use names that are not similar (especially in the use of upper and lower case) to other names;</w:t>
      </w:r>
    </w:p>
    <w:p w14:paraId="5FE90CD8"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Use meaningful names; and</w:t>
      </w:r>
    </w:p>
    <w:p w14:paraId="0A9EB07C" w14:textId="77777777" w:rsidR="00566BC2" w:rsidRDefault="000F279F">
      <w:pPr>
        <w:widowControl w:val="0"/>
        <w:numPr>
          <w:ilvl w:val="0"/>
          <w:numId w:val="28"/>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672" w:name="_147n2zr" w:colFirst="0" w:colLast="0"/>
      <w:bookmarkEnd w:id="672"/>
      <w:r>
        <w:t>6.18 Dead Store [WXQ]</w:t>
      </w:r>
    </w:p>
    <w:p w14:paraId="6931D8CA" w14:textId="77777777" w:rsidR="00566BC2" w:rsidRDefault="000F279F">
      <w:pPr>
        <w:pStyle w:val="Heading3"/>
      </w:pPr>
      <w:r>
        <w:t xml:space="preserve">6.18.1 Applicability to </w:t>
      </w:r>
      <w:commentRangeStart w:id="673"/>
      <w:r>
        <w:t>language</w:t>
      </w:r>
      <w:commentRangeEnd w:id="673"/>
      <w:r>
        <w:commentReference w:id="673"/>
      </w:r>
    </w:p>
    <w:p w14:paraId="3856A562" w14:textId="77777777" w:rsidR="00566BC2" w:rsidRDefault="000F279F">
      <w:pPr>
        <w:widowControl w:val="0"/>
        <w:pBdr>
          <w:top w:val="nil"/>
          <w:left w:val="nil"/>
          <w:bottom w:val="nil"/>
          <w:right w:val="nil"/>
          <w:between w:val="nil"/>
        </w:pBdr>
        <w:spacing w:after="120"/>
        <w:ind w:left="403"/>
        <w:rPr>
          <w:color w:val="000000"/>
        </w:rPr>
      </w:pPr>
      <w:ins w:id="674" w:author="Microsoft" w:date="2019-09-27T05:24:00Z">
        <w:r>
          <w:rPr>
            <w:color w:val="000000"/>
          </w:rPr>
          <w:t>The vulnerability as described in TR 24772-1 clause 6.18 applies to Python, since i</w:t>
        </w:r>
      </w:ins>
      <w:del w:id="675" w:author="Microsoft" w:date="2019-09-27T05:24:00Z">
        <w:r>
          <w:rPr>
            <w:color w:val="000000"/>
          </w:rPr>
          <w:delText>I</w:delText>
        </w:r>
      </w:del>
      <w:r>
        <w:rPr>
          <w:color w:val="000000"/>
        </w:rPr>
        <w:t xml:space="preserve">t is possible to assign a value to a variable and never reference that variable which causes a “dead store”. This in itself is not harmful, other than the memory that it wastes, but if there is a substantial </w:t>
      </w:r>
      <w:proofErr w:type="gramStart"/>
      <w:r>
        <w:rPr>
          <w:color w:val="000000"/>
        </w:rPr>
        <w:t>amount</w:t>
      </w:r>
      <w:proofErr w:type="gramEnd"/>
      <w:r>
        <w:rPr>
          <w:color w:val="000000"/>
        </w:rPr>
        <w:t xml:space="preserve"> of dead stores then performance could suffer or, in an extreme case, the program could halt due to lack of </w:t>
      </w:r>
      <w:commentRangeStart w:id="676"/>
      <w:r>
        <w:rPr>
          <w:color w:val="000000"/>
        </w:rPr>
        <w:t>memory</w:t>
      </w:r>
      <w:commentRangeEnd w:id="676"/>
      <w:r>
        <w:commentReference w:id="676"/>
      </w:r>
      <w:r>
        <w:rPr>
          <w:color w:val="000000"/>
        </w:rPr>
        <w:t xml:space="preserve">. </w:t>
      </w:r>
    </w:p>
    <w:p w14:paraId="6F137EEF" w14:textId="77777777" w:rsidR="00566BC2" w:rsidRDefault="000F279F">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9F98AF6" w14:textId="77777777" w:rsidR="00566BC2" w:rsidRDefault="00566BC2"/>
    <w:p w14:paraId="5554EE2F" w14:textId="77777777" w:rsidR="00566BC2" w:rsidRDefault="000F279F">
      <w:pPr>
        <w:pStyle w:val="Heading3"/>
      </w:pPr>
      <w:r>
        <w:t>6.18.2 Guidance to language users</w:t>
      </w:r>
    </w:p>
    <w:p w14:paraId="364273B7" w14:textId="77777777" w:rsidR="00566BC2" w:rsidRDefault="000F279F">
      <w:pPr>
        <w:widowControl w:val="0"/>
        <w:numPr>
          <w:ilvl w:val="0"/>
          <w:numId w:val="30"/>
        </w:numPr>
        <w:pBdr>
          <w:top w:val="nil"/>
          <w:left w:val="nil"/>
          <w:bottom w:val="nil"/>
          <w:right w:val="nil"/>
          <w:between w:val="nil"/>
        </w:pBdr>
        <w:spacing w:after="0"/>
        <w:rPr>
          <w:ins w:id="677" w:author="Stephen Michell" w:date="2019-07-16T09:05:00Z"/>
          <w:color w:val="000000"/>
        </w:rPr>
      </w:pPr>
      <w:ins w:id="678" w:author="Stephen Michell" w:date="2019-07-16T09:05:00Z">
        <w:r>
          <w:rPr>
            <w:color w:val="000000"/>
          </w:rPr>
          <w:t>Follow the applicable guidance of TR 24772-1 clause 6.18.5.</w:t>
        </w:r>
      </w:ins>
    </w:p>
    <w:p w14:paraId="2E5E09E0" w14:textId="77777777" w:rsidR="00566BC2" w:rsidRDefault="000F279F">
      <w:pPr>
        <w:widowControl w:val="0"/>
        <w:numPr>
          <w:ilvl w:val="0"/>
          <w:numId w:val="30"/>
        </w:numPr>
        <w:pBdr>
          <w:top w:val="nil"/>
          <w:left w:val="nil"/>
          <w:bottom w:val="nil"/>
          <w:right w:val="nil"/>
          <w:between w:val="nil"/>
        </w:pBdr>
        <w:spacing w:after="0"/>
        <w:rPr>
          <w:color w:val="000000"/>
        </w:rPr>
      </w:pPr>
      <w:commentRangeStart w:id="679"/>
      <w:r>
        <w:rPr>
          <w:color w:val="000000"/>
        </w:rPr>
        <w:t xml:space="preserve">Avoid rebinding except where it adds </w:t>
      </w:r>
      <w:ins w:id="680" w:author="Stephen Michell" w:date="2019-09-26T14:44:00Z">
        <w:r>
          <w:rPr>
            <w:color w:val="000000"/>
          </w:rPr>
          <w:t>identifiable benefit</w:t>
        </w:r>
      </w:ins>
      <w:del w:id="681" w:author="Stephen Michell" w:date="2019-09-26T14:44:00Z">
        <w:r>
          <w:rPr>
            <w:color w:val="000000"/>
          </w:rPr>
          <w:delText>value</w:delText>
        </w:r>
      </w:del>
      <w:r>
        <w:rPr>
          <w:color w:val="000000"/>
        </w:rPr>
        <w:t>;</w:t>
      </w:r>
    </w:p>
    <w:p w14:paraId="68AD9A68" w14:textId="77777777" w:rsidR="00566BC2" w:rsidRDefault="000F279F">
      <w:pPr>
        <w:widowControl w:val="0"/>
        <w:numPr>
          <w:ilvl w:val="0"/>
          <w:numId w:val="30"/>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 and</w:t>
      </w:r>
    </w:p>
    <w:p w14:paraId="67098549" w14:textId="77777777" w:rsidR="00566BC2" w:rsidRDefault="000F279F">
      <w:pPr>
        <w:widowControl w:val="0"/>
        <w:numPr>
          <w:ilvl w:val="0"/>
          <w:numId w:val="30"/>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commentRangeEnd w:id="679"/>
      <w:r>
        <w:commentReference w:id="679"/>
      </w:r>
    </w:p>
    <w:p w14:paraId="734B24DF" w14:textId="77777777" w:rsidR="00566BC2" w:rsidRDefault="00566BC2">
      <w:pPr>
        <w:pStyle w:val="Heading2"/>
        <w:spacing w:after="0"/>
        <w:rPr>
          <w:ins w:id="682" w:author="Stephen Michell" w:date="2019-09-26T14:51:00Z"/>
        </w:rPr>
      </w:pPr>
      <w:bookmarkStart w:id="683" w:name="_3o7alnk" w:colFirst="0" w:colLast="0"/>
      <w:bookmarkEnd w:id="683"/>
    </w:p>
    <w:p w14:paraId="24D279AC" w14:textId="77777777" w:rsidR="00566BC2" w:rsidRDefault="000F279F">
      <w:pPr>
        <w:pStyle w:val="Heading2"/>
        <w:spacing w:before="0"/>
      </w:pPr>
      <w:r>
        <w:t>6.19 Unused Variable [YZS]</w:t>
      </w:r>
    </w:p>
    <w:p w14:paraId="39927C4C" w14:textId="77777777" w:rsidR="00566BC2" w:rsidRDefault="000F279F">
      <w:commentRangeStart w:id="684"/>
      <w:r>
        <w:t>The</w:t>
      </w:r>
      <w:commentRangeEnd w:id="684"/>
      <w:r>
        <w:commentReference w:id="684"/>
      </w:r>
      <w:r>
        <w:t xml:space="preserve"> applicability to language and guidance to language users sections of clause </w:t>
      </w:r>
      <w:ins w:id="685" w:author="Sean McDonagh" w:date="2019-04-25T12:55:00Z">
        <w:del w:id="686" w:author="Stephen Michell" w:date="2019-07-16T09:57:00Z">
          <w:r>
            <w:delText>6.18 Dead</w:delText>
          </w:r>
        </w:del>
      </w:ins>
      <w:ins w:id="687" w:author="Stephen Michell" w:date="2019-07-16T09:57:00Z">
        <w:r>
          <w:fldChar w:fldCharType="begin"/>
        </w:r>
        <w:r>
          <w:instrText>HYPERLINK \l "_3o7alnk"</w:instrText>
        </w:r>
        <w:r>
          <w:fldChar w:fldCharType="separate"/>
        </w:r>
        <w:r>
          <w:rPr>
            <w:color w:val="0000FF"/>
            <w:u w:val="single"/>
          </w:rPr>
          <w:t>6.19 Unused Variable [YZS]</w:t>
        </w:r>
        <w:r>
          <w:fldChar w:fldCharType="end"/>
        </w:r>
      </w:ins>
      <w:ins w:id="688" w:author="Sean McDonagh" w:date="2019-04-25T12:55:00Z">
        <w:del w:id="689" w:author="Stephen Michell" w:date="2019-07-16T09:57:00Z">
          <w:r>
            <w:delText xml:space="preserve"> Store [WXQ</w:delText>
          </w:r>
        </w:del>
      </w:ins>
      <w:ins w:id="690" w:author="Stephen Michell" w:date="2019-07-16T09:57:00Z">
        <w:r>
          <w:t xml:space="preserve"> </w:t>
        </w:r>
      </w:ins>
      <w:ins w:id="691" w:author="Sean McDonagh" w:date="2019-04-25T12:55:00Z">
        <w:del w:id="692" w:author="Stephen Michell" w:date="2019-07-16T09:57:00Z">
          <w:r>
            <w:delText>]</w:delText>
          </w:r>
        </w:del>
      </w:ins>
      <w:del w:id="693" w:author="Stephen Michell" w:date="2019-07-16T09:57:00Z">
        <w:r>
          <w:delText>6.18 Dead Store [WXQ]</w:delText>
        </w:r>
      </w:del>
      <w:r>
        <w:t xml:space="preserve"> write-up are applicable to </w:t>
      </w:r>
      <w:ins w:id="694" w:author="Stephen Michell" w:date="2019-09-26T14:50:00Z">
        <w:r>
          <w:t>unused variables in Python</w:t>
        </w:r>
      </w:ins>
      <w:del w:id="695" w:author="Stephen Michell" w:date="2019-09-26T14:50:00Z">
        <w:r>
          <w:delText>Python</w:delText>
        </w:r>
      </w:del>
      <w:r>
        <w:t>.</w:t>
      </w:r>
    </w:p>
    <w:p w14:paraId="43B74E05" w14:textId="77777777" w:rsidR="00566BC2" w:rsidRDefault="00566BC2">
      <w:pPr>
        <w:pStyle w:val="Heading2"/>
        <w:spacing w:after="0"/>
        <w:rPr>
          <w:ins w:id="696" w:author="Stephen Michell" w:date="2019-09-26T14:51:00Z"/>
        </w:rPr>
      </w:pPr>
      <w:bookmarkStart w:id="697" w:name="_23ckvvd" w:colFirst="0" w:colLast="0"/>
      <w:bookmarkEnd w:id="697"/>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698" w:author="Stephen Michell" w:date="2019-07-16T10:17:00Z">
        <w:r>
          <w:rPr>
            <w:rFonts w:ascii="Courier New" w:eastAsia="Courier New" w:hAnsi="Courier New" w:cs="Courier New"/>
          </w:rPr>
          <w:t>var</w:t>
        </w:r>
      </w:ins>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699" w:author="Stephen Michell" w:date="2019-07-16T10:17:00Z">
        <w:r>
          <w:rPr>
            <w:rFonts w:ascii="Courier New" w:eastAsia="Courier New" w:hAnsi="Courier New" w:cs="Courier New"/>
          </w:rPr>
          <w:t>var</w:t>
        </w:r>
      </w:ins>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700" w:author="Stephen Michell" w:date="2019-07-16T10:17:00Z">
        <w:r>
          <w:rPr>
            <w:rFonts w:ascii="Courier New" w:eastAsia="Courier New" w:hAnsi="Courier New" w:cs="Courier New"/>
          </w:rPr>
          <w:t>var</w:t>
        </w:r>
      </w:ins>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w:t>
      </w:r>
      <w:ins w:id="701" w:author="Stephen Michell" w:date="2019-07-16T10:17:00Z">
        <w:r>
          <w:rPr>
            <w:rFonts w:ascii="Courier New" w:eastAsia="Courier New" w:hAnsi="Courier New" w:cs="Courier New"/>
          </w:rPr>
          <w:t>var</w:t>
        </w:r>
      </w:ins>
      <w:proofErr w:type="spellEnd"/>
      <w:r>
        <w:rPr>
          <w:rFonts w:ascii="Courier New" w:eastAsia="Courier New" w:hAnsi="Courier New" w:cs="Courier New"/>
        </w:rPr>
        <w:t>) #=&gt; 1</w:t>
      </w:r>
    </w:p>
    <w:p w14:paraId="4CB0809E" w14:textId="77777777" w:rsidR="00566BC2" w:rsidRDefault="000F279F">
      <w:r>
        <w:t>The</w:t>
      </w:r>
      <w:del w:id="702" w:author="Stephen Michell" w:date="2019-07-16T10:16:00Z">
        <w:r>
          <w:delText xml:space="preserve"> </w:delText>
        </w:r>
        <w:r>
          <w:rPr>
            <w:rFonts w:ascii="Courier New" w:eastAsia="Courier New" w:hAnsi="Courier New" w:cs="Courier New"/>
          </w:rPr>
          <w:delText>a</w:delText>
        </w:r>
      </w:del>
      <w:r>
        <w:t xml:space="preserve"> variable </w:t>
      </w:r>
      <w:proofErr w:type="spellStart"/>
      <w:ins w:id="703" w:author="Stephen Michell" w:date="2019-07-16T10:16:00Z">
        <w:r>
          <w:rPr>
            <w:rFonts w:ascii="Courier New" w:eastAsia="Courier New" w:hAnsi="Courier New" w:cs="Courier New"/>
          </w:rPr>
          <w:t>avar</w:t>
        </w:r>
        <w:proofErr w:type="spellEnd"/>
        <w:r>
          <w:t xml:space="preserve"> </w:t>
        </w:r>
      </w:ins>
      <w:r>
        <w:t xml:space="preserve">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w:t>
      </w:r>
      <w:ins w:id="704" w:author="Stephen Michell" w:date="2019-07-16T10:19:00Z">
        <w:r>
          <w:rPr>
            <w:rFonts w:ascii="Courier New" w:eastAsia="Courier New" w:hAnsi="Courier New" w:cs="Courier New"/>
          </w:rPr>
          <w:t>var</w:t>
        </w:r>
      </w:ins>
      <w:proofErr w:type="spellEnd"/>
      <w:r>
        <w:t xml:space="preserve"> then it would need to specify that </w:t>
      </w:r>
      <w:proofErr w:type="spellStart"/>
      <w:r>
        <w:rPr>
          <w:rFonts w:ascii="Courier New" w:eastAsia="Courier New" w:hAnsi="Courier New" w:cs="Courier New"/>
        </w:rPr>
        <w:t>a</w:t>
      </w:r>
      <w:ins w:id="705" w:author="Stephen Michell" w:date="2019-07-16T10:19:00Z">
        <w:r>
          <w:rPr>
            <w:rFonts w:ascii="Courier New" w:eastAsia="Courier New" w:hAnsi="Courier New" w:cs="Courier New"/>
          </w:rPr>
          <w:t>var</w:t>
        </w:r>
      </w:ins>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706" w:author="Stephen Michell" w:date="2019-07-16T10:18:00Z">
        <w:r>
          <w:rPr>
            <w:rFonts w:ascii="Courier New" w:eastAsia="Courier New" w:hAnsi="Courier New" w:cs="Courier New"/>
          </w:rPr>
          <w:t>var</w:t>
        </w:r>
      </w:ins>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w:t>
      </w:r>
      <w:ins w:id="707" w:author="Stephen Michell" w:date="2019-07-16T10:18:00Z">
        <w:r>
          <w:rPr>
            <w:rFonts w:ascii="Courier New" w:eastAsia="Courier New" w:hAnsi="Courier New" w:cs="Courier New"/>
          </w:rPr>
          <w:t>var</w:t>
        </w:r>
      </w:ins>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708" w:author="Stephen Michell" w:date="2019-07-16T10:18:00Z">
        <w:r>
          <w:rPr>
            <w:rFonts w:ascii="Courier New" w:eastAsia="Courier New" w:hAnsi="Courier New" w:cs="Courier New"/>
          </w:rPr>
          <w:t>var</w:t>
        </w:r>
      </w:ins>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709" w:author="Stephen Michell" w:date="2019-07-16T10:18:00Z">
        <w:r>
          <w:rPr>
            <w:rFonts w:ascii="Courier New" w:eastAsia="Courier New" w:hAnsi="Courier New" w:cs="Courier New"/>
          </w:rPr>
          <w:t>var</w:t>
        </w:r>
      </w:ins>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w:t>
      </w:r>
      <w:ins w:id="710" w:author="Stephen Michell" w:date="2019-07-16T10:18:00Z">
        <w:r>
          <w:rPr>
            <w:rFonts w:ascii="Courier New" w:eastAsia="Courier New" w:hAnsi="Courier New" w:cs="Courier New"/>
          </w:rPr>
          <w:t>var</w:t>
        </w:r>
      </w:ins>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w:t>
      </w:r>
      <w:ins w:id="711" w:author="Stephen Michell" w:date="2019-07-16T10:18:00Z">
        <w:r>
          <w:rPr>
            <w:rFonts w:ascii="Courier New" w:eastAsia="Courier New" w:hAnsi="Courier New" w:cs="Courier New"/>
          </w:rPr>
          <w:t>var</w:t>
        </w:r>
      </w:ins>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w:t>
      </w:r>
      <w:ins w:id="712" w:author="Stephen Michell" w:date="2019-07-16T10:18:00Z">
        <w:r>
          <w:rPr>
            <w:rFonts w:ascii="Courier New" w:eastAsia="Courier New" w:hAnsi="Courier New" w:cs="Courier New"/>
          </w:rPr>
          <w:t>var</w:t>
        </w:r>
      </w:ins>
      <w:proofErr w:type="spellEnd"/>
      <w:r>
        <w:t xml:space="preserve"> without assigning it a value, then it would reference the topmost variable </w:t>
      </w:r>
      <w:proofErr w:type="spellStart"/>
      <w:r>
        <w:rPr>
          <w:rFonts w:ascii="Courier New" w:eastAsia="Courier New" w:hAnsi="Courier New" w:cs="Courier New"/>
        </w:rPr>
        <w:t>a</w:t>
      </w:r>
      <w:ins w:id="713" w:author="Stephen Michell" w:date="2019-07-16T10:19:00Z">
        <w:r>
          <w:rPr>
            <w:rFonts w:ascii="Courier New" w:eastAsia="Courier New" w:hAnsi="Courier New" w:cs="Courier New"/>
          </w:rPr>
          <w:t>var</w:t>
        </w:r>
      </w:ins>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714" w:author="Stephen Michell" w:date="2019-07-16T10:19:00Z">
        <w:r>
          <w:rPr>
            <w:rFonts w:ascii="Courier New" w:eastAsia="Courier New" w:hAnsi="Courier New" w:cs="Courier New"/>
          </w:rPr>
          <w:t>var</w:t>
        </w:r>
      </w:ins>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715" w:author="Stephen Michell" w:date="2019-07-16T10:19:00Z">
        <w:r>
          <w:rPr>
            <w:rFonts w:ascii="Courier New" w:eastAsia="Courier New" w:hAnsi="Courier New" w:cs="Courier New"/>
          </w:rPr>
          <w:t>var</w:t>
        </w:r>
      </w:ins>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#=&gt; 1</w:t>
      </w:r>
    </w:p>
    <w:p w14:paraId="2F0DC138" w14:textId="77777777" w:rsidR="00566BC2" w:rsidRDefault="000F279F">
      <w:r>
        <w:lastRenderedPageBreak/>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77777777" w:rsidR="00566BC2" w:rsidRDefault="000F279F">
      <w:pPr>
        <w:widowControl w:val="0"/>
        <w:numPr>
          <w:ilvl w:val="0"/>
          <w:numId w:val="24"/>
        </w:numPr>
        <w:pBdr>
          <w:top w:val="nil"/>
          <w:left w:val="nil"/>
          <w:bottom w:val="nil"/>
          <w:right w:val="nil"/>
          <w:between w:val="nil"/>
        </w:pBdr>
        <w:spacing w:after="0"/>
        <w:rPr>
          <w:color w:val="000000"/>
        </w:rPr>
      </w:pPr>
      <w:r>
        <w:rPr>
          <w:color w:val="000000"/>
        </w:rPr>
        <w:t>A nested function’s variables are in the scope of the nested function only; and</w:t>
      </w:r>
    </w:p>
    <w:p w14:paraId="3E77ECCC" w14:textId="77777777" w:rsidR="00566BC2" w:rsidRDefault="000F279F">
      <w:pPr>
        <w:widowControl w:val="0"/>
        <w:numPr>
          <w:ilvl w:val="0"/>
          <w:numId w:val="24"/>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77777777" w:rsidR="00566BC2" w:rsidRDefault="000F279F">
      <w:pPr>
        <w:widowControl w:val="0"/>
        <w:numPr>
          <w:ilvl w:val="0"/>
          <w:numId w:val="26"/>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 and </w:t>
      </w:r>
    </w:p>
    <w:p w14:paraId="5E27F5C5" w14:textId="77777777" w:rsidR="00566BC2" w:rsidRDefault="000F279F">
      <w:pPr>
        <w:widowControl w:val="0"/>
        <w:numPr>
          <w:ilvl w:val="0"/>
          <w:numId w:val="26"/>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w:t>
      </w:r>
      <w:ins w:id="716" w:author="Stephen Michell" w:date="2019-07-16T10:06:00Z">
        <w:r>
          <w:rPr>
            <w:color w:val="000000"/>
          </w:rPr>
          <w:t xml:space="preserve"> variable i</w:t>
        </w:r>
      </w:ins>
      <w:r>
        <w:rPr>
          <w:color w:val="000000"/>
        </w:rPr>
        <w:t>n</w:t>
      </w:r>
      <w:ins w:id="717" w:author="Stephen Michell" w:date="2019-07-16T10:06:00Z">
        <w:r>
          <w:rPr>
            <w:color w:val="000000"/>
          </w:rPr>
          <w:t xml:space="preserve"> an</w:t>
        </w:r>
      </w:ins>
      <w:r>
        <w:rPr>
          <w:color w:val="000000"/>
        </w:rPr>
        <w:t xml:space="preserve"> enclosing function definition to </w:t>
      </w:r>
      <w:ins w:id="718" w:author="Stephen Michell" w:date="2019-07-16T10:04:00Z">
        <w:r>
          <w:rPr>
            <w:color w:val="000000"/>
          </w:rPr>
          <w:t xml:space="preserve">be </w:t>
        </w:r>
      </w:ins>
      <w:r>
        <w:rPr>
          <w:color w:val="000000"/>
        </w:rPr>
        <w:t>reference</w:t>
      </w:r>
      <w:ins w:id="719" w:author="Stephen Michell" w:date="2019-07-16T10:04:00Z">
        <w:r>
          <w:rPr>
            <w:color w:val="000000"/>
          </w:rPr>
          <w:t>d from</w:t>
        </w:r>
      </w:ins>
      <w:del w:id="720" w:author="Stephen Michell" w:date="2019-07-16T10:04:00Z">
        <w:r>
          <w:rPr>
            <w:color w:val="000000"/>
          </w:rPr>
          <w:delText xml:space="preserve"> </w:delText>
        </w:r>
      </w:del>
      <w:ins w:id="721" w:author="Stephen Michell" w:date="2019-07-16T10:04:00Z">
        <w:r>
          <w:rPr>
            <w:color w:val="000000"/>
          </w:rPr>
          <w:t xml:space="preserve"> </w:t>
        </w:r>
      </w:ins>
      <w:r>
        <w:rPr>
          <w:color w:val="000000"/>
        </w:rPr>
        <w:t>a nested function</w:t>
      </w:r>
      <w:ins w:id="722" w:author="Stephen Michell" w:date="2019-07-16T10:05:00Z">
        <w:r>
          <w:rPr>
            <w:color w:val="000000"/>
          </w:rPr>
          <w:t>.</w:t>
        </w:r>
      </w:ins>
      <w:del w:id="723" w:author="Stephen Michell" w:date="2019-07-16T10:05:00Z">
        <w:r>
          <w:rPr>
            <w:color w:val="000000"/>
          </w:rPr>
          <w:delText>’s variable(s).</w:delText>
        </w:r>
      </w:del>
    </w:p>
    <w:p w14:paraId="3E0C7131" w14:textId="77777777"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7E5F2A7B" w14:textId="77777777" w:rsidR="00566BC2" w:rsidRDefault="000F279F">
      <w:pPr>
        <w:rPr>
          <w:ins w:id="724" w:author="Sean McDonagh" w:date="2019-04-25T11:41:00Z"/>
        </w:rPr>
      </w:pPr>
      <w:ins w:id="725" w:author="Sean McDonagh" w:date="2019-04-25T11:41:00Z">
        <w:r>
          <w:br w:type="page"/>
        </w:r>
      </w:ins>
    </w:p>
    <w:p w14:paraId="23EDAE0A" w14:textId="77777777" w:rsidR="00566BC2" w:rsidRDefault="000F279F">
      <w:r>
        <w:lastRenderedPageBreak/>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726" w:author="Stephen Michell" w:date="2019-07-16T10:20:00Z">
        <w:r>
          <w:rPr>
            <w:rFonts w:ascii="Courier New" w:eastAsia="Courier New" w:hAnsi="Courier New" w:cs="Courier New"/>
          </w:rPr>
          <w:t>var</w:t>
        </w:r>
      </w:ins>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xyz</w:t>
      </w:r>
      <w:proofErr w:type="spellEnd"/>
      <w:r>
        <w:rPr>
          <w:rFonts w:ascii="Courier New" w:eastAsia="Courier New" w:hAnsi="Courier New" w:cs="Courier New"/>
        </w:rPr>
        <w:t>(</w:t>
      </w:r>
      <w:proofErr w:type="gram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727" w:author="Stephen Michell" w:date="2019-07-16T10:21:00Z">
        <w:r>
          <w:rPr>
            <w:rFonts w:ascii="Courier New" w:eastAsia="Courier New" w:hAnsi="Courier New" w:cs="Courier New"/>
          </w:rPr>
          <w:t>var</w:t>
        </w:r>
      </w:ins>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728" w:author="Stephen Michell" w:date="2019-07-16T10:20:00Z">
        <w:r>
          <w:rPr>
            <w:rFonts w:ascii="Courier New" w:eastAsia="Courier New" w:hAnsi="Courier New" w:cs="Courier New"/>
          </w:rPr>
          <w:t>var</w:t>
        </w:r>
      </w:ins>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xyz.a</w:t>
      </w:r>
      <w:ins w:id="729" w:author="Stephen Michell" w:date="2019-07-16T10:20:00Z">
        <w:r>
          <w:rPr>
            <w:rFonts w:ascii="Courier New" w:eastAsia="Courier New" w:hAnsi="Courier New" w:cs="Courier New"/>
          </w:rPr>
          <w:t>var</w:t>
        </w:r>
      </w:ins>
      <w:proofErr w:type="spellEnd"/>
      <w:r>
        <w:rPr>
          <w:rFonts w:ascii="Courier New" w:eastAsia="Courier New" w:hAnsi="Courier New" w:cs="Courier New"/>
        </w:rPr>
        <w:t xml:space="preserve">, </w:t>
      </w:r>
      <w:proofErr w:type="spellStart"/>
      <w:r>
        <w:rPr>
          <w:rFonts w:ascii="Courier New" w:eastAsia="Courier New" w:hAnsi="Courier New" w:cs="Courier New"/>
        </w:rPr>
        <w:t>a</w:t>
      </w:r>
      <w:ins w:id="730" w:author="Stephen Michell" w:date="2019-07-16T10:20:00Z">
        <w:r>
          <w:rPr>
            <w:rFonts w:ascii="Courier New" w:eastAsia="Courier New" w:hAnsi="Courier New" w:cs="Courier New"/>
          </w:rPr>
          <w:t>var</w:t>
        </w:r>
      </w:ins>
      <w:proofErr w:type="spellEnd"/>
      <w:r>
        <w:rPr>
          <w:rFonts w:ascii="Courier New" w:eastAsia="Courier New" w:hAnsi="Courier New" w:cs="Courier New"/>
        </w:rPr>
        <w:t>) #=&gt; 2 1</w:t>
      </w:r>
    </w:p>
    <w:p w14:paraId="1B027B87" w14:textId="77777777" w:rsidR="00566BC2" w:rsidRDefault="000F279F">
      <w:commentRangeStart w:id="731"/>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w:t>
      </w:r>
      <w:ins w:id="732" w:author="Stephen Michell" w:date="2019-07-16T10:28:00Z">
        <w:r>
          <w:rPr>
            <w:rFonts w:ascii="Courier New" w:eastAsia="Courier New" w:hAnsi="Courier New" w:cs="Courier New"/>
          </w:rPr>
          <w:t>var</w:t>
        </w:r>
      </w:ins>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w:t>
      </w:r>
      <w:ins w:id="733" w:author="Stephen Michell" w:date="2019-07-16T10:20:00Z">
        <w:r>
          <w:rPr>
            <w:rFonts w:ascii="Courier New" w:eastAsia="Courier New" w:hAnsi="Courier New" w:cs="Courier New"/>
          </w:rPr>
          <w:t>var</w:t>
        </w:r>
      </w:ins>
      <w:proofErr w:type="spellEnd"/>
      <w:r>
        <w:t xml:space="preserve">. </w:t>
      </w:r>
      <w:commentRangeEnd w:id="731"/>
      <w:r>
        <w:commentReference w:id="731"/>
      </w:r>
    </w:p>
    <w:p w14:paraId="4949B1F9" w14:textId="77777777" w:rsidR="00566BC2" w:rsidRDefault="000F279F">
      <w:pPr>
        <w:pStyle w:val="Heading3"/>
      </w:pPr>
      <w:r>
        <w:t>6.20.2 Guidance to language users</w:t>
      </w:r>
    </w:p>
    <w:p w14:paraId="2B3D85AF" w14:textId="77777777" w:rsidR="00566BC2" w:rsidRDefault="000F279F">
      <w:pPr>
        <w:widowControl w:val="0"/>
        <w:numPr>
          <w:ilvl w:val="0"/>
          <w:numId w:val="22"/>
        </w:numPr>
        <w:pBdr>
          <w:top w:val="nil"/>
          <w:left w:val="nil"/>
          <w:bottom w:val="nil"/>
          <w:right w:val="nil"/>
          <w:between w:val="nil"/>
        </w:pBdr>
        <w:spacing w:after="0"/>
        <w:rPr>
          <w:b/>
          <w:color w:val="000000"/>
        </w:rPr>
      </w:pPr>
      <w:r>
        <w:rPr>
          <w:color w:val="000000"/>
        </w:rPr>
        <w:t xml:space="preserve">Do not use identical names unless </w:t>
      </w:r>
      <w:del w:id="734" w:author="Sean McDonagh" w:date="2019-04-25T11:42:00Z">
        <w:r>
          <w:rPr>
            <w:color w:val="000000"/>
          </w:rPr>
          <w:delText xml:space="preserve"> </w:delText>
        </w:r>
      </w:del>
      <w:r>
        <w:rPr>
          <w:color w:val="000000"/>
        </w:rPr>
        <w:t>necessary to reference the correct object;</w:t>
      </w:r>
    </w:p>
    <w:p w14:paraId="723E5773" w14:textId="77777777" w:rsidR="00566BC2" w:rsidRDefault="000F279F">
      <w:pPr>
        <w:widowControl w:val="0"/>
        <w:numPr>
          <w:ilvl w:val="0"/>
          <w:numId w:val="22"/>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w:t>
      </w:r>
      <w:proofErr w:type="gramStart"/>
      <w:r>
        <w:rPr>
          <w:color w:val="000000"/>
        </w:rPr>
        <w:t>make</w:t>
      </w:r>
      <w:proofErr w:type="gramEnd"/>
      <w:r>
        <w:rPr>
          <w:color w:val="000000"/>
        </w:rPr>
        <w:t xml:space="preserve"> the code harder to understand; and</w:t>
      </w:r>
    </w:p>
    <w:p w14:paraId="5CADBE8D" w14:textId="77777777" w:rsidR="00566BC2" w:rsidRDefault="000F279F">
      <w:pPr>
        <w:widowControl w:val="0"/>
        <w:numPr>
          <w:ilvl w:val="0"/>
          <w:numId w:val="22"/>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735" w:name="_ihv636" w:colFirst="0" w:colLast="0"/>
      <w:bookmarkEnd w:id="735"/>
      <w:r>
        <w:t>6.21 Namespace Issues [BJL]</w:t>
      </w:r>
    </w:p>
    <w:p w14:paraId="50A6AE76" w14:textId="77777777" w:rsidR="00566BC2" w:rsidRDefault="000F279F">
      <w:pPr>
        <w:pStyle w:val="Heading3"/>
      </w:pPr>
      <w:r>
        <w:t xml:space="preserve">6.21.1 Applicability to </w:t>
      </w:r>
      <w:commentRangeStart w:id="736"/>
      <w:r>
        <w:t>language</w:t>
      </w:r>
      <w:commentRangeEnd w:id="736"/>
      <w:r>
        <w:commentReference w:id="736"/>
      </w:r>
    </w:p>
    <w:p w14:paraId="257FCE4B" w14:textId="77777777" w:rsidR="00566BC2" w:rsidRDefault="000F279F">
      <w:pPr>
        <w:rPr>
          <w:ins w:id="737" w:author="Stephen Michell" w:date="2019-07-16T10:36:00Z"/>
        </w:rPr>
      </w:pPr>
      <w:ins w:id="738" w:author="Stephen Michell" w:date="2019-07-16T10:36:00Z">
        <w:r>
          <w:t>The vulnerability as described in TR 24772-1 clause 21 is applicable to Python when modules are imported.</w:t>
        </w:r>
      </w:ins>
    </w:p>
    <w:p w14:paraId="3319DC87" w14:textId="77777777" w:rsidR="00566BC2" w:rsidRDefault="000F279F">
      <w:r>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w:t>
      </w:r>
      <w:commentRangeStart w:id="739"/>
      <w:r>
        <w:t>functions</w:t>
      </w:r>
      <w:commentRangeEnd w:id="739"/>
      <w:r>
        <w:commentReference w:id="739"/>
      </w:r>
      <w:r>
        <w:t xml:space="preserve"> are also maintained in their own protected namespaces. </w:t>
      </w:r>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w:t>
      </w:r>
      <w:proofErr w:type="spellStart"/>
      <w:r>
        <w:rPr>
          <w:rFonts w:ascii="Courier New" w:eastAsia="Courier New" w:hAnsi="Courier New" w:cs="Courier New"/>
        </w:rPr>
        <w:t>num</w:t>
      </w:r>
      <w:proofErr w:type="spellEnd"/>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proofErr w:type="gramStart"/>
      <w:r>
        <w:rPr>
          <w:rFonts w:ascii="Courier New" w:eastAsia="Courier New" w:hAnsi="Courier New" w:cs="Courier New"/>
        </w:rPr>
        <w:t>mymodule.y</w:t>
      </w:r>
      <w:proofErr w:type="spellEnd"/>
      <w:proofErr w:type="gram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lastRenderedPageBreak/>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77777777" w:rsidR="00566BC2" w:rsidRDefault="000F279F">
      <w:r>
        <w:t xml:space="preserve">Later </w:t>
      </w:r>
      <w:proofErr w:type="gramStart"/>
      <w:r>
        <w:t>on</w:t>
      </w:r>
      <w:proofErr w:type="gramEnd"/>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7777777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w:t>
      </w:r>
      <w:proofErr w:type="gramStart"/>
      <w:r>
        <w:t>found</w:t>
      </w:r>
      <w:proofErr w:type="gramEnd"/>
      <w:r>
        <w:t xml:space="preserve"> then the name is noted as being local to that class/function. This can be confusing because if only </w:t>
      </w:r>
      <w:r>
        <w:rPr>
          <w:i/>
        </w:rPr>
        <w:t>references</w:t>
      </w:r>
      <w:r>
        <w:t xml:space="preserve"> to a name </w:t>
      </w:r>
      <w:r>
        <w:lastRenderedPageBreak/>
        <w:t>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p>
    <w:p w14:paraId="7D9BA5BF"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7777777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w:t>
      </w:r>
      <w:del w:id="740" w:author="Sean McDonagh" w:date="2019-04-25T11:43:00Z">
        <w:r>
          <w:delText xml:space="preserve"> </w:delText>
        </w:r>
      </w:del>
      <w:r>
        <w:t xml:space="preserve">See subclause </w:t>
      </w:r>
      <w:ins w:id="741" w:author="Sean McDonagh" w:date="2019-04-25T12:55:00Z">
        <w:r>
          <w:rPr>
            <w:i/>
            <w:color w:val="0070C0"/>
            <w:u w:val="single"/>
          </w:rPr>
          <w:t>6.19 Unused Variable [YZS]</w:t>
        </w:r>
      </w:ins>
      <w:del w:id="742" w:author="Sean McDonagh" w:date="2019-04-25T12:55:00Z">
        <w:r>
          <w:rPr>
            <w:i/>
            <w:color w:val="0070C0"/>
            <w:u w:val="single"/>
          </w:rPr>
          <w:delText>6.19 Unused Variable [YZS]</w:delText>
        </w:r>
      </w:del>
      <w:r>
        <w:t xml:space="preserve"> for more detail on this.</w:t>
      </w:r>
    </w:p>
    <w:p w14:paraId="20022AC8" w14:textId="77777777" w:rsidR="00566BC2" w:rsidRDefault="000F279F">
      <w:r>
        <w:t>Name resolution follows a simple Local, Enclosing, Global, Built-ins (LEGB) sequence:</w:t>
      </w:r>
    </w:p>
    <w:p w14:paraId="0E2FED3C"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Then the global namespace; and</w:t>
      </w:r>
    </w:p>
    <w:p w14:paraId="4599AFD5" w14:textId="77777777" w:rsidR="00566BC2" w:rsidRDefault="000F279F">
      <w:pPr>
        <w:widowControl w:val="0"/>
        <w:numPr>
          <w:ilvl w:val="0"/>
          <w:numId w:val="21"/>
        </w:numPr>
        <w:pBdr>
          <w:top w:val="nil"/>
          <w:left w:val="nil"/>
          <w:bottom w:val="nil"/>
          <w:right w:val="nil"/>
          <w:between w:val="nil"/>
        </w:pBdr>
        <w:spacing w:after="120"/>
        <w:rPr>
          <w:ins w:id="743" w:author="Sean McDonagh" w:date="2019-05-30T09:55:00Z"/>
          <w:color w:val="000000"/>
        </w:rPr>
      </w:pPr>
      <w:r>
        <w:rPr>
          <w:color w:val="000000"/>
        </w:rPr>
        <w:t>Lastly the built-in’s namespace.</w:t>
      </w:r>
    </w:p>
    <w:p w14:paraId="33FB4E07" w14:textId="77777777" w:rsidR="00566BC2" w:rsidRDefault="000F279F">
      <w:pPr>
        <w:widowControl w:val="0"/>
        <w:spacing w:after="120"/>
      </w:pPr>
      <w:ins w:id="744" w:author="Sean McDonagh" w:date="2019-05-30T09:55:00Z">
        <w:r>
          <w:t xml:space="preserve">Python v3.3 introduced </w:t>
        </w:r>
        <w:proofErr w:type="spellStart"/>
        <w:proofErr w:type="gramStart"/>
        <w:r>
          <w:t>types.prepare</w:t>
        </w:r>
        <w:proofErr w:type="gramEnd"/>
        <w:r>
          <w:t>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w:t>
        </w:r>
        <w:del w:id="745" w:author="Nick Coghlan" w:date="2020-01-11T11:36:00Z">
          <w:r>
            <w:delText xml:space="preserve"> to be</w:delText>
          </w:r>
        </w:del>
        <w:r>
          <w:t xml:space="preserve"> inserted into the class namespace which can be used elsewhere in the class, but these are only visible during class construction.</w:t>
        </w:r>
      </w:ins>
    </w:p>
    <w:p w14:paraId="4AED3F9B" w14:textId="77777777" w:rsidR="00566BC2" w:rsidRDefault="000F279F">
      <w:pPr>
        <w:pStyle w:val="Heading3"/>
      </w:pPr>
      <w:r>
        <w:t>6.21.2 Guidance to language users</w:t>
      </w:r>
    </w:p>
    <w:p w14:paraId="0AADE7B7" w14:textId="77777777" w:rsidR="00566BC2" w:rsidRDefault="000F279F">
      <w:pPr>
        <w:widowControl w:val="0"/>
        <w:numPr>
          <w:ilvl w:val="0"/>
          <w:numId w:val="9"/>
        </w:numPr>
        <w:pBdr>
          <w:top w:val="nil"/>
          <w:left w:val="nil"/>
          <w:bottom w:val="nil"/>
          <w:right w:val="nil"/>
          <w:between w:val="nil"/>
        </w:pBdr>
        <w:spacing w:after="0"/>
        <w:rPr>
          <w:ins w:id="746" w:author="Stephen Michell" w:date="2019-07-16T10:38:00Z"/>
          <w:color w:val="000000"/>
        </w:rPr>
      </w:pPr>
      <w:ins w:id="747" w:author="Stephen Michell" w:date="2019-07-16T10:38:00Z">
        <w:r>
          <w:rPr>
            <w:color w:val="000000"/>
          </w:rPr>
          <w:t>Follow the guidance from TR 24772-1 clause 6.21.5.</w:t>
        </w:r>
      </w:ins>
    </w:p>
    <w:p w14:paraId="4C9F191E" w14:textId="77777777" w:rsidR="00566BC2" w:rsidRDefault="000F279F">
      <w:pPr>
        <w:widowControl w:val="0"/>
        <w:numPr>
          <w:ilvl w:val="0"/>
          <w:numId w:val="9"/>
        </w:numPr>
        <w:pBdr>
          <w:top w:val="nil"/>
          <w:left w:val="nil"/>
          <w:bottom w:val="nil"/>
          <w:right w:val="nil"/>
          <w:between w:val="nil"/>
        </w:pBdr>
        <w:spacing w:after="0"/>
        <w:rPr>
          <w:color w:val="000000"/>
        </w:rPr>
      </w:pPr>
      <w:ins w:id="748" w:author="Sean McDonagh [2]" w:date="2019-05-30T16:20:00Z">
        <w:del w:id="749" w:author="Stephen Michell" w:date="2019-07-16T10:46:00Z">
          <w:r>
            <w:rPr>
              <w:color w:val="000000"/>
            </w:rPr>
            <w:delText>It is recommended to u</w:delText>
          </w:r>
        </w:del>
      </w:ins>
      <w:ins w:id="750" w:author="Stephen Michell" w:date="2019-07-16T10:46:00Z">
        <w:r>
          <w:rPr>
            <w:color w:val="000000"/>
          </w:rPr>
          <w:t>U</w:t>
        </w:r>
      </w:ins>
      <w:ins w:id="751" w:author="Sean McDonagh [2]" w:date="2019-05-30T16:20:00Z">
        <w:r>
          <w:rPr>
            <w:color w:val="000000"/>
          </w:rPr>
          <w:t xml:space="preserve">se </w:t>
        </w:r>
        <w:commentRangeStart w:id="752"/>
        <w:r>
          <w:rPr>
            <w:color w:val="000000"/>
          </w:rPr>
          <w:t>absolute</w:t>
        </w:r>
        <w:commentRangeEnd w:id="752"/>
        <w:r>
          <w:commentReference w:id="752"/>
        </w:r>
        <w:r>
          <w:rPr>
            <w:color w:val="000000"/>
          </w:rPr>
          <w:t xml:space="preserve"> imports </w:t>
        </w:r>
      </w:ins>
      <w:ins w:id="753" w:author="Stephen Michell" w:date="2019-07-16T10:45:00Z">
        <w:r>
          <w:rPr>
            <w:color w:val="000000"/>
          </w:rPr>
          <w:t>, where the full path is specified, in preference to relative imports.</w:t>
        </w:r>
      </w:ins>
      <w:ins w:id="754" w:author="Sean McDonagh [2]" w:date="2019-05-30T16:21:00Z">
        <w:del w:id="755" w:author="Stephen Michell" w:date="2019-07-16T10:47:00Z">
          <w:r>
            <w:rPr>
              <w:color w:val="000000"/>
            </w:rPr>
            <w:delText>in most cases unless dealing with complex package layouts.</w:delText>
          </w:r>
        </w:del>
      </w:ins>
      <w:del w:id="756" w:author="Sean McDonagh [2]" w:date="2019-05-30T16:20:00Z">
        <w:r>
          <w:rPr>
            <w:color w:val="000000"/>
          </w:rPr>
          <w:delText xml:space="preserve">When practicable, consider using the </w:delText>
        </w:r>
        <w:r>
          <w:rPr>
            <w:rFonts w:ascii="Courier New" w:eastAsia="Courier New" w:hAnsi="Courier New" w:cs="Courier New"/>
            <w:color w:val="000000"/>
          </w:rPr>
          <w:delText>import</w:delText>
        </w:r>
        <w:r>
          <w:rPr>
            <w:color w:val="000000"/>
          </w:rPr>
          <w:delText xml:space="preserve"> statement without the </w:delText>
        </w:r>
        <w:r>
          <w:rPr>
            <w:rFonts w:ascii="Courier New" w:eastAsia="Courier New" w:hAnsi="Courier New" w:cs="Courier New"/>
            <w:color w:val="000000"/>
          </w:rPr>
          <w:delText>from</w:delText>
        </w:r>
        <w:r>
          <w:rPr>
            <w:color w:val="000000"/>
          </w:rPr>
          <w:delText xml:space="preserve"> clause.  This forces the importing program to use qualification to access the imported module’s attributes.  While it is true that using the </w:delText>
        </w:r>
        <w:r>
          <w:rPr>
            <w:rFonts w:ascii="Courier New" w:eastAsia="Courier New" w:hAnsi="Courier New" w:cs="Courier New"/>
            <w:color w:val="000000"/>
          </w:rPr>
          <w:delText>from</w:delText>
        </w:r>
        <w:r>
          <w:rPr>
            <w:color w:val="000000"/>
          </w:rPr>
          <w:delText xml:space="preserve"> statement is more convenient due to less typing required (for example, no need to qualify names), the </w:delText>
        </w:r>
        <w:r>
          <w:rPr>
            <w:rFonts w:ascii="Courier New" w:eastAsia="Courier New" w:hAnsi="Courier New" w:cs="Courier New"/>
            <w:color w:val="000000"/>
          </w:rPr>
          <w:delText>from</w:delText>
        </w:r>
        <w:r>
          <w:rPr>
            <w:color w:val="000000"/>
          </w:rPr>
          <w:delText xml:space="preserve"> statement can cause namespace corruption;</w:delText>
        </w:r>
      </w:del>
    </w:p>
    <w:p w14:paraId="0E93723D" w14:textId="77777777" w:rsidR="00566BC2" w:rsidRDefault="000F279F">
      <w:pPr>
        <w:widowControl w:val="0"/>
        <w:numPr>
          <w:ilvl w:val="0"/>
          <w:numId w:val="9"/>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w:t>
      </w:r>
      <w:ins w:id="757" w:author="Stephen Michell" w:date="2019-07-16T10:50:00Z">
        <w:r>
          <w:rPr>
            <w:rFonts w:ascii="Courier New" w:eastAsia="Courier New" w:hAnsi="Courier New" w:cs="Courier New"/>
            <w:color w:val="000000"/>
          </w:rPr>
          <w:t xml:space="preserve"> *</w:t>
        </w:r>
      </w:ins>
      <w:del w:id="758" w:author="Stephen Michell" w:date="2019-07-16T10:50:00Z">
        <w:r>
          <w:rPr>
            <w:rFonts w:ascii="Courier New" w:eastAsia="Courier New" w:hAnsi="Courier New" w:cs="Courier New"/>
            <w:color w:val="000000"/>
          </w:rPr>
          <w:delText xml:space="preserve"> *</w:delText>
        </w:r>
      </w:del>
      <w:r>
        <w:rPr>
          <w:color w:val="000000"/>
        </w:rPr>
        <w:t xml:space="preserve"> form (which imports all of module X’s attributes into the importing program’s namespace), instead explicitly </w:t>
      </w:r>
      <w:r>
        <w:rPr>
          <w:color w:val="000000"/>
        </w:rPr>
        <w:lastRenderedPageBreak/>
        <w:t xml:space="preserve">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ins w:id="759" w:author="Stephen Michell" w:date="2019-09-26T14:59:00Z">
        <w:r>
          <w:rPr>
            <w:color w:val="000000"/>
          </w:rPr>
          <w:t>.</w:t>
        </w:r>
      </w:ins>
      <w:del w:id="760" w:author="Stephen Michell" w:date="2019-09-26T14:59:00Z">
        <w:r>
          <w:rPr>
            <w:color w:val="000000"/>
          </w:rPr>
          <w:delText>; and</w:delText>
        </w:r>
      </w:del>
    </w:p>
    <w:p w14:paraId="49923592" w14:textId="77777777" w:rsidR="00566BC2" w:rsidRDefault="000F279F">
      <w:pPr>
        <w:widowControl w:val="0"/>
        <w:numPr>
          <w:ilvl w:val="0"/>
          <w:numId w:val="9"/>
        </w:numPr>
        <w:pBdr>
          <w:top w:val="nil"/>
          <w:left w:val="nil"/>
          <w:bottom w:val="nil"/>
          <w:right w:val="nil"/>
          <w:between w:val="nil"/>
        </w:pBdr>
        <w:spacing w:after="0"/>
        <w:rPr>
          <w:ins w:id="761" w:author="Sean McDonagh" w:date="2019-05-30T10:20:00Z"/>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w:t>
      </w:r>
      <w:ins w:id="762" w:author="Stephen Michell" w:date="2019-09-26T14:59:00Z">
        <w:r>
          <w:rPr>
            <w:color w:val="000000"/>
          </w:rPr>
          <w:t xml:space="preserve">. </w:t>
        </w:r>
      </w:ins>
      <w:del w:id="763" w:author="Stephen Michell" w:date="2019-09-26T14:59:00Z">
        <w:r>
          <w:rPr>
            <w:color w:val="000000"/>
          </w:rPr>
          <w:delText>.</w:delText>
        </w:r>
      </w:del>
    </w:p>
    <w:p w14:paraId="091E10B6" w14:textId="77777777" w:rsidR="00566BC2" w:rsidRDefault="000F279F">
      <w:pPr>
        <w:widowControl w:val="0"/>
        <w:numPr>
          <w:ilvl w:val="0"/>
          <w:numId w:val="9"/>
        </w:numPr>
        <w:pBdr>
          <w:top w:val="nil"/>
          <w:left w:val="nil"/>
          <w:bottom w:val="nil"/>
          <w:right w:val="nil"/>
          <w:between w:val="nil"/>
        </w:pBdr>
        <w:spacing w:after="120"/>
        <w:rPr>
          <w:color w:val="000000"/>
        </w:rPr>
      </w:pPr>
      <w:ins w:id="764" w:author="Sean McDonagh" w:date="2019-05-30T10:20:00Z">
        <w:r>
          <w:rPr>
            <w:color w:val="000000"/>
          </w:rPr>
          <w:t xml:space="preserve">When interfacing with external systems or other objects where the declaration order of class members is relevant, use </w:t>
        </w:r>
        <w:r>
          <w:rPr>
            <w:rFonts w:ascii="Courier New" w:eastAsia="Courier New" w:hAnsi="Courier New" w:cs="Courier New"/>
            <w:color w:val="000000"/>
            <w:rPrChange w:id="765" w:author="Stephen Michell" w:date="2019-09-26T15:00:00Z">
              <w:rPr>
                <w:color w:val="000000"/>
              </w:rPr>
            </w:rPrChange>
          </w:rPr>
          <w:t>__prepare__</w:t>
        </w:r>
        <w:r>
          <w:rPr>
            <w:color w:val="000000"/>
          </w:rPr>
          <w:t xml:space="preserve"> to obtain the desired order for class member creation.  </w:t>
        </w:r>
      </w:ins>
    </w:p>
    <w:p w14:paraId="6173D475" w14:textId="77777777" w:rsidR="00566BC2" w:rsidRDefault="000F279F">
      <w:pPr>
        <w:pStyle w:val="Heading2"/>
      </w:pPr>
      <w:bookmarkStart w:id="766" w:name="_32hioqz" w:colFirst="0" w:colLast="0"/>
      <w:bookmarkEnd w:id="766"/>
      <w:r>
        <w:t>6.22 Initialization of Variables [LAV]</w:t>
      </w:r>
    </w:p>
    <w:p w14:paraId="33AA6B24" w14:textId="77777777" w:rsidR="00566BC2" w:rsidRDefault="000F279F">
      <w:pPr>
        <w:pStyle w:val="Heading3"/>
        <w:rPr>
          <w:ins w:id="767" w:author="Stephen Michell" w:date="2019-07-16T10:43:00Z"/>
        </w:rPr>
      </w:pPr>
      <w:r>
        <w:t>6.22.1 Applicability of language</w:t>
      </w:r>
    </w:p>
    <w:p w14:paraId="69B5B053" w14:textId="7980A88F" w:rsidR="009E21D1" w:rsidRDefault="000F279F">
      <w:pPr>
        <w:rPr>
          <w:ins w:id="768" w:author="Nick Coghlan" w:date="2020-01-11T11:37:00Z"/>
        </w:rPr>
      </w:pPr>
      <w:ins w:id="769" w:author="Stephen Michell" w:date="2019-07-16T10:43:00Z">
        <w:r>
          <w:t xml:space="preserve">This vulnerability does not exist in Python because all attempts to access an uninitialized variable result in an exception. </w:t>
        </w:r>
      </w:ins>
      <w:ins w:id="770" w:author="Stephen Michell" w:date="2020-03-24T16:56:00Z">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w:t>
        </w:r>
      </w:ins>
      <w:ins w:id="771" w:author="Stephen Michell" w:date="2020-03-24T16:58:00Z">
        <w:r w:rsidR="009E21D1">
          <w:t xml:space="preserve"> name that is not bound to </w:t>
        </w:r>
      </w:ins>
      <w:ins w:id="772" w:author="Stephen Michell" w:date="2020-03-24T17:00:00Z">
        <w:r w:rsidR="009E21D1">
          <w:t>an object</w:t>
        </w:r>
      </w:ins>
      <w:ins w:id="773" w:author="Stephen Michell" w:date="2020-03-24T16:59:00Z">
        <w:r w:rsidR="009E21D1">
          <w:t xml:space="preserve"> </w:t>
        </w:r>
      </w:ins>
      <w:ins w:id="774" w:author="Stephen Michell" w:date="2020-03-24T16:56:00Z">
        <w:r w:rsidR="009E21D1">
          <w:t>is referenced.</w:t>
        </w:r>
      </w:ins>
    </w:p>
    <w:p w14:paraId="597058F8" w14:textId="614571F5" w:rsidR="00566BC2" w:rsidRDefault="000F279F">
      <w:pPr>
        <w:rPr>
          <w:ins w:id="775" w:author="Stephen Michell" w:date="2020-03-24T16:57:00Z"/>
        </w:rPr>
      </w:pPr>
      <w:ins w:id="776" w:author="Nick Coghlan" w:date="2020-01-11T11:37:00Z">
        <w:r>
          <w:t xml:space="preserve">Static type analysis tools can be used to identify many accesses to </w:t>
        </w:r>
      </w:ins>
      <w:ins w:id="777" w:author="Stephen Michell" w:date="2020-03-24T17:00:00Z">
        <w:r w:rsidR="009E21D1">
          <w:t>names that are not bound to objects</w:t>
        </w:r>
      </w:ins>
      <w:ins w:id="778" w:author="Nick Coghlan" w:date="2020-01-11T11:37:00Z">
        <w:del w:id="779" w:author="Stephen Michell" w:date="2020-03-24T17:00:00Z">
          <w:r w:rsidDel="009E21D1">
            <w:delText>unitialized variables</w:delText>
          </w:r>
        </w:del>
        <w:r>
          <w:t xml:space="preserve"> prior to execution.</w:t>
        </w:r>
      </w:ins>
    </w:p>
    <w:p w14:paraId="58D46A79" w14:textId="68058669" w:rsidR="009E21D1" w:rsidRDefault="009E21D1">
      <w:pPr>
        <w:rPr>
          <w:ins w:id="780" w:author="Stephen Michell" w:date="2019-07-16T10:43:00Z"/>
        </w:rPr>
        <w:pPrChange w:id="781" w:author="Stephen Michell" w:date="2019-07-16T10:43:00Z">
          <w:pPr>
            <w:pStyle w:val="Heading3"/>
          </w:pPr>
        </w:pPrChange>
      </w:pPr>
      <w:ins w:id="782" w:author="Stephen Michell" w:date="2020-03-24T16:57:00Z">
        <w:r>
          <w:t>Vulnerabilities associated with runtime exceptions are addressed in clause 6.36.</w:t>
        </w:r>
      </w:ins>
    </w:p>
    <w:p w14:paraId="4612084C" w14:textId="77777777" w:rsidR="00566BC2" w:rsidRDefault="00566BC2">
      <w:pPr>
        <w:rPr>
          <w:del w:id="783" w:author="Stephen Michell" w:date="2019-07-16T10:43:00Z"/>
        </w:rPr>
        <w:pPrChange w:id="784" w:author="Stephen Michell" w:date="2019-07-16T09:03:00Z">
          <w:pPr>
            <w:pStyle w:val="Heading3"/>
          </w:pPr>
        </w:pPrChange>
      </w:pPr>
    </w:p>
    <w:p w14:paraId="3CD51C28" w14:textId="77777777" w:rsidR="00566BC2" w:rsidRDefault="000F279F">
      <w:pPr>
        <w:rPr>
          <w:del w:id="785" w:author="Stephen Michell" w:date="2019-07-16T10:43:00Z"/>
        </w:rPr>
      </w:pPr>
      <w:del w:id="786" w:author="Stephen Michell" w:date="2019-07-16T10:43:00Z">
        <w:r>
          <w:delTex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delText>
        </w:r>
      </w:del>
    </w:p>
    <w:p w14:paraId="56A60E7C" w14:textId="77777777" w:rsidR="00566BC2" w:rsidRDefault="000F279F">
      <w:pPr>
        <w:widowControl w:val="0"/>
        <w:spacing w:after="240"/>
        <w:ind w:firstLine="720"/>
        <w:rPr>
          <w:del w:id="787" w:author="Stephen Michell" w:date="2019-07-16T10:43:00Z"/>
          <w:rFonts w:ascii="Courier New" w:eastAsia="Courier New" w:hAnsi="Courier New" w:cs="Courier New"/>
        </w:rPr>
      </w:pPr>
      <w:del w:id="788" w:author="Stephen Michell" w:date="2019-07-16T10:43:00Z">
        <w:r>
          <w:rPr>
            <w:rFonts w:ascii="Courier New" w:eastAsia="Courier New" w:hAnsi="Courier New" w:cs="Courier New"/>
          </w:rPr>
          <w:delText>if y &gt; 0:</w:delText>
        </w:r>
        <w:r>
          <w:rPr>
            <w:rFonts w:ascii="Courier New" w:eastAsia="Courier New" w:hAnsi="Courier New" w:cs="Courier New"/>
          </w:rPr>
          <w:br/>
          <w:delText xml:space="preserve">         print(x)</w:delText>
        </w:r>
      </w:del>
    </w:p>
    <w:p w14:paraId="3B8690BA" w14:textId="77777777" w:rsidR="00566BC2" w:rsidRDefault="000F279F">
      <w:pPr>
        <w:rPr>
          <w:del w:id="789" w:author="Stephen Michell" w:date="2019-07-16T10:43:00Z"/>
        </w:rPr>
      </w:pPr>
      <w:del w:id="790" w:author="Stephen Michell" w:date="2019-07-16T10:43:00Z">
        <w:r>
          <w:delText xml:space="preserve">The above statement is legal at compile time even if </w:delText>
        </w:r>
        <w:r>
          <w:rPr>
            <w:rFonts w:ascii="Courier New" w:eastAsia="Courier New" w:hAnsi="Courier New" w:cs="Courier New"/>
          </w:rPr>
          <w:delText>x</w:delText>
        </w:r>
        <w:r>
          <w:delText xml:space="preserve"> is not defined (that is, assigned a value). An exception is raised at runtime only if the statement is executed and </w:delText>
        </w:r>
        <w:r>
          <w:rPr>
            <w:rFonts w:ascii="Courier New" w:eastAsia="Courier New" w:hAnsi="Courier New" w:cs="Courier New"/>
          </w:rPr>
          <w:delText>y&gt;0</w:delText>
        </w:r>
        <w:r>
          <w:delText xml:space="preserve">. This scenario does not lend itself to static analysis because, as in the case above, it may be perfectly logical to not ever print </w:delText>
        </w:r>
        <w:r>
          <w:rPr>
            <w:rFonts w:ascii="Courier New" w:eastAsia="Courier New" w:hAnsi="Courier New" w:cs="Courier New"/>
          </w:rPr>
          <w:delText>x</w:delText>
        </w:r>
        <w:r>
          <w:delText xml:space="preserve"> unless </w:delText>
        </w:r>
        <w:r>
          <w:rPr>
            <w:rFonts w:ascii="Courier New" w:eastAsia="Courier New" w:hAnsi="Courier New" w:cs="Courier New"/>
          </w:rPr>
          <w:delText>y&gt;0</w:delText>
        </w:r>
        <w:r>
          <w:delText>.</w:delText>
        </w:r>
      </w:del>
    </w:p>
    <w:p w14:paraId="346AF5B4" w14:textId="77777777" w:rsidR="00566BC2" w:rsidRDefault="000F279F">
      <w:pPr>
        <w:rPr>
          <w:del w:id="791" w:author="Stephen Michell" w:date="2019-07-16T10:43:00Z"/>
        </w:rPr>
      </w:pPr>
      <w:del w:id="792" w:author="Stephen Michell" w:date="2019-07-16T10:43:00Z">
        <w:r>
          <w:delText xml:space="preserve">There is no ability to use a variable with an uninitialized value because </w:delText>
        </w:r>
        <w:r>
          <w:rPr>
            <w:i/>
          </w:rPr>
          <w:delText>assigned</w:delText>
        </w:r>
        <w:r>
          <w:delText xml:space="preserve"> variables always reference objects which always have a value and </w:delText>
        </w:r>
        <w:r>
          <w:rPr>
            <w:i/>
          </w:rPr>
          <w:delText>unassigned</w:delText>
        </w:r>
        <w:r>
          <w:delText xml:space="preserve"> variables do not exist.  Therefore, Python raises an exception when an unassigned (that is, non-existent) variable is referenced.</w:delText>
        </w:r>
      </w:del>
    </w:p>
    <w:p w14:paraId="0660D4D5" w14:textId="77777777" w:rsidR="00566BC2" w:rsidRDefault="000F279F">
      <w:pPr>
        <w:rPr>
          <w:del w:id="793" w:author="Stephen Michell" w:date="2019-07-16T10:43:00Z"/>
        </w:rPr>
      </w:pPr>
      <w:del w:id="794" w:author="Stephen Michell" w:date="2019-07-16T10:43:00Z">
        <w:r>
          <w:delText>Initialization of class arguments can cause unexpected results when an argument is set to a default object which is mutable:</w:delText>
        </w:r>
      </w:del>
    </w:p>
    <w:p w14:paraId="4BD1AC12" w14:textId="77777777" w:rsidR="00566BC2" w:rsidRDefault="000F279F">
      <w:pPr>
        <w:widowControl w:val="0"/>
        <w:spacing w:after="0"/>
        <w:ind w:firstLine="720"/>
        <w:rPr>
          <w:del w:id="795" w:author="Stephen Michell" w:date="2019-07-16T10:43:00Z"/>
          <w:rFonts w:ascii="Courier New" w:eastAsia="Courier New" w:hAnsi="Courier New" w:cs="Courier New"/>
        </w:rPr>
      </w:pPr>
      <w:del w:id="796" w:author="Stephen Michell" w:date="2019-07-16T10:43:00Z">
        <w:r>
          <w:rPr>
            <w:rFonts w:ascii="Courier New" w:eastAsia="Courier New" w:hAnsi="Courier New" w:cs="Courier New"/>
          </w:rPr>
          <w:delText>def x(y=[]):</w:delText>
        </w:r>
      </w:del>
    </w:p>
    <w:p w14:paraId="45C30D53" w14:textId="77777777" w:rsidR="00566BC2" w:rsidRDefault="000F279F">
      <w:pPr>
        <w:widowControl w:val="0"/>
        <w:spacing w:after="0"/>
        <w:ind w:firstLine="720"/>
        <w:rPr>
          <w:del w:id="797" w:author="Stephen Michell" w:date="2019-07-16T10:43:00Z"/>
          <w:rFonts w:ascii="Courier New" w:eastAsia="Courier New" w:hAnsi="Courier New" w:cs="Courier New"/>
        </w:rPr>
      </w:pPr>
      <w:del w:id="798" w:author="Stephen Michell" w:date="2019-07-16T10:43:00Z">
        <w:r>
          <w:rPr>
            <w:rFonts w:ascii="Courier New" w:eastAsia="Courier New" w:hAnsi="Courier New" w:cs="Courier New"/>
          </w:rPr>
          <w:delText xml:space="preserve">    y.append(1)</w:delText>
        </w:r>
      </w:del>
    </w:p>
    <w:p w14:paraId="66E2FA5F" w14:textId="77777777" w:rsidR="00566BC2" w:rsidRDefault="000F279F">
      <w:pPr>
        <w:widowControl w:val="0"/>
        <w:spacing w:after="0"/>
        <w:ind w:firstLine="720"/>
        <w:rPr>
          <w:del w:id="799" w:author="Stephen Michell" w:date="2019-07-16T10:43:00Z"/>
          <w:rFonts w:ascii="Courier New" w:eastAsia="Courier New" w:hAnsi="Courier New" w:cs="Courier New"/>
        </w:rPr>
      </w:pPr>
      <w:del w:id="800" w:author="Stephen Michell" w:date="2019-07-16T10:43:00Z">
        <w:r>
          <w:rPr>
            <w:rFonts w:ascii="Courier New" w:eastAsia="Courier New" w:hAnsi="Courier New" w:cs="Courier New"/>
          </w:rPr>
          <w:delText xml:space="preserve">    print(y)</w:delText>
        </w:r>
      </w:del>
    </w:p>
    <w:p w14:paraId="2CAC0AD2" w14:textId="77777777" w:rsidR="00566BC2" w:rsidRDefault="000F279F">
      <w:pPr>
        <w:widowControl w:val="0"/>
        <w:spacing w:after="0"/>
        <w:ind w:firstLine="720"/>
        <w:rPr>
          <w:del w:id="801" w:author="Stephen Michell" w:date="2019-07-16T10:43:00Z"/>
          <w:rFonts w:ascii="Courier New" w:eastAsia="Courier New" w:hAnsi="Courier New" w:cs="Courier New"/>
        </w:rPr>
      </w:pPr>
      <w:del w:id="802" w:author="Stephen Michell" w:date="2019-07-16T10:43:00Z">
        <w:r>
          <w:rPr>
            <w:rFonts w:ascii="Courier New" w:eastAsia="Courier New" w:hAnsi="Courier New" w:cs="Courier New"/>
          </w:rPr>
          <w:delText>x([2])#=&gt; [2, 1], as expected (default was not needed)</w:delText>
        </w:r>
      </w:del>
    </w:p>
    <w:p w14:paraId="5F27DAE0" w14:textId="77777777" w:rsidR="00566BC2" w:rsidRDefault="000F279F">
      <w:pPr>
        <w:widowControl w:val="0"/>
        <w:spacing w:after="0"/>
        <w:ind w:firstLine="720"/>
        <w:rPr>
          <w:del w:id="803" w:author="Stephen Michell" w:date="2019-07-16T10:43:00Z"/>
          <w:rFonts w:ascii="Courier New" w:eastAsia="Courier New" w:hAnsi="Courier New" w:cs="Courier New"/>
        </w:rPr>
      </w:pPr>
      <w:del w:id="804" w:author="Stephen Michell" w:date="2019-07-16T10:43:00Z">
        <w:r>
          <w:rPr>
            <w:rFonts w:ascii="Courier New" w:eastAsia="Courier New" w:hAnsi="Courier New" w:cs="Courier New"/>
          </w:rPr>
          <w:delText>x() # [1]</w:delText>
        </w:r>
      </w:del>
    </w:p>
    <w:p w14:paraId="1704B33F" w14:textId="77777777" w:rsidR="00566BC2" w:rsidRDefault="000F279F">
      <w:pPr>
        <w:widowControl w:val="0"/>
        <w:spacing w:after="240"/>
        <w:ind w:firstLine="720"/>
        <w:rPr>
          <w:del w:id="805" w:author="Stephen Michell" w:date="2019-07-16T10:43:00Z"/>
          <w:rFonts w:ascii="Courier New" w:eastAsia="Courier New" w:hAnsi="Courier New" w:cs="Courier New"/>
        </w:rPr>
      </w:pPr>
      <w:del w:id="806" w:author="Stephen Michell" w:date="2019-07-16T10:43:00Z">
        <w:r>
          <w:rPr>
            <w:rFonts w:ascii="Courier New" w:eastAsia="Courier New" w:hAnsi="Courier New" w:cs="Courier New"/>
          </w:rPr>
          <w:delText>x() # [1, 1] continues to expand with each subsequent call</w:delText>
        </w:r>
      </w:del>
    </w:p>
    <w:p w14:paraId="2A5D32A2" w14:textId="77777777" w:rsidR="00566BC2" w:rsidRDefault="000F279F">
      <w:pPr>
        <w:rPr>
          <w:del w:id="807" w:author="Stephen Michell" w:date="2019-07-16T10:43:00Z"/>
        </w:rPr>
      </w:pPr>
      <w:del w:id="808" w:author="Stephen Michell" w:date="2019-07-16T10:43:00Z">
        <w:r>
          <w:delText xml:space="preserve">The behaviour above is not a bug - it is a defined behaviour for mutable objects but it’s a very bad idea in almost all cases to assign default values to mutable objects. </w:delText>
        </w:r>
      </w:del>
    </w:p>
    <w:p w14:paraId="546C33E9" w14:textId="77777777" w:rsidR="00566BC2" w:rsidRDefault="000F279F">
      <w:pPr>
        <w:pStyle w:val="Heading3"/>
      </w:pPr>
      <w:r>
        <w:t>6.22.2 Guidance to language users</w:t>
      </w:r>
    </w:p>
    <w:p w14:paraId="56106149" w14:textId="77777777" w:rsidR="00566BC2" w:rsidRDefault="000F279F">
      <w:pPr>
        <w:widowControl w:val="0"/>
        <w:numPr>
          <w:ilvl w:val="0"/>
          <w:numId w:val="12"/>
        </w:numPr>
        <w:pBdr>
          <w:top w:val="nil"/>
          <w:left w:val="nil"/>
          <w:bottom w:val="nil"/>
          <w:right w:val="nil"/>
          <w:between w:val="nil"/>
        </w:pBdr>
        <w:spacing w:after="0"/>
        <w:rPr>
          <w:del w:id="809" w:author="Stephen Michell" w:date="2019-09-26T15:15:00Z"/>
          <w:color w:val="000000"/>
        </w:rPr>
      </w:pPr>
      <w:del w:id="810" w:author="Sean McDonagh" w:date="2019-04-25T11:30:00Z">
        <w:r>
          <w:rPr>
            <w:color w:val="000000"/>
          </w:rPr>
          <w:delText>Follow the guidance of</w:delText>
        </w:r>
      </w:del>
      <w:ins w:id="811" w:author="Sean McDonagh" w:date="2019-04-25T11:30:00Z">
        <w:del w:id="812" w:author="Stephen Michell" w:date="2019-09-26T15:15:00Z">
          <w:r>
            <w:rPr>
              <w:color w:val="000000"/>
            </w:rPr>
            <w:delText>Follow the guidance contained in</w:delText>
          </w:r>
        </w:del>
      </w:ins>
      <w:del w:id="813" w:author="Stephen Michell" w:date="2019-09-26T15:15:00Z">
        <w:r>
          <w:rPr>
            <w:color w:val="000000"/>
          </w:rPr>
          <w:delText xml:space="preserve"> TR 24772-1 clause 6.22.5;</w:delText>
        </w:r>
      </w:del>
    </w:p>
    <w:p w14:paraId="4D712016" w14:textId="77777777" w:rsidR="00566BC2" w:rsidRDefault="000F279F">
      <w:pPr>
        <w:widowControl w:val="0"/>
        <w:numPr>
          <w:ilvl w:val="0"/>
          <w:numId w:val="12"/>
        </w:numPr>
        <w:pBdr>
          <w:top w:val="nil"/>
          <w:left w:val="nil"/>
          <w:bottom w:val="nil"/>
          <w:right w:val="nil"/>
          <w:between w:val="nil"/>
        </w:pBdr>
        <w:spacing w:after="120"/>
        <w:rPr>
          <w:color w:val="000000"/>
        </w:rPr>
      </w:pPr>
      <w:r>
        <w:rPr>
          <w:color w:val="000000"/>
        </w:rPr>
        <w:t>Ensure that it is not logically possible to reach a reference to a variable before it is assigned</w:t>
      </w:r>
      <w:del w:id="814" w:author="Stephen Michell" w:date="2019-09-26T15:13:00Z">
        <w:r>
          <w:rPr>
            <w:color w:val="000000"/>
          </w:rPr>
          <w:delText xml:space="preserve">. The example above illustrates just such a case where the programmer wants to print the value of </w:delText>
        </w:r>
        <w:r>
          <w:rPr>
            <w:rFonts w:ascii="Courier New" w:eastAsia="Courier New" w:hAnsi="Courier New" w:cs="Courier New"/>
            <w:color w:val="000000"/>
          </w:rPr>
          <w:delText>x</w:delText>
        </w:r>
        <w:r>
          <w:rPr>
            <w:color w:val="000000"/>
          </w:rPr>
          <w:delText xml:space="preserve"> but has not assigned a value to </w:delText>
        </w:r>
        <w:r>
          <w:rPr>
            <w:rFonts w:ascii="Courier New" w:eastAsia="Courier New" w:hAnsi="Courier New" w:cs="Courier New"/>
            <w:color w:val="000000"/>
          </w:rPr>
          <w:delText>x</w:delText>
        </w:r>
        <w:r>
          <w:rPr>
            <w:color w:val="000000"/>
          </w:rPr>
          <w:delText xml:space="preserve"> – this proves that there is missing, or bypassed, code needed to provide </w:delText>
        </w:r>
        <w:r>
          <w:rPr>
            <w:rFonts w:ascii="Courier New" w:eastAsia="Courier New" w:hAnsi="Courier New" w:cs="Courier New"/>
            <w:color w:val="000000"/>
          </w:rPr>
          <w:delText>x</w:delText>
        </w:r>
        <w:r>
          <w:rPr>
            <w:color w:val="000000"/>
          </w:rPr>
          <w:delText xml:space="preserve"> with a meaningful value at runti</w:delText>
        </w:r>
      </w:del>
      <w:ins w:id="815" w:author="Stephen Michell" w:date="2019-09-26T15:13:00Z">
        <w:r>
          <w:rPr>
            <w:color w:val="000000"/>
          </w:rPr>
          <w:t xml:space="preserve"> to avoid the occurrence of a runtime error.</w:t>
        </w:r>
      </w:ins>
      <w:del w:id="816" w:author="Stephen Michell" w:date="2019-09-26T15:13:00Z">
        <w:r>
          <w:rPr>
            <w:color w:val="000000"/>
          </w:rPr>
          <w:delText>me.</w:delText>
        </w:r>
      </w:del>
    </w:p>
    <w:p w14:paraId="07E8BB6C" w14:textId="77777777" w:rsidR="00566BC2" w:rsidRDefault="000F279F">
      <w:pPr>
        <w:pStyle w:val="Heading2"/>
      </w:pPr>
      <w:bookmarkStart w:id="817" w:name="_1hmsyys" w:colFirst="0" w:colLast="0"/>
      <w:bookmarkEnd w:id="817"/>
      <w:r>
        <w:t>6.23 Operator Precedence and Associativity [JCW]</w:t>
      </w:r>
    </w:p>
    <w:p w14:paraId="066AC008" w14:textId="77777777" w:rsidR="00566BC2" w:rsidRDefault="000F279F">
      <w:pPr>
        <w:pStyle w:val="Heading3"/>
      </w:pPr>
      <w:r>
        <w:t>6.23.1 Applicability to language</w:t>
      </w:r>
    </w:p>
    <w:p w14:paraId="4855A34F" w14:textId="77777777" w:rsidR="00566BC2" w:rsidRDefault="000F279F">
      <w:pPr>
        <w:rPr>
          <w:ins w:id="818" w:author="Microsoft" w:date="2019-09-27T05:41:00Z"/>
        </w:rPr>
      </w:pPr>
      <w:ins w:id="819" w:author="Microsoft" w:date="2019-09-27T05:41:00Z">
        <w:r>
          <w:t>The vulnerability described in TR 24772-1 clause 6.23. applies to Python.</w:t>
        </w:r>
      </w:ins>
    </w:p>
    <w:p w14:paraId="1866F494" w14:textId="77777777" w:rsidR="00566BC2" w:rsidRDefault="000F279F">
      <w:r>
        <w:t xml:space="preserve">Python provides many operators and levels of </w:t>
      </w:r>
      <w:proofErr w:type="gramStart"/>
      <w:r>
        <w:t>precedence</w:t>
      </w:r>
      <w:proofErr w:type="gramEnd"/>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(1 + 2) * 3 #=&gt; 9, parenthesis </w:t>
      </w:r>
      <w:proofErr w:type="gramStart"/>
      <w:r>
        <w:rPr>
          <w:rFonts w:ascii="Courier New" w:eastAsia="Courier New" w:hAnsi="Courier New" w:cs="Courier New"/>
        </w:rPr>
        <w:t>are</w:t>
      </w:r>
      <w:proofErr w:type="gramEnd"/>
      <w:r>
        <w:rPr>
          <w:rFonts w:ascii="Courier New" w:eastAsia="Courier New" w:hAnsi="Courier New" w:cs="Courier New"/>
        </w:rPr>
        <w:t xml:space="preserve"> allowed to coerce precedence</w:t>
      </w:r>
    </w:p>
    <w:p w14:paraId="41B01494" w14:textId="77777777" w:rsidR="00566BC2" w:rsidRDefault="000F279F">
      <w:r>
        <w:t xml:space="preserve">Expressions that use and or </w:t>
      </w:r>
      <w:proofErr w:type="spellStart"/>
      <w:r>
        <w:t>or</w:t>
      </w:r>
      <w:proofErr w:type="spellEnd"/>
      <w:r>
        <w:t xml:space="preserve"> are evaluated left-to-right which can cause a short circuit:</w:t>
      </w:r>
    </w:p>
    <w:p w14:paraId="1B123E9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or b or c</w:t>
      </w:r>
    </w:p>
    <w:p w14:paraId="25F7217C" w14:textId="77777777" w:rsidR="00566BC2" w:rsidRDefault="000F279F">
      <w:pPr>
        <w:rPr>
          <w:del w:id="820" w:author="Stephen Michell" w:date="2019-09-26T15:18:00Z"/>
        </w:rPr>
      </w:pPr>
      <w:r>
        <w:t xml:space="preserve">In the expression above </w:t>
      </w:r>
      <w:r>
        <w:rPr>
          <w:rFonts w:ascii="Courier New" w:eastAsia="Courier New" w:hAnsi="Courier New" w:cs="Courier New"/>
        </w:rPr>
        <w:t>c</w:t>
      </w:r>
      <w:r>
        <w:t xml:space="preserve"> is never evaluated if either </w:t>
      </w:r>
      <w:r>
        <w:rPr>
          <w:rFonts w:ascii="Courier New" w:eastAsia="Courier New" w:hAnsi="Courier New" w:cs="Courier New"/>
        </w:rPr>
        <w:t>a</w:t>
      </w:r>
      <w:r>
        <w:t xml:space="preserve"> or </w:t>
      </w:r>
      <w:r>
        <w:rPr>
          <w:rFonts w:ascii="Courier New" w:eastAsia="Courier New" w:hAnsi="Courier New" w:cs="Courier New"/>
        </w:rPr>
        <w:t>b</w:t>
      </w:r>
      <w:r>
        <w:t xml:space="preserve"> evaluate to </w:t>
      </w:r>
      <w:r>
        <w:rPr>
          <w:rFonts w:ascii="Courier New" w:eastAsia="Courier New" w:hAnsi="Courier New" w:cs="Courier New"/>
        </w:rPr>
        <w:t xml:space="preserve">True </w:t>
      </w:r>
      <w:r>
        <w:t xml:space="preserve">because the entire expression evaluates to </w:t>
      </w:r>
      <w:r>
        <w:rPr>
          <w:rFonts w:ascii="Courier New" w:eastAsia="Courier New" w:hAnsi="Courier New" w:cs="Courier New"/>
        </w:rPr>
        <w:t xml:space="preserve">True </w:t>
      </w:r>
      <w:r>
        <w:t xml:space="preserve">immediately when any sub expression evaluates to </w:t>
      </w:r>
      <w:r>
        <w:rPr>
          <w:rFonts w:ascii="Courier New" w:eastAsia="Courier New" w:hAnsi="Courier New" w:cs="Courier New"/>
        </w:rPr>
        <w:t>True</w:t>
      </w:r>
      <w:r>
        <w:t xml:space="preserve">. </w:t>
      </w:r>
      <w:ins w:id="821" w:author="Stephen Michell" w:date="2019-09-26T15:18:00Z">
        <w:r>
          <w:t xml:space="preserve">See 6.24 for further discussions of </w:t>
        </w:r>
      </w:ins>
      <w:ins w:id="822" w:author="Nick Coghlan" w:date="2020-01-11T11:38:00Z">
        <w:r>
          <w:t>s</w:t>
        </w:r>
      </w:ins>
      <w:ins w:id="823" w:author="Stephen Michell" w:date="2019-09-26T15:18:00Z">
        <w:del w:id="824" w:author="Nick Coghlan" w:date="2020-01-11T11:38:00Z">
          <w:r>
            <w:delText>c</w:delText>
          </w:r>
        </w:del>
        <w:r>
          <w:t>hort-circuit evaluation.</w:t>
        </w:r>
      </w:ins>
      <w:del w:id="825" w:author="Stephen Michell" w:date="2019-09-26T15:18:00Z">
        <w:r>
          <w:delText>The short circuit effect is non-consequential above but in the case below the effect is subtle and potentially destructive:</w:delText>
        </w:r>
      </w:del>
    </w:p>
    <w:p w14:paraId="14CC5F9A" w14:textId="77777777" w:rsidR="00566BC2" w:rsidRPr="00566BC2" w:rsidRDefault="000F279F">
      <w:pPr>
        <w:widowControl w:val="0"/>
        <w:spacing w:after="0"/>
        <w:rPr>
          <w:del w:id="826" w:author="Stephen Michell" w:date="2019-09-26T15:18:00Z"/>
          <w:rPrChange w:id="827" w:author="Stephen Michell" w:date="2019-07-16T11:37:00Z">
            <w:rPr>
              <w:del w:id="828" w:author="Stephen Michell" w:date="2019-09-26T15:18:00Z"/>
              <w:rFonts w:ascii="Courier New" w:eastAsia="Courier New" w:hAnsi="Courier New" w:cs="Courier New"/>
            </w:rPr>
          </w:rPrChange>
        </w:rPr>
        <w:pPrChange w:id="829" w:author="Stephen Michell" w:date="2019-07-16T11:37:00Z">
          <w:pPr>
            <w:widowControl w:val="0"/>
            <w:spacing w:after="0"/>
            <w:ind w:firstLine="720"/>
          </w:pPr>
        </w:pPrChange>
      </w:pPr>
      <w:commentRangeStart w:id="830"/>
      <w:del w:id="831" w:author="Stephen Michell" w:date="2019-09-26T15:18:00Z">
        <w:r>
          <w:rPr>
            <w:rFonts w:ascii="Courier New" w:eastAsia="Courier New" w:hAnsi="Courier New" w:cs="Courier New"/>
          </w:rPr>
          <w:delText>def x(i):</w:delText>
        </w:r>
      </w:del>
    </w:p>
    <w:p w14:paraId="7F7C4A58" w14:textId="77777777" w:rsidR="00566BC2" w:rsidRPr="00566BC2" w:rsidRDefault="000F279F">
      <w:pPr>
        <w:widowControl w:val="0"/>
        <w:spacing w:after="0"/>
        <w:rPr>
          <w:del w:id="832" w:author="Stephen Michell" w:date="2019-09-26T15:18:00Z"/>
          <w:rPrChange w:id="833" w:author="Stephen Michell" w:date="2019-07-16T11:37:00Z">
            <w:rPr>
              <w:del w:id="834" w:author="Stephen Michell" w:date="2019-09-26T15:18:00Z"/>
              <w:rFonts w:ascii="Courier New" w:eastAsia="Courier New" w:hAnsi="Courier New" w:cs="Courier New"/>
            </w:rPr>
          </w:rPrChange>
        </w:rPr>
        <w:pPrChange w:id="835" w:author="Stephen Michell" w:date="2019-07-16T11:37:00Z">
          <w:pPr>
            <w:widowControl w:val="0"/>
            <w:spacing w:after="0"/>
            <w:ind w:firstLine="720"/>
          </w:pPr>
        </w:pPrChange>
      </w:pPr>
      <w:del w:id="836" w:author="Stephen Michell" w:date="2019-09-26T15:18:00Z">
        <w:r>
          <w:rPr>
            <w:rFonts w:ascii="Courier New" w:eastAsia="Courier New" w:hAnsi="Courier New" w:cs="Courier New"/>
          </w:rPr>
          <w:delText xml:space="preserve">    if i:</w:delText>
        </w:r>
      </w:del>
    </w:p>
    <w:p w14:paraId="5E3D0309" w14:textId="77777777" w:rsidR="00566BC2" w:rsidRPr="00566BC2" w:rsidRDefault="000F279F">
      <w:pPr>
        <w:widowControl w:val="0"/>
        <w:spacing w:after="0"/>
        <w:rPr>
          <w:del w:id="837" w:author="Stephen Michell" w:date="2019-09-26T15:18:00Z"/>
          <w:rPrChange w:id="838" w:author="Stephen Michell" w:date="2019-07-16T11:37:00Z">
            <w:rPr>
              <w:del w:id="839" w:author="Stephen Michell" w:date="2019-09-26T15:18:00Z"/>
              <w:rFonts w:ascii="Courier New" w:eastAsia="Courier New" w:hAnsi="Courier New" w:cs="Courier New"/>
            </w:rPr>
          </w:rPrChange>
        </w:rPr>
        <w:pPrChange w:id="840" w:author="Stephen Michell" w:date="2019-07-16T11:37:00Z">
          <w:pPr>
            <w:widowControl w:val="0"/>
            <w:spacing w:after="0"/>
            <w:ind w:firstLine="720"/>
          </w:pPr>
        </w:pPrChange>
      </w:pPr>
      <w:del w:id="841" w:author="Stephen Michell" w:date="2019-09-26T15:18:00Z">
        <w:r>
          <w:rPr>
            <w:rFonts w:ascii="Courier New" w:eastAsia="Courier New" w:hAnsi="Courier New" w:cs="Courier New"/>
          </w:rPr>
          <w:delText xml:space="preserve">        return True</w:delText>
        </w:r>
      </w:del>
    </w:p>
    <w:p w14:paraId="65AA4DDA" w14:textId="77777777" w:rsidR="00566BC2" w:rsidRPr="00566BC2" w:rsidRDefault="000F279F">
      <w:pPr>
        <w:widowControl w:val="0"/>
        <w:spacing w:after="0"/>
        <w:rPr>
          <w:del w:id="842" w:author="Stephen Michell" w:date="2019-09-26T15:18:00Z"/>
          <w:rPrChange w:id="843" w:author="Stephen Michell" w:date="2019-07-16T11:37:00Z">
            <w:rPr>
              <w:del w:id="844" w:author="Stephen Michell" w:date="2019-09-26T15:18:00Z"/>
              <w:rFonts w:ascii="Courier New" w:eastAsia="Courier New" w:hAnsi="Courier New" w:cs="Courier New"/>
            </w:rPr>
          </w:rPrChange>
        </w:rPr>
        <w:pPrChange w:id="845" w:author="Stephen Michell" w:date="2019-07-16T11:37:00Z">
          <w:pPr>
            <w:widowControl w:val="0"/>
            <w:spacing w:after="0"/>
            <w:ind w:firstLine="720"/>
          </w:pPr>
        </w:pPrChange>
      </w:pPr>
      <w:del w:id="846" w:author="Stephen Michell" w:date="2019-09-26T15:18:00Z">
        <w:r>
          <w:rPr>
            <w:rFonts w:ascii="Courier New" w:eastAsia="Courier New" w:hAnsi="Courier New" w:cs="Courier New"/>
          </w:rPr>
          <w:delText xml:space="preserve">    else:</w:delText>
        </w:r>
      </w:del>
    </w:p>
    <w:p w14:paraId="51799F60" w14:textId="77777777" w:rsidR="00566BC2" w:rsidRPr="00566BC2" w:rsidRDefault="000F279F">
      <w:pPr>
        <w:widowControl w:val="0"/>
        <w:spacing w:after="0"/>
        <w:rPr>
          <w:del w:id="847" w:author="Stephen Michell" w:date="2019-09-26T15:18:00Z"/>
          <w:rPrChange w:id="848" w:author="Stephen Michell" w:date="2019-07-16T11:37:00Z">
            <w:rPr>
              <w:del w:id="849" w:author="Stephen Michell" w:date="2019-09-26T15:18:00Z"/>
              <w:rFonts w:ascii="Courier New" w:eastAsia="Courier New" w:hAnsi="Courier New" w:cs="Courier New"/>
            </w:rPr>
          </w:rPrChange>
        </w:rPr>
        <w:pPrChange w:id="850" w:author="Stephen Michell" w:date="2019-07-16T11:37:00Z">
          <w:pPr>
            <w:widowControl w:val="0"/>
            <w:spacing w:after="0"/>
            <w:ind w:firstLine="720"/>
          </w:pPr>
        </w:pPrChange>
      </w:pPr>
      <w:del w:id="851" w:author="Stephen Michell" w:date="2019-09-26T15:18:00Z">
        <w:r>
          <w:rPr>
            <w:rFonts w:ascii="Courier New" w:eastAsia="Courier New" w:hAnsi="Courier New" w:cs="Courier New"/>
          </w:rPr>
          <w:delText xml:space="preserve">        1/0  # Hard stop</w:delText>
        </w:r>
      </w:del>
    </w:p>
    <w:p w14:paraId="41E41764" w14:textId="77777777" w:rsidR="00566BC2" w:rsidRPr="00566BC2" w:rsidRDefault="000F279F">
      <w:pPr>
        <w:widowControl w:val="0"/>
        <w:spacing w:after="0"/>
        <w:rPr>
          <w:del w:id="852" w:author="Stephen Michell" w:date="2019-09-26T15:18:00Z"/>
          <w:rPrChange w:id="853" w:author="Stephen Michell" w:date="2019-07-16T11:37:00Z">
            <w:rPr>
              <w:del w:id="854" w:author="Stephen Michell" w:date="2019-09-26T15:18:00Z"/>
              <w:rFonts w:ascii="Courier New" w:eastAsia="Courier New" w:hAnsi="Courier New" w:cs="Courier New"/>
            </w:rPr>
          </w:rPrChange>
        </w:rPr>
        <w:pPrChange w:id="855" w:author="Stephen Michell" w:date="2019-07-16T11:37:00Z">
          <w:pPr>
            <w:widowControl w:val="0"/>
            <w:spacing w:after="0"/>
            <w:ind w:firstLine="720"/>
          </w:pPr>
        </w:pPrChange>
      </w:pPr>
      <w:del w:id="856" w:author="Stephen Michell" w:date="2019-09-26T15:18:00Z">
        <w:r>
          <w:rPr>
            <w:rFonts w:ascii="Courier New" w:eastAsia="Courier New" w:hAnsi="Courier New" w:cs="Courier New"/>
          </w:rPr>
          <w:delText>a = 1</w:delText>
        </w:r>
      </w:del>
    </w:p>
    <w:p w14:paraId="66623849" w14:textId="77777777" w:rsidR="00566BC2" w:rsidRPr="00566BC2" w:rsidRDefault="000F279F">
      <w:pPr>
        <w:widowControl w:val="0"/>
        <w:spacing w:after="0"/>
        <w:rPr>
          <w:del w:id="857" w:author="Stephen Michell" w:date="2019-09-26T15:18:00Z"/>
          <w:rPrChange w:id="858" w:author="Stephen Michell" w:date="2019-07-16T11:37:00Z">
            <w:rPr>
              <w:del w:id="859" w:author="Stephen Michell" w:date="2019-09-26T15:18:00Z"/>
              <w:rFonts w:ascii="Courier New" w:eastAsia="Courier New" w:hAnsi="Courier New" w:cs="Courier New"/>
            </w:rPr>
          </w:rPrChange>
        </w:rPr>
        <w:pPrChange w:id="860" w:author="Stephen Michell" w:date="2019-07-16T11:37:00Z">
          <w:pPr>
            <w:widowControl w:val="0"/>
            <w:spacing w:after="0"/>
            <w:ind w:firstLine="720"/>
          </w:pPr>
        </w:pPrChange>
      </w:pPr>
      <w:del w:id="861" w:author="Stephen Michell" w:date="2019-09-26T15:18:00Z">
        <w:r>
          <w:rPr>
            <w:rFonts w:ascii="Courier New" w:eastAsia="Courier New" w:hAnsi="Courier New" w:cs="Courier New"/>
          </w:rPr>
          <w:delText>b = 0</w:delText>
        </w:r>
      </w:del>
    </w:p>
    <w:p w14:paraId="61162401" w14:textId="77777777" w:rsidR="00566BC2" w:rsidRPr="00566BC2" w:rsidRDefault="000F279F">
      <w:pPr>
        <w:widowControl w:val="0"/>
        <w:spacing w:after="0"/>
        <w:rPr>
          <w:del w:id="862" w:author="Stephen Michell" w:date="2019-09-26T15:18:00Z"/>
          <w:rPrChange w:id="863" w:author="Stephen Michell" w:date="2019-07-16T11:37:00Z">
            <w:rPr>
              <w:del w:id="864" w:author="Stephen Michell" w:date="2019-09-26T15:18:00Z"/>
              <w:rFonts w:ascii="Courier New" w:eastAsia="Courier New" w:hAnsi="Courier New" w:cs="Courier New"/>
            </w:rPr>
          </w:rPrChange>
        </w:rPr>
        <w:pPrChange w:id="865" w:author="Stephen Michell" w:date="2019-07-16T11:37:00Z">
          <w:pPr>
            <w:widowControl w:val="0"/>
            <w:spacing w:after="0"/>
            <w:ind w:firstLine="720"/>
          </w:pPr>
        </w:pPrChange>
      </w:pPr>
      <w:del w:id="866" w:author="Stephen Michell" w:date="2019-09-26T15:18:00Z">
        <w:r>
          <w:rPr>
            <w:rFonts w:ascii="Courier New" w:eastAsia="Courier New" w:hAnsi="Courier New" w:cs="Courier New"/>
          </w:rPr>
          <w:delText>while True:</w:delText>
        </w:r>
      </w:del>
    </w:p>
    <w:p w14:paraId="29703240" w14:textId="77777777" w:rsidR="00566BC2" w:rsidRPr="00566BC2" w:rsidRDefault="000F279F">
      <w:pPr>
        <w:widowControl w:val="0"/>
        <w:spacing w:after="0"/>
        <w:rPr>
          <w:del w:id="867" w:author="Stephen Michell" w:date="2019-09-26T15:18:00Z"/>
          <w:rPrChange w:id="868" w:author="Stephen Michell" w:date="2019-07-16T11:37:00Z">
            <w:rPr>
              <w:del w:id="869" w:author="Stephen Michell" w:date="2019-09-26T15:18:00Z"/>
              <w:rFonts w:ascii="Courier New" w:eastAsia="Courier New" w:hAnsi="Courier New" w:cs="Courier New"/>
            </w:rPr>
          </w:rPrChange>
        </w:rPr>
        <w:pPrChange w:id="870" w:author="Stephen Michell" w:date="2019-07-16T11:37:00Z">
          <w:pPr>
            <w:widowControl w:val="0"/>
            <w:spacing w:after="0"/>
            <w:ind w:firstLine="720"/>
          </w:pPr>
        </w:pPrChange>
      </w:pPr>
      <w:del w:id="871" w:author="Stephen Michell" w:date="2019-09-26T15:18:00Z">
        <w:r>
          <w:rPr>
            <w:rFonts w:ascii="Courier New" w:eastAsia="Courier New" w:hAnsi="Courier New" w:cs="Courier New"/>
          </w:rPr>
          <w:delText xml:space="preserve">    if x(a) or x(b):</w:delText>
        </w:r>
      </w:del>
    </w:p>
    <w:p w14:paraId="50448CB4" w14:textId="77777777" w:rsidR="00566BC2" w:rsidRPr="00566BC2" w:rsidRDefault="000F279F">
      <w:pPr>
        <w:rPr>
          <w:rPrChange w:id="872" w:author="Stephen Michell" w:date="2019-07-16T11:37:00Z">
            <w:rPr>
              <w:rFonts w:ascii="Courier New" w:eastAsia="Courier New" w:hAnsi="Courier New" w:cs="Courier New"/>
            </w:rPr>
          </w:rPrChange>
        </w:rPr>
        <w:pPrChange w:id="873" w:author="Stephen Michell" w:date="2019-07-16T11:37:00Z">
          <w:pPr>
            <w:widowControl w:val="0"/>
            <w:spacing w:after="240"/>
            <w:ind w:firstLine="720"/>
          </w:pPr>
        </w:pPrChange>
      </w:pPr>
      <w:del w:id="874" w:author="Stephen Michell" w:date="2019-09-26T15:18:00Z">
        <w:r>
          <w:rPr>
            <w:rFonts w:ascii="Courier New" w:eastAsia="Courier New" w:hAnsi="Courier New" w:cs="Courier New"/>
          </w:rPr>
          <w:delText xml:space="preserve">        print('a or b is True')</w:delText>
        </w:r>
      </w:del>
      <w:commentRangeEnd w:id="830"/>
      <w:r>
        <w:commentReference w:id="830"/>
      </w:r>
    </w:p>
    <w:p w14:paraId="70D6ABDB" w14:textId="77777777" w:rsidR="00566BC2" w:rsidRDefault="000F279F">
      <w:pPr>
        <w:rPr>
          <w:del w:id="875" w:author="Stephen Michell" w:date="2019-07-16T11:38:00Z"/>
        </w:rPr>
      </w:pPr>
      <w:del w:id="876" w:author="Stephen Michell" w:date="2019-07-16T11:38:00Z">
        <w:r>
          <w:lastRenderedPageBreak/>
          <w:delText xml:space="preserve">The code above will go into an endless loop because </w:delText>
        </w:r>
        <w:r>
          <w:rPr>
            <w:rFonts w:ascii="Courier New" w:eastAsia="Courier New" w:hAnsi="Courier New" w:cs="Courier New"/>
          </w:rPr>
          <w:delText>x(b)</w:delText>
        </w:r>
        <w:r>
          <w:delText xml:space="preserve"> is never evaluated. If it was the program would terminate due to an attempted division by zero.</w:delText>
        </w:r>
      </w:del>
    </w:p>
    <w:p w14:paraId="768BE1EC" w14:textId="77777777" w:rsidR="00566BC2" w:rsidRDefault="000F279F">
      <w:pPr>
        <w:pStyle w:val="Heading3"/>
      </w:pPr>
      <w:r>
        <w:t>6.23.2 Guidance to language users</w:t>
      </w:r>
    </w:p>
    <w:p w14:paraId="6F671431" w14:textId="77777777" w:rsidR="00566BC2" w:rsidRDefault="000F279F">
      <w:pPr>
        <w:widowControl w:val="0"/>
        <w:numPr>
          <w:ilvl w:val="0"/>
          <w:numId w:val="12"/>
        </w:numPr>
        <w:pBdr>
          <w:top w:val="nil"/>
          <w:left w:val="nil"/>
          <w:bottom w:val="nil"/>
          <w:right w:val="nil"/>
          <w:between w:val="nil"/>
        </w:pBdr>
        <w:spacing w:after="0"/>
        <w:rPr>
          <w:color w:val="000000"/>
        </w:rPr>
      </w:pPr>
      <w:del w:id="877" w:author="Sean McDonagh" w:date="2019-04-25T11:30:00Z">
        <w:r>
          <w:rPr>
            <w:color w:val="000000"/>
          </w:rPr>
          <w:delText>Follow the guidance of</w:delText>
        </w:r>
      </w:del>
      <w:ins w:id="878" w:author="Sean McDonagh" w:date="2019-04-25T11:30:00Z">
        <w:r>
          <w:rPr>
            <w:color w:val="000000"/>
          </w:rPr>
          <w:t>Follow the guidance contained in</w:t>
        </w:r>
      </w:ins>
      <w:r>
        <w:rPr>
          <w:color w:val="000000"/>
        </w:rPr>
        <w:t xml:space="preserve"> TR 24772-1 clause 6.23.5;</w:t>
      </w:r>
    </w:p>
    <w:p w14:paraId="607E8692" w14:textId="77777777" w:rsidR="00566BC2" w:rsidRDefault="000F279F">
      <w:pPr>
        <w:widowControl w:val="0"/>
        <w:numPr>
          <w:ilvl w:val="0"/>
          <w:numId w:val="12"/>
        </w:numPr>
        <w:pBdr>
          <w:top w:val="nil"/>
          <w:left w:val="nil"/>
          <w:bottom w:val="nil"/>
          <w:right w:val="nil"/>
          <w:between w:val="nil"/>
        </w:pBdr>
        <w:spacing w:after="120"/>
        <w:rPr>
          <w:del w:id="879" w:author="Stephen Michell" w:date="2019-07-16T11:35:00Z"/>
          <w:color w:val="000000"/>
        </w:rPr>
      </w:pPr>
      <w:del w:id="880" w:author="Stephen Michell" w:date="2019-07-16T11:35:00Z">
        <w:r>
          <w:rPr>
            <w:color w:val="000000"/>
          </w:rPr>
          <w:delText>Be aware that short-circuited expressions can cause subtle errors because not all sub-expressions may be evaluated.</w:delText>
        </w:r>
      </w:del>
    </w:p>
    <w:p w14:paraId="70FD8918" w14:textId="77777777" w:rsidR="00566BC2" w:rsidRDefault="000F279F">
      <w:pPr>
        <w:pStyle w:val="Heading2"/>
      </w:pPr>
      <w:bookmarkStart w:id="881" w:name="_41mghml" w:colFirst="0" w:colLast="0"/>
      <w:bookmarkEnd w:id="881"/>
      <w:r>
        <w:t>6.24 Side-effects and Order of Evaluation of Operands [SAM]</w:t>
      </w:r>
    </w:p>
    <w:p w14:paraId="498159CD" w14:textId="77777777" w:rsidR="00566BC2" w:rsidRDefault="000F279F">
      <w:pPr>
        <w:pStyle w:val="Heading3"/>
      </w:pPr>
      <w:r>
        <w:t xml:space="preserve">6.24.1 Applicability to </w:t>
      </w:r>
      <w:commentRangeStart w:id="882"/>
      <w:commentRangeStart w:id="883"/>
      <w:r>
        <w:t>language</w:t>
      </w:r>
      <w:commentRangeEnd w:id="882"/>
      <w:r>
        <w:commentReference w:id="882"/>
      </w:r>
      <w:commentRangeEnd w:id="883"/>
      <w:r>
        <w:commentReference w:id="883"/>
      </w:r>
    </w:p>
    <w:p w14:paraId="025EDF86" w14:textId="77777777" w:rsidR="00566BC2" w:rsidRDefault="000F279F">
      <w:commentRangeStart w:id="884"/>
      <w:commentRangeStart w:id="885"/>
      <w:r>
        <w:t>Python</w:t>
      </w:r>
      <w:commentRangeEnd w:id="884"/>
      <w:commentRangeEnd w:id="885"/>
      <w:r w:rsidR="00FA7018">
        <w:rPr>
          <w:rStyle w:val="CommentReference"/>
        </w:rPr>
        <w:commentReference w:id="884"/>
      </w:r>
      <w:r>
        <w:commentReference w:id="885"/>
      </w:r>
      <w:r>
        <w:t xml:space="preserve"> supports sequence unpacking (parallel assignment) in which each element of the </w:t>
      </w:r>
      <w:proofErr w:type="gramStart"/>
      <w:r>
        <w:t>right hand</w:t>
      </w:r>
      <w:proofErr w:type="gramEnd"/>
      <w:r>
        <w:t xml:space="preserve">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gramStart"/>
      <w:r>
        <w:rPr>
          <w:rFonts w:ascii="Courier New" w:eastAsia="Courier New" w:hAnsi="Courier New" w:cs="Courier New"/>
        </w:rPr>
        <w:t>a(</w:t>
      </w:r>
      <w:proofErr w:type="gramEnd"/>
      <w:r>
        <w:rPr>
          <w:rFonts w:ascii="Courier New" w:eastAsia="Courier New" w:hAnsi="Courier New" w:cs="Courier New"/>
        </w:rPr>
        <w:t>) or b()</w:t>
      </w:r>
    </w:p>
    <w:p w14:paraId="7FD1F9BF" w14:textId="77777777" w:rsidR="00566BC2" w:rsidRPr="00566BC2" w:rsidRDefault="000F279F">
      <w:pPr>
        <w:pBdr>
          <w:top w:val="nil"/>
          <w:left w:val="nil"/>
          <w:bottom w:val="nil"/>
          <w:right w:val="nil"/>
          <w:between w:val="nil"/>
        </w:pBdr>
        <w:rPr>
          <w:ins w:id="886" w:author="Stephen Michell" w:date="2019-09-26T15:19:00Z"/>
          <w:rPrChange w:id="887" w:author="Stephen Michell" w:date="2019-09-26T15:20:00Z">
            <w:rPr>
              <w:ins w:id="888" w:author="Stephen Michell" w:date="2019-09-26T15:19:00Z"/>
              <w:color w:val="000000"/>
            </w:rPr>
          </w:rPrChange>
        </w:rPr>
        <w:pPrChange w:id="889" w:author="Stephen Michell" w:date="2019-09-26T15:20:00Z">
          <w:pPr>
            <w:widowControl w:val="0"/>
            <w:numPr>
              <w:numId w:val="11"/>
            </w:numPr>
            <w:pBdr>
              <w:top w:val="nil"/>
              <w:left w:val="nil"/>
              <w:bottom w:val="nil"/>
              <w:right w:val="nil"/>
              <w:between w:val="nil"/>
            </w:pBdr>
            <w:spacing w:after="120"/>
            <w:ind w:left="720" w:hanging="360"/>
          </w:pPr>
        </w:pPrChange>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w:t>
      </w:r>
      <w:ins w:id="890" w:author="Stephen Michell" w:date="2019-09-26T15:20:00Z">
        <w:r>
          <w:rPr>
            <w:color w:val="000000"/>
          </w:rPr>
          <w:t xml:space="preserve"> I</w:t>
        </w:r>
      </w:ins>
      <w:ins w:id="891" w:author="Stephen Michell" w:date="2019-09-26T15:19:00Z">
        <w:r>
          <w:rPr>
            <w:color w:val="000000"/>
          </w:rPr>
          <w:t xml:space="preserve">f </w:t>
        </w:r>
        <w:proofErr w:type="gramStart"/>
        <w:r>
          <w:rPr>
            <w:color w:val="000000"/>
          </w:rPr>
          <w:t>necessary</w:t>
        </w:r>
        <w:proofErr w:type="gramEnd"/>
        <w:r>
          <w:rPr>
            <w:color w:val="000000"/>
          </w:rPr>
          <w:t xml:space="preserve"> perform each expression first and then evaluate the results:</w:t>
        </w:r>
      </w:ins>
    </w:p>
    <w:p w14:paraId="35671A6F" w14:textId="77777777" w:rsidR="00566BC2" w:rsidRDefault="000F279F">
      <w:pPr>
        <w:spacing w:after="0"/>
        <w:ind w:left="720"/>
        <w:rPr>
          <w:ins w:id="892" w:author="Stephen Michell" w:date="2019-09-26T15:19:00Z"/>
          <w:rFonts w:ascii="Courier New" w:eastAsia="Courier New" w:hAnsi="Courier New" w:cs="Courier New"/>
        </w:rPr>
      </w:pPr>
      <w:ins w:id="893" w:author="Stephen Michell" w:date="2019-09-26T15:19:00Z">
        <w:r>
          <w:rPr>
            <w:rFonts w:ascii="Courier New" w:eastAsia="Courier New" w:hAnsi="Courier New" w:cs="Courier New"/>
          </w:rPr>
          <w:t xml:space="preserve">x = </w:t>
        </w:r>
        <w:proofErr w:type="gramStart"/>
        <w:r>
          <w:rPr>
            <w:rFonts w:ascii="Courier New" w:eastAsia="Courier New" w:hAnsi="Courier New" w:cs="Courier New"/>
          </w:rPr>
          <w:t>a(</w:t>
        </w:r>
        <w:proofErr w:type="gramEnd"/>
        <w:r>
          <w:rPr>
            <w:rFonts w:ascii="Courier New" w:eastAsia="Courier New" w:hAnsi="Courier New" w:cs="Courier New"/>
          </w:rPr>
          <w:t>)</w:t>
        </w:r>
      </w:ins>
    </w:p>
    <w:p w14:paraId="4F6DEC84" w14:textId="77777777" w:rsidR="00566BC2" w:rsidRDefault="000F279F">
      <w:pPr>
        <w:spacing w:after="0"/>
        <w:ind w:left="720"/>
        <w:rPr>
          <w:ins w:id="894" w:author="Stephen Michell" w:date="2019-09-26T15:19:00Z"/>
          <w:rFonts w:ascii="Courier New" w:eastAsia="Courier New" w:hAnsi="Courier New" w:cs="Courier New"/>
        </w:rPr>
      </w:pPr>
      <w:ins w:id="895" w:author="Stephen Michell" w:date="2019-09-26T15:19:00Z">
        <w:r>
          <w:rPr>
            <w:rFonts w:ascii="Courier New" w:eastAsia="Courier New" w:hAnsi="Courier New" w:cs="Courier New"/>
          </w:rPr>
          <w:t xml:space="preserve">y = </w:t>
        </w:r>
        <w:proofErr w:type="gramStart"/>
        <w:r>
          <w:rPr>
            <w:rFonts w:ascii="Courier New" w:eastAsia="Courier New" w:hAnsi="Courier New" w:cs="Courier New"/>
          </w:rPr>
          <w:t>b(</w:t>
        </w:r>
        <w:proofErr w:type="gramEnd"/>
        <w:r>
          <w:rPr>
            <w:rFonts w:ascii="Courier New" w:eastAsia="Courier New" w:hAnsi="Courier New" w:cs="Courier New"/>
          </w:rPr>
          <w:t>)</w:t>
        </w:r>
      </w:ins>
    </w:p>
    <w:p w14:paraId="471755C6" w14:textId="77777777" w:rsidR="00566BC2" w:rsidRDefault="000F279F">
      <w:pPr>
        <w:spacing w:after="0"/>
        <w:ind w:left="720"/>
        <w:rPr>
          <w:ins w:id="896" w:author="Stephen Michell" w:date="2019-09-26T15:19:00Z"/>
          <w:rFonts w:ascii="Courier New" w:eastAsia="Courier New" w:hAnsi="Courier New" w:cs="Courier New"/>
        </w:rPr>
      </w:pPr>
      <w:ins w:id="897" w:author="Stephen Michell" w:date="2019-09-26T15:19:00Z">
        <w:r>
          <w:rPr>
            <w:rFonts w:ascii="Courier New" w:eastAsia="Courier New" w:hAnsi="Courier New" w:cs="Courier New"/>
          </w:rPr>
          <w:t>if x or y …</w:t>
        </w:r>
      </w:ins>
    </w:p>
    <w:p w14:paraId="65427441" w14:textId="77777777" w:rsidR="00566BC2" w:rsidRDefault="00566BC2">
      <w:pPr>
        <w:rPr>
          <w:ins w:id="898" w:author="Sean McDonagh [2]" w:date="2019-06-03T09:32:00Z"/>
        </w:rPr>
      </w:pPr>
    </w:p>
    <w:p w14:paraId="4172CDF6" w14:textId="77777777" w:rsidR="00566BC2" w:rsidRPr="00566BC2" w:rsidRDefault="000F279F">
      <w:pPr>
        <w:widowControl w:val="0"/>
        <w:pBdr>
          <w:top w:val="nil"/>
          <w:left w:val="nil"/>
          <w:bottom w:val="nil"/>
          <w:right w:val="nil"/>
          <w:between w:val="nil"/>
        </w:pBdr>
        <w:spacing w:after="120"/>
        <w:ind w:left="360"/>
        <w:rPr>
          <w:ins w:id="899" w:author="Stephen Michell" w:date="2019-09-26T15:22:00Z"/>
          <w:rPrChange w:id="900" w:author="Stephen Michell" w:date="2019-09-26T15:22:00Z">
            <w:rPr>
              <w:ins w:id="901" w:author="Stephen Michell" w:date="2019-09-26T15:22:00Z"/>
              <w:color w:val="000000"/>
            </w:rPr>
          </w:rPrChange>
        </w:rPr>
        <w:pPrChange w:id="902" w:author="Stephen Michell" w:date="2019-09-26T15:22:00Z">
          <w:pPr>
            <w:widowControl w:val="0"/>
            <w:numPr>
              <w:numId w:val="11"/>
            </w:numPr>
            <w:pBdr>
              <w:top w:val="nil"/>
              <w:left w:val="nil"/>
              <w:bottom w:val="nil"/>
              <w:right w:val="nil"/>
              <w:between w:val="nil"/>
            </w:pBdr>
            <w:spacing w:after="120"/>
            <w:ind w:left="720" w:hanging="360"/>
          </w:pPr>
        </w:pPrChange>
      </w:pPr>
      <w:r>
        <w:rPr>
          <w:color w:val="000000"/>
        </w:rPr>
        <w:t xml:space="preserve">The </w:t>
      </w:r>
      <w:r>
        <w:rPr>
          <w:rFonts w:ascii="Courier New" w:eastAsia="Courier New" w:hAnsi="Courier New" w:cs="Courier New"/>
          <w:color w:val="000000"/>
        </w:rPr>
        <w:t>a</w:t>
      </w:r>
      <w:ins w:id="903" w:author="Sean McDonagh [2]" w:date="2019-06-03T09:32:00Z">
        <w:r>
          <w:rPr>
            <w:rFonts w:ascii="Courier New" w:eastAsia="Courier New" w:hAnsi="Courier New" w:cs="Courier New"/>
            <w:color w:val="000000"/>
          </w:rPr>
          <w:t>ssert</w:t>
        </w:r>
        <w:r>
          <w:rPr>
            <w:color w:val="000000"/>
          </w:rPr>
          <w:t xml:space="preserve"> statement in Python </w:t>
        </w:r>
      </w:ins>
      <w:r>
        <w:rPr>
          <w:color w:val="000000"/>
        </w:rPr>
        <w:t>is</w:t>
      </w:r>
      <w:ins w:id="904" w:author="Sean McDonagh [2]" w:date="2019-06-03T09:48:00Z">
        <w:r>
          <w:rPr>
            <w:color w:val="000000"/>
          </w:rPr>
          <w:t xml:space="preserve"> used primarily for debugging and throw</w:t>
        </w:r>
      </w:ins>
      <w:r>
        <w:rPr>
          <w:color w:val="000000"/>
        </w:rPr>
        <w:t>s</w:t>
      </w:r>
      <w:ins w:id="905" w:author="Sean McDonagh [2]" w:date="2019-06-03T09:50:00Z">
        <w:r>
          <w:rPr>
            <w:color w:val="000000"/>
          </w:rPr>
          <w:t xml:space="preserve"> an exception, with optional comment, if predefined conditions are not met.  </w:t>
        </w:r>
      </w:ins>
    </w:p>
    <w:p w14:paraId="6C5422DE" w14:textId="77777777" w:rsidR="00566BC2" w:rsidRPr="00566BC2" w:rsidRDefault="000F279F">
      <w:pPr>
        <w:widowControl w:val="0"/>
        <w:pBdr>
          <w:top w:val="nil"/>
          <w:left w:val="nil"/>
          <w:bottom w:val="nil"/>
          <w:right w:val="nil"/>
          <w:between w:val="nil"/>
        </w:pBdr>
        <w:spacing w:after="120"/>
        <w:ind w:left="360"/>
        <w:rPr>
          <w:ins w:id="906" w:author="Stephen Michell" w:date="2019-09-26T15:22:00Z"/>
          <w:rPrChange w:id="907" w:author="Stephen Michell" w:date="2019-09-26T15:22:00Z">
            <w:rPr>
              <w:ins w:id="908" w:author="Stephen Michell" w:date="2019-09-26T15:22:00Z"/>
              <w:color w:val="000000"/>
            </w:rPr>
          </w:rPrChange>
        </w:rPr>
        <w:pPrChange w:id="909" w:author="Stephen Michell" w:date="2019-09-26T15:22:00Z">
          <w:pPr>
            <w:widowControl w:val="0"/>
            <w:numPr>
              <w:numId w:val="11"/>
            </w:numPr>
            <w:pBdr>
              <w:top w:val="nil"/>
              <w:left w:val="nil"/>
              <w:bottom w:val="nil"/>
              <w:right w:val="nil"/>
              <w:between w:val="nil"/>
            </w:pBdr>
            <w:spacing w:after="120"/>
            <w:ind w:left="720" w:hanging="360"/>
          </w:pPr>
        </w:pPrChange>
      </w:pPr>
      <w:ins w:id="910" w:author="Stephen Michell" w:date="2019-09-26T15:22:00Z">
        <w:r>
          <w:rPr>
            <w:color w:val="000000"/>
          </w:rPr>
          <w:t xml:space="preserve">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w:t>
        </w:r>
        <w:r>
          <w:rPr>
            <w:color w:val="000000"/>
          </w:rPr>
          <w:lastRenderedPageBreak/>
          <w:t>consider breaking the statement into two or more statements;</w:t>
        </w:r>
      </w:ins>
    </w:p>
    <w:p w14:paraId="72CA89F1" w14:textId="77777777" w:rsidR="00566BC2" w:rsidRDefault="000F279F">
      <w:pPr>
        <w:widowControl w:val="0"/>
        <w:spacing w:after="0"/>
        <w:ind w:left="806"/>
        <w:rPr>
          <w:ins w:id="911" w:author="Stephen Michell" w:date="2019-09-26T15:22:00Z"/>
          <w:rFonts w:ascii="Courier New" w:eastAsia="Courier New" w:hAnsi="Courier New" w:cs="Courier New"/>
        </w:rPr>
      </w:pPr>
      <w:ins w:id="912" w:author="Stephen Michell" w:date="2019-09-26T15:22:00Z">
        <w:r>
          <w:rPr>
            <w:rFonts w:ascii="Courier New" w:eastAsia="Courier New" w:hAnsi="Courier New" w:cs="Courier New"/>
          </w:rPr>
          <w:t xml:space="preserve"># overlapping </w:t>
        </w:r>
      </w:ins>
    </w:p>
    <w:p w14:paraId="5F1AE6F3" w14:textId="77777777" w:rsidR="00566BC2" w:rsidRDefault="000F279F">
      <w:pPr>
        <w:widowControl w:val="0"/>
        <w:spacing w:after="0"/>
        <w:ind w:left="806"/>
        <w:rPr>
          <w:ins w:id="913" w:author="Stephen Michell" w:date="2019-09-26T15:22:00Z"/>
          <w:rFonts w:ascii="Courier New" w:eastAsia="Courier New" w:hAnsi="Courier New" w:cs="Courier New"/>
        </w:rPr>
      </w:pPr>
      <w:ins w:id="914" w:author="Stephen Michell" w:date="2019-09-26T15:22:00Z">
        <w:r>
          <w:rPr>
            <w:rFonts w:ascii="Courier New" w:eastAsia="Courier New" w:hAnsi="Courier New" w:cs="Courier New"/>
          </w:rPr>
          <w:t>a = [0,0]</w:t>
        </w:r>
      </w:ins>
    </w:p>
    <w:p w14:paraId="261AD09F" w14:textId="77777777" w:rsidR="00566BC2" w:rsidRDefault="000F279F">
      <w:pPr>
        <w:widowControl w:val="0"/>
        <w:spacing w:after="0"/>
        <w:ind w:left="806"/>
        <w:rPr>
          <w:ins w:id="915" w:author="Stephen Michell" w:date="2019-09-26T15:22:00Z"/>
          <w:rFonts w:ascii="Courier New" w:eastAsia="Courier New" w:hAnsi="Courier New" w:cs="Courier New"/>
        </w:rPr>
      </w:pPr>
      <w:proofErr w:type="spellStart"/>
      <w:ins w:id="916" w:author="Stephen Michell" w:date="2019-09-26T15:22:00Z">
        <w:r>
          <w:rPr>
            <w:rFonts w:ascii="Courier New" w:eastAsia="Courier New" w:hAnsi="Courier New" w:cs="Courier New"/>
          </w:rPr>
          <w:t>i</w:t>
        </w:r>
        <w:proofErr w:type="spellEnd"/>
        <w:r>
          <w:rPr>
            <w:rFonts w:ascii="Courier New" w:eastAsia="Courier New" w:hAnsi="Courier New" w:cs="Courier New"/>
          </w:rPr>
          <w:t xml:space="preserve"> = 0</w:t>
        </w:r>
      </w:ins>
    </w:p>
    <w:p w14:paraId="6DC21D28" w14:textId="77777777" w:rsidR="00566BC2" w:rsidRDefault="000F279F">
      <w:pPr>
        <w:widowControl w:val="0"/>
        <w:spacing w:after="0"/>
        <w:ind w:left="806"/>
        <w:rPr>
          <w:ins w:id="917" w:author="Stephen Michell" w:date="2019-09-26T15:22:00Z"/>
          <w:rFonts w:ascii="Courier New" w:eastAsia="Courier New" w:hAnsi="Courier New" w:cs="Courier New"/>
        </w:rPr>
      </w:pPr>
      <w:proofErr w:type="spellStart"/>
      <w:ins w:id="918" w:author="Stephen Michell" w:date="2019-09-26T15:22:00Z">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ins>
    </w:p>
    <w:p w14:paraId="4AE5669D" w14:textId="77777777" w:rsidR="00566BC2" w:rsidRDefault="000F279F">
      <w:pPr>
        <w:widowControl w:val="0"/>
        <w:spacing w:after="0"/>
        <w:ind w:left="806"/>
        <w:rPr>
          <w:ins w:id="919" w:author="Stephen Michell" w:date="2019-09-26T15:22:00Z"/>
          <w:rFonts w:ascii="Courier New" w:eastAsia="Courier New" w:hAnsi="Courier New" w:cs="Courier New"/>
        </w:rPr>
      </w:pPr>
      <w:ins w:id="920" w:author="Stephen Michell" w:date="2019-09-26T15:22:00Z">
        <w:r>
          <w:rPr>
            <w:rFonts w:ascii="Courier New" w:eastAsia="Courier New" w:hAnsi="Courier New" w:cs="Courier New"/>
          </w:rPr>
          <w:t>print(a) #=&gt; 0,2</w:t>
        </w:r>
      </w:ins>
    </w:p>
    <w:p w14:paraId="5D9E8234" w14:textId="77777777" w:rsidR="00566BC2" w:rsidRDefault="000F279F">
      <w:pPr>
        <w:widowControl w:val="0"/>
        <w:spacing w:after="0"/>
        <w:ind w:left="806"/>
        <w:rPr>
          <w:ins w:id="921" w:author="Stephen Michell" w:date="2019-09-26T15:22:00Z"/>
          <w:rFonts w:ascii="Courier New" w:eastAsia="Courier New" w:hAnsi="Courier New" w:cs="Courier New"/>
        </w:rPr>
      </w:pPr>
      <w:ins w:id="922" w:author="Stephen Michell" w:date="2019-09-26T15:22:00Z">
        <w:r>
          <w:rPr>
            <w:rFonts w:ascii="Courier New" w:eastAsia="Courier New" w:hAnsi="Courier New" w:cs="Courier New"/>
          </w:rPr>
          <w:t># Non-overlapping</w:t>
        </w:r>
      </w:ins>
    </w:p>
    <w:p w14:paraId="24F5F7AF" w14:textId="77777777" w:rsidR="00566BC2" w:rsidRDefault="000F279F">
      <w:pPr>
        <w:widowControl w:val="0"/>
        <w:spacing w:after="0"/>
        <w:ind w:left="806"/>
        <w:rPr>
          <w:ins w:id="923" w:author="Stephen Michell" w:date="2019-09-26T15:22:00Z"/>
          <w:rFonts w:ascii="Courier New" w:eastAsia="Courier New" w:hAnsi="Courier New" w:cs="Courier New"/>
        </w:rPr>
      </w:pPr>
      <w:ins w:id="924" w:author="Stephen Michell" w:date="2019-09-26T15:22:00Z">
        <w:r>
          <w:rPr>
            <w:rFonts w:ascii="Courier New" w:eastAsia="Courier New" w:hAnsi="Courier New" w:cs="Courier New"/>
          </w:rPr>
          <w:t>a = [0,0]</w:t>
        </w:r>
      </w:ins>
    </w:p>
    <w:p w14:paraId="0B2BB28B" w14:textId="77777777" w:rsidR="00566BC2" w:rsidRDefault="000F279F">
      <w:pPr>
        <w:widowControl w:val="0"/>
        <w:spacing w:after="0"/>
        <w:ind w:left="806"/>
        <w:rPr>
          <w:ins w:id="925" w:author="Stephen Michell" w:date="2019-09-26T15:22:00Z"/>
          <w:rFonts w:ascii="Courier New" w:eastAsia="Courier New" w:hAnsi="Courier New" w:cs="Courier New"/>
        </w:rPr>
      </w:pPr>
      <w:proofErr w:type="spellStart"/>
      <w:ins w:id="926" w:author="Stephen Michell" w:date="2019-09-26T15:22:00Z">
        <w:r>
          <w:rPr>
            <w:rFonts w:ascii="Courier New" w:eastAsia="Courier New" w:hAnsi="Courier New" w:cs="Courier New"/>
          </w:rPr>
          <w:t>i</w:t>
        </w:r>
        <w:proofErr w:type="spellEnd"/>
        <w:r>
          <w:rPr>
            <w:rFonts w:ascii="Courier New" w:eastAsia="Courier New" w:hAnsi="Courier New" w:cs="Courier New"/>
          </w:rPr>
          <w:t xml:space="preserve">, </w:t>
        </w:r>
        <w:proofErr w:type="gramStart"/>
        <w:r>
          <w:rPr>
            <w:rFonts w:ascii="Courier New" w:eastAsia="Courier New" w:hAnsi="Courier New" w:cs="Courier New"/>
          </w:rPr>
          <w:t>a[</w:t>
        </w:r>
        <w:proofErr w:type="gramEnd"/>
        <w:r>
          <w:rPr>
            <w:rFonts w:ascii="Courier New" w:eastAsia="Courier New" w:hAnsi="Courier New" w:cs="Courier New"/>
          </w:rPr>
          <w:t>0] = 1, 2</w:t>
        </w:r>
      </w:ins>
    </w:p>
    <w:p w14:paraId="266D3A4A" w14:textId="77777777" w:rsidR="00566BC2" w:rsidRDefault="000F279F">
      <w:pPr>
        <w:widowControl w:val="0"/>
        <w:spacing w:after="0"/>
        <w:ind w:left="806"/>
        <w:rPr>
          <w:ins w:id="927" w:author="Stephen Michell" w:date="2019-09-26T15:22:00Z"/>
          <w:rFonts w:ascii="Courier New" w:eastAsia="Courier New" w:hAnsi="Courier New" w:cs="Courier New"/>
        </w:rPr>
      </w:pPr>
      <w:ins w:id="928" w:author="Stephen Michell" w:date="2019-09-26T15:22:00Z">
        <w:r>
          <w:rPr>
            <w:rFonts w:ascii="Courier New" w:eastAsia="Courier New" w:hAnsi="Courier New" w:cs="Courier New"/>
          </w:rPr>
          <w:t>print(a) #=&gt; 2,0</w:t>
        </w:r>
      </w:ins>
    </w:p>
    <w:p w14:paraId="476200C6" w14:textId="77777777" w:rsidR="00566BC2" w:rsidRDefault="00566BC2">
      <w:pPr>
        <w:widowControl w:val="0"/>
        <w:spacing w:after="240"/>
        <w:rPr>
          <w:ins w:id="929" w:author="Stephen Michell" w:date="2019-09-26T15:22:00Z"/>
        </w:rPr>
      </w:pPr>
    </w:p>
    <w:p w14:paraId="15C4883F" w14:textId="77777777" w:rsidR="00566BC2" w:rsidRDefault="00566BC2">
      <w:pPr>
        <w:widowControl w:val="0"/>
        <w:spacing w:after="240"/>
        <w:rPr>
          <w:ins w:id="930" w:author="Sean McDonagh [2]" w:date="2019-06-03T09:32:00Z"/>
          <w:rFonts w:ascii="Cambria" w:eastAsia="Cambria" w:hAnsi="Cambria" w:cs="Cambria"/>
          <w:b/>
          <w:sz w:val="26"/>
          <w:szCs w:val="26"/>
        </w:rPr>
      </w:pPr>
    </w:p>
    <w:p w14:paraId="2FAB83F9" w14:textId="77777777" w:rsidR="00566BC2" w:rsidRDefault="00566BC2">
      <w:pPr>
        <w:rPr>
          <w:del w:id="931" w:author="Sean McDonagh [2]" w:date="2019-06-03T09:32:00Z"/>
        </w:rPr>
      </w:pPr>
    </w:p>
    <w:p w14:paraId="61F2ABF1" w14:textId="77777777" w:rsidR="00566BC2" w:rsidRDefault="000F279F">
      <w:pPr>
        <w:pStyle w:val="Heading3"/>
      </w:pPr>
      <w:r>
        <w:t>6.24.2 Guidance to language users</w:t>
      </w:r>
    </w:p>
    <w:p w14:paraId="35BB1724" w14:textId="77777777" w:rsidR="00566BC2" w:rsidRDefault="000F279F">
      <w:pPr>
        <w:widowControl w:val="0"/>
        <w:numPr>
          <w:ilvl w:val="0"/>
          <w:numId w:val="11"/>
        </w:numPr>
        <w:pBdr>
          <w:top w:val="nil"/>
          <w:left w:val="nil"/>
          <w:bottom w:val="nil"/>
          <w:right w:val="nil"/>
          <w:between w:val="nil"/>
        </w:pBdr>
        <w:spacing w:after="0"/>
        <w:rPr>
          <w:color w:val="000000"/>
        </w:rPr>
      </w:pPr>
      <w:del w:id="932" w:author="Sean McDonagh" w:date="2019-04-25T11:30:00Z">
        <w:r>
          <w:rPr>
            <w:color w:val="000000"/>
          </w:rPr>
          <w:delText>Follow the guidance of</w:delText>
        </w:r>
      </w:del>
      <w:ins w:id="933" w:author="Sean McDonagh" w:date="2019-04-25T11:30:00Z">
        <w:r>
          <w:rPr>
            <w:color w:val="000000"/>
          </w:rPr>
          <w:t>Follow the guidance contained in</w:t>
        </w:r>
      </w:ins>
      <w:r>
        <w:rPr>
          <w:color w:val="000000"/>
        </w:rPr>
        <w:t xml:space="preserve"> 24772-1 clause 6.24.5</w:t>
      </w:r>
      <w:ins w:id="934" w:author="Stephen Michell" w:date="2019-09-26T15:19:00Z">
        <w:r>
          <w:rPr>
            <w:color w:val="000000"/>
          </w:rPr>
          <w:t>.</w:t>
        </w:r>
      </w:ins>
      <w:del w:id="935" w:author="Stephen Michell" w:date="2019-09-26T15:19:00Z">
        <w:r>
          <w:rPr>
            <w:color w:val="000000"/>
          </w:rPr>
          <w:delText>;</w:delText>
        </w:r>
      </w:del>
    </w:p>
    <w:p w14:paraId="65738AB4" w14:textId="77777777" w:rsidR="00566BC2" w:rsidRPr="00566BC2" w:rsidRDefault="000F279F">
      <w:pPr>
        <w:widowControl w:val="0"/>
        <w:numPr>
          <w:ilvl w:val="0"/>
          <w:numId w:val="11"/>
        </w:numPr>
        <w:pBdr>
          <w:top w:val="nil"/>
          <w:left w:val="nil"/>
          <w:bottom w:val="nil"/>
          <w:right w:val="nil"/>
          <w:between w:val="nil"/>
        </w:pBdr>
        <w:spacing w:after="0"/>
        <w:rPr>
          <w:del w:id="936" w:author="Stephen Michell" w:date="2019-09-26T15:19:00Z"/>
          <w:rPrChange w:id="937" w:author="Stephen Michell" w:date="2019-09-26T15:48:00Z">
            <w:rPr>
              <w:del w:id="938" w:author="Stephen Michell" w:date="2019-09-26T15:19:00Z"/>
              <w:color w:val="000000"/>
            </w:rPr>
          </w:rPrChange>
        </w:rPr>
        <w:pPrChange w:id="939" w:author="Stephen Michell" w:date="2019-09-26T15:48:00Z">
          <w:pPr>
            <w:pBdr>
              <w:top w:val="nil"/>
              <w:left w:val="nil"/>
              <w:bottom w:val="nil"/>
              <w:right w:val="nil"/>
              <w:between w:val="nil"/>
            </w:pBdr>
            <w:ind w:left="720" w:hanging="720"/>
          </w:pPr>
        </w:pPrChange>
      </w:pPr>
      <w:r>
        <w:rPr>
          <w:color w:val="000000"/>
        </w:rPr>
        <w:t xml:space="preserve">Be aware of Python’s short-circuiting </w:t>
      </w:r>
      <w:proofErr w:type="spellStart"/>
      <w:r>
        <w:rPr>
          <w:color w:val="000000"/>
        </w:rPr>
        <w:t>behaviour</w:t>
      </w:r>
      <w:proofErr w:type="spellEnd"/>
      <w:r>
        <w:rPr>
          <w:color w:val="000000"/>
        </w:rPr>
        <w:t xml:space="preserve"> when expressions with side effects are used on the right side of a Boolean expression</w:t>
      </w:r>
      <w:ins w:id="940" w:author="Stephen Michell" w:date="2019-09-26T15:19:00Z">
        <w:r>
          <w:rPr>
            <w:color w:val="000000"/>
          </w:rPr>
          <w:t xml:space="preserve">. </w:t>
        </w:r>
      </w:ins>
      <w:del w:id="941" w:author="Stephen Michell" w:date="2019-09-26T15:19:00Z">
        <w:r>
          <w:rPr>
            <w:color w:val="000000"/>
          </w:rPr>
          <w:delText>; if necessary perform each expression first and then evaluate the results:</w:delText>
        </w:r>
      </w:del>
    </w:p>
    <w:p w14:paraId="1C9D184C" w14:textId="77777777" w:rsidR="00566BC2" w:rsidRDefault="00566BC2">
      <w:pPr>
        <w:pBdr>
          <w:top w:val="nil"/>
          <w:left w:val="nil"/>
          <w:bottom w:val="nil"/>
          <w:right w:val="nil"/>
          <w:between w:val="nil"/>
        </w:pBdr>
        <w:spacing w:after="0"/>
        <w:ind w:left="720" w:hanging="720"/>
        <w:rPr>
          <w:ins w:id="942" w:author="Stephen Michell" w:date="2019-09-26T15:44:00Z"/>
          <w:del w:id="943" w:author="Stephen Michell" w:date="2019-09-26T15:19:00Z"/>
          <w:color w:val="000000"/>
        </w:rPr>
      </w:pPr>
    </w:p>
    <w:p w14:paraId="51B9ED95" w14:textId="77777777" w:rsidR="00566BC2" w:rsidRDefault="000F279F">
      <w:pPr>
        <w:widowControl w:val="0"/>
        <w:numPr>
          <w:ilvl w:val="0"/>
          <w:numId w:val="11"/>
        </w:numPr>
        <w:pBdr>
          <w:top w:val="nil"/>
          <w:left w:val="nil"/>
          <w:bottom w:val="nil"/>
          <w:right w:val="nil"/>
          <w:between w:val="nil"/>
        </w:pBdr>
        <w:spacing w:after="0"/>
        <w:rPr>
          <w:ins w:id="944" w:author="Stephen Michell" w:date="2019-09-26T15:44:00Z"/>
          <w:del w:id="945" w:author="Stephen Michell" w:date="2019-09-26T15:19:00Z"/>
          <w:color w:val="000000"/>
        </w:rPr>
      </w:pPr>
      <w:ins w:id="946" w:author="Stephen Michell" w:date="2019-09-26T15:44:00Z">
        <w:del w:id="947" w:author="Stephen Michell" w:date="2019-09-26T15:19:00Z">
          <w:r>
            <w:rPr>
              <w:color w:val="000000"/>
            </w:rPr>
            <w:delText>In a simultaneous assignment, ensure that the left-hand sides are independent of each other.</w:delText>
          </w:r>
        </w:del>
      </w:ins>
    </w:p>
    <w:p w14:paraId="64DC3C07" w14:textId="77777777" w:rsidR="00566BC2" w:rsidRPr="00566BC2" w:rsidRDefault="000F279F">
      <w:pPr>
        <w:spacing w:after="0"/>
        <w:ind w:left="720" w:hanging="720"/>
        <w:rPr>
          <w:del w:id="948" w:author="Stephen Michell" w:date="2019-09-26T15:19:00Z"/>
          <w:color w:val="000000"/>
          <w:rPrChange w:id="949" w:author="Stephen Michell" w:date="2019-09-26T15:44:00Z">
            <w:rPr>
              <w:del w:id="950" w:author="Stephen Michell" w:date="2019-09-26T15:19:00Z"/>
              <w:rFonts w:ascii="Courier New" w:eastAsia="Courier New" w:hAnsi="Courier New" w:cs="Courier New"/>
            </w:rPr>
          </w:rPrChange>
        </w:rPr>
        <w:pPrChange w:id="951" w:author="Stephen Michell" w:date="2019-09-26T15:44:00Z">
          <w:pPr>
            <w:spacing w:after="0"/>
            <w:ind w:left="720"/>
          </w:pPr>
        </w:pPrChange>
      </w:pPr>
      <w:del w:id="952" w:author="Stephen Michell" w:date="2019-09-26T15:19:00Z">
        <w:r>
          <w:rPr>
            <w:rFonts w:ascii="Courier New" w:eastAsia="Courier New" w:hAnsi="Courier New" w:cs="Courier New"/>
          </w:rPr>
          <w:delText>x = a()</w:delText>
        </w:r>
      </w:del>
    </w:p>
    <w:p w14:paraId="6FF7BCA5" w14:textId="77777777" w:rsidR="00566BC2" w:rsidRPr="00566BC2" w:rsidRDefault="000F279F">
      <w:pPr>
        <w:spacing w:after="0"/>
        <w:ind w:left="720" w:hanging="720"/>
        <w:rPr>
          <w:del w:id="953" w:author="Stephen Michell" w:date="2019-09-26T15:19:00Z"/>
          <w:color w:val="000000"/>
          <w:rPrChange w:id="954" w:author="Stephen Michell" w:date="2019-09-26T15:44:00Z">
            <w:rPr>
              <w:del w:id="955" w:author="Stephen Michell" w:date="2019-09-26T15:19:00Z"/>
              <w:rFonts w:ascii="Courier New" w:eastAsia="Courier New" w:hAnsi="Courier New" w:cs="Courier New"/>
            </w:rPr>
          </w:rPrChange>
        </w:rPr>
        <w:pPrChange w:id="956" w:author="Stephen Michell" w:date="2019-09-26T15:44:00Z">
          <w:pPr>
            <w:spacing w:after="0"/>
            <w:ind w:left="720"/>
          </w:pPr>
        </w:pPrChange>
      </w:pPr>
      <w:del w:id="957" w:author="Stephen Michell" w:date="2019-09-26T15:19:00Z">
        <w:r>
          <w:rPr>
            <w:rFonts w:ascii="Courier New" w:eastAsia="Courier New" w:hAnsi="Courier New" w:cs="Courier New"/>
          </w:rPr>
          <w:delText>y = b()</w:delText>
        </w:r>
      </w:del>
    </w:p>
    <w:p w14:paraId="0E0CF98F" w14:textId="77777777" w:rsidR="00566BC2" w:rsidRPr="00566BC2" w:rsidRDefault="000F279F">
      <w:pPr>
        <w:spacing w:after="0"/>
        <w:ind w:left="720" w:hanging="720"/>
        <w:rPr>
          <w:color w:val="000000"/>
          <w:rPrChange w:id="958" w:author="Stephen Michell" w:date="2019-09-26T15:44:00Z">
            <w:rPr>
              <w:rFonts w:ascii="Courier New" w:eastAsia="Courier New" w:hAnsi="Courier New" w:cs="Courier New"/>
            </w:rPr>
          </w:rPrChange>
        </w:rPr>
        <w:pPrChange w:id="959" w:author="Stephen Michell" w:date="2019-09-26T15:44:00Z">
          <w:pPr>
            <w:spacing w:after="0"/>
            <w:ind w:left="720"/>
          </w:pPr>
        </w:pPrChange>
      </w:pPr>
      <w:del w:id="960" w:author="Stephen Michell" w:date="2019-09-26T15:19:00Z">
        <w:r>
          <w:rPr>
            <w:rFonts w:ascii="Courier New" w:eastAsia="Courier New" w:hAnsi="Courier New" w:cs="Courier New"/>
          </w:rPr>
          <w:delText>if x or y …</w:delText>
        </w:r>
      </w:del>
    </w:p>
    <w:p w14:paraId="22CEA0EB" w14:textId="77777777" w:rsidR="00566BC2" w:rsidRDefault="000F279F">
      <w:pPr>
        <w:widowControl w:val="0"/>
        <w:numPr>
          <w:ilvl w:val="0"/>
          <w:numId w:val="11"/>
        </w:numPr>
        <w:pBdr>
          <w:top w:val="nil"/>
          <w:left w:val="nil"/>
          <w:bottom w:val="nil"/>
          <w:right w:val="nil"/>
          <w:between w:val="nil"/>
        </w:pBdr>
        <w:spacing w:after="120"/>
        <w:rPr>
          <w:del w:id="961" w:author="Stephen Michell" w:date="2019-09-26T15:22:00Z"/>
          <w:color w:val="000000"/>
        </w:rPr>
      </w:pPr>
      <w:del w:id="962" w:author="Stephen Michell" w:date="2019-09-26T15:22:00Z">
        <w:r>
          <w:rPr>
            <w:color w:val="000000"/>
          </w:rPr>
          <w:delTex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delText>
        </w:r>
      </w:del>
    </w:p>
    <w:p w14:paraId="6C001329" w14:textId="77777777" w:rsidR="00566BC2" w:rsidRDefault="000F279F">
      <w:pPr>
        <w:widowControl w:val="0"/>
        <w:spacing w:after="0"/>
        <w:ind w:left="806"/>
        <w:rPr>
          <w:del w:id="963" w:author="Stephen Michell" w:date="2019-09-26T15:22:00Z"/>
          <w:rFonts w:ascii="Courier New" w:eastAsia="Courier New" w:hAnsi="Courier New" w:cs="Courier New"/>
        </w:rPr>
      </w:pPr>
      <w:del w:id="964" w:author="Stephen Michell" w:date="2019-09-26T15:22:00Z">
        <w:r>
          <w:rPr>
            <w:rFonts w:ascii="Courier New" w:eastAsia="Courier New" w:hAnsi="Courier New" w:cs="Courier New"/>
          </w:rPr>
          <w:delText xml:space="preserve"># overlapping </w:delText>
        </w:r>
      </w:del>
    </w:p>
    <w:p w14:paraId="59EC0A26" w14:textId="77777777" w:rsidR="00566BC2" w:rsidRDefault="000F279F">
      <w:pPr>
        <w:widowControl w:val="0"/>
        <w:spacing w:after="0"/>
        <w:ind w:left="806"/>
        <w:rPr>
          <w:del w:id="965" w:author="Stephen Michell" w:date="2019-09-26T15:22:00Z"/>
          <w:rFonts w:ascii="Courier New" w:eastAsia="Courier New" w:hAnsi="Courier New" w:cs="Courier New"/>
        </w:rPr>
      </w:pPr>
      <w:del w:id="966" w:author="Stephen Michell" w:date="2019-09-26T15:22:00Z">
        <w:r>
          <w:rPr>
            <w:rFonts w:ascii="Courier New" w:eastAsia="Courier New" w:hAnsi="Courier New" w:cs="Courier New"/>
          </w:rPr>
          <w:delText>a = [0,0]</w:delText>
        </w:r>
      </w:del>
    </w:p>
    <w:p w14:paraId="4F4E3031" w14:textId="77777777" w:rsidR="00566BC2" w:rsidRDefault="000F279F">
      <w:pPr>
        <w:widowControl w:val="0"/>
        <w:spacing w:after="0"/>
        <w:ind w:left="806"/>
        <w:rPr>
          <w:del w:id="967" w:author="Stephen Michell" w:date="2019-09-26T15:22:00Z"/>
          <w:rFonts w:ascii="Courier New" w:eastAsia="Courier New" w:hAnsi="Courier New" w:cs="Courier New"/>
        </w:rPr>
      </w:pPr>
      <w:del w:id="968" w:author="Stephen Michell" w:date="2019-09-26T15:22:00Z">
        <w:r>
          <w:rPr>
            <w:rFonts w:ascii="Courier New" w:eastAsia="Courier New" w:hAnsi="Courier New" w:cs="Courier New"/>
          </w:rPr>
          <w:delText>i = 0</w:delText>
        </w:r>
      </w:del>
    </w:p>
    <w:p w14:paraId="059BA038" w14:textId="77777777" w:rsidR="00566BC2" w:rsidRDefault="000F279F">
      <w:pPr>
        <w:widowControl w:val="0"/>
        <w:spacing w:after="0"/>
        <w:ind w:left="806"/>
        <w:rPr>
          <w:del w:id="969" w:author="Stephen Michell" w:date="2019-09-26T15:22:00Z"/>
          <w:rFonts w:ascii="Courier New" w:eastAsia="Courier New" w:hAnsi="Courier New" w:cs="Courier New"/>
        </w:rPr>
      </w:pPr>
      <w:del w:id="970" w:author="Stephen Michell" w:date="2019-09-26T15:22:00Z">
        <w:r>
          <w:rPr>
            <w:rFonts w:ascii="Courier New" w:eastAsia="Courier New" w:hAnsi="Courier New" w:cs="Courier New"/>
          </w:rPr>
          <w:delText>i, a[i] = 1, 2 #=&gt; Index is set to 1; list is updated at [1]</w:delText>
        </w:r>
      </w:del>
    </w:p>
    <w:p w14:paraId="3E5E44B5" w14:textId="77777777" w:rsidR="00566BC2" w:rsidRDefault="000F279F">
      <w:pPr>
        <w:widowControl w:val="0"/>
        <w:spacing w:after="0"/>
        <w:ind w:left="806"/>
        <w:rPr>
          <w:del w:id="971" w:author="Stephen Michell" w:date="2019-09-26T15:22:00Z"/>
          <w:rFonts w:ascii="Courier New" w:eastAsia="Courier New" w:hAnsi="Courier New" w:cs="Courier New"/>
        </w:rPr>
      </w:pPr>
      <w:del w:id="972" w:author="Stephen Michell" w:date="2019-09-26T15:22:00Z">
        <w:r>
          <w:rPr>
            <w:rFonts w:ascii="Courier New" w:eastAsia="Courier New" w:hAnsi="Courier New" w:cs="Courier New"/>
          </w:rPr>
          <w:delText>print(a) #=&gt; 0,2</w:delText>
        </w:r>
      </w:del>
    </w:p>
    <w:p w14:paraId="417EAEB8" w14:textId="77777777" w:rsidR="00566BC2" w:rsidRDefault="000F279F">
      <w:pPr>
        <w:widowControl w:val="0"/>
        <w:spacing w:after="0"/>
        <w:ind w:left="806"/>
        <w:rPr>
          <w:del w:id="973" w:author="Stephen Michell" w:date="2019-09-26T15:22:00Z"/>
          <w:rFonts w:ascii="Courier New" w:eastAsia="Courier New" w:hAnsi="Courier New" w:cs="Courier New"/>
        </w:rPr>
      </w:pPr>
      <w:del w:id="974" w:author="Stephen Michell" w:date="2019-09-26T15:22:00Z">
        <w:r>
          <w:rPr>
            <w:rFonts w:ascii="Courier New" w:eastAsia="Courier New" w:hAnsi="Courier New" w:cs="Courier New"/>
          </w:rPr>
          <w:delText># Non-overlapping</w:delText>
        </w:r>
      </w:del>
    </w:p>
    <w:p w14:paraId="34018FF4" w14:textId="77777777" w:rsidR="00566BC2" w:rsidRDefault="000F279F">
      <w:pPr>
        <w:widowControl w:val="0"/>
        <w:spacing w:after="0"/>
        <w:ind w:left="806"/>
        <w:rPr>
          <w:del w:id="975" w:author="Stephen Michell" w:date="2019-09-26T15:22:00Z"/>
          <w:rFonts w:ascii="Courier New" w:eastAsia="Courier New" w:hAnsi="Courier New" w:cs="Courier New"/>
        </w:rPr>
      </w:pPr>
      <w:del w:id="976" w:author="Stephen Michell" w:date="2019-09-26T15:22:00Z">
        <w:r>
          <w:rPr>
            <w:rFonts w:ascii="Courier New" w:eastAsia="Courier New" w:hAnsi="Courier New" w:cs="Courier New"/>
          </w:rPr>
          <w:delText>a = [0,0]</w:delText>
        </w:r>
      </w:del>
    </w:p>
    <w:p w14:paraId="3AFC4594" w14:textId="77777777" w:rsidR="00566BC2" w:rsidRDefault="000F279F">
      <w:pPr>
        <w:widowControl w:val="0"/>
        <w:spacing w:after="0"/>
        <w:ind w:left="806"/>
        <w:rPr>
          <w:del w:id="977" w:author="Stephen Michell" w:date="2019-09-26T15:22:00Z"/>
          <w:rFonts w:ascii="Courier New" w:eastAsia="Courier New" w:hAnsi="Courier New" w:cs="Courier New"/>
        </w:rPr>
      </w:pPr>
      <w:del w:id="978" w:author="Stephen Michell" w:date="2019-09-26T15:22:00Z">
        <w:r>
          <w:rPr>
            <w:rFonts w:ascii="Courier New" w:eastAsia="Courier New" w:hAnsi="Courier New" w:cs="Courier New"/>
          </w:rPr>
          <w:delText>i, a[0] = 1, 2</w:delText>
        </w:r>
      </w:del>
    </w:p>
    <w:p w14:paraId="7B06129B" w14:textId="77777777" w:rsidR="00566BC2" w:rsidRDefault="000F279F">
      <w:pPr>
        <w:widowControl w:val="0"/>
        <w:spacing w:after="0"/>
        <w:ind w:left="806"/>
        <w:rPr>
          <w:del w:id="979" w:author="Stephen Michell" w:date="2019-09-26T15:22:00Z"/>
          <w:rFonts w:ascii="Courier New" w:eastAsia="Courier New" w:hAnsi="Courier New" w:cs="Courier New"/>
        </w:rPr>
      </w:pPr>
      <w:del w:id="980" w:author="Stephen Michell" w:date="2019-09-26T15:22:00Z">
        <w:r>
          <w:rPr>
            <w:rFonts w:ascii="Courier New" w:eastAsia="Courier New" w:hAnsi="Courier New" w:cs="Courier New"/>
          </w:rPr>
          <w:delText>print(a) #=&gt; 2,0</w:delText>
        </w:r>
      </w:del>
    </w:p>
    <w:p w14:paraId="3304CE54" w14:textId="77777777" w:rsidR="00566BC2" w:rsidRDefault="000F279F">
      <w:pPr>
        <w:widowControl w:val="0"/>
        <w:numPr>
          <w:ilvl w:val="0"/>
          <w:numId w:val="11"/>
        </w:numPr>
        <w:pBdr>
          <w:top w:val="nil"/>
          <w:left w:val="nil"/>
          <w:bottom w:val="nil"/>
          <w:right w:val="nil"/>
          <w:between w:val="nil"/>
        </w:pBdr>
        <w:spacing w:after="0"/>
        <w:rPr>
          <w:ins w:id="981" w:author="Sean McDonagh [2]" w:date="2019-06-03T09:55:00Z"/>
          <w:color w:val="000000"/>
        </w:rPr>
      </w:pPr>
      <w:ins w:id="982" w:author="Sean McDonagh [2]" w:date="2019-06-03T09:55:00Z">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w:t>
        </w:r>
        <w:del w:id="983" w:author="Stephen Michell" w:date="2019-09-26T15:47:00Z">
          <w:r>
            <w:rPr>
              <w:color w:val="000000"/>
            </w:rPr>
            <w:delText xml:space="preserve">all </w:delText>
          </w:r>
        </w:del>
        <w:r>
          <w:rPr>
            <w:color w:val="000000"/>
          </w:rPr>
          <w:t>undesired conditions from occurring.</w:t>
        </w:r>
      </w:ins>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984" w:name="_2grqrue" w:colFirst="0" w:colLast="0"/>
      <w:bookmarkEnd w:id="984"/>
      <w:r>
        <w:t>6.25 Likely Incorrect Expression [KOA]</w:t>
      </w:r>
    </w:p>
    <w:p w14:paraId="375E4881" w14:textId="77777777" w:rsidR="00566BC2" w:rsidRDefault="000F279F">
      <w:pPr>
        <w:pStyle w:val="Heading3"/>
      </w:pPr>
      <w:r>
        <w:t xml:space="preserve">6.25.1 Applicability to </w:t>
      </w:r>
      <w:commentRangeStart w:id="985"/>
      <w:commentRangeStart w:id="986"/>
      <w:r>
        <w:t>language</w:t>
      </w:r>
      <w:commentRangeEnd w:id="985"/>
      <w:r>
        <w:commentReference w:id="985"/>
      </w:r>
      <w:commentRangeEnd w:id="986"/>
      <w:r>
        <w:commentReference w:id="986"/>
      </w:r>
    </w:p>
    <w:p w14:paraId="37104864" w14:textId="77777777" w:rsidR="00566BC2" w:rsidRDefault="000F279F">
      <w:r>
        <w:t>Python goes to some lengths to help prevent likely incorrect expressions:</w:t>
      </w:r>
    </w:p>
    <w:p w14:paraId="06B601C4" w14:textId="77777777" w:rsidR="00566BC2" w:rsidRDefault="000F279F">
      <w:pPr>
        <w:widowControl w:val="0"/>
        <w:numPr>
          <w:ilvl w:val="0"/>
          <w:numId w:val="10"/>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pPr>
        <w:widowControl w:val="0"/>
        <w:numPr>
          <w:ilvl w:val="0"/>
          <w:numId w:val="10"/>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pPr>
        <w:widowControl w:val="0"/>
        <w:numPr>
          <w:ilvl w:val="1"/>
          <w:numId w:val="10"/>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43116F"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b/>
      </w:r>
      <w:r w:rsidRPr="0043116F">
        <w:rPr>
          <w:rFonts w:ascii="Courier New" w:eastAsia="Courier New" w:hAnsi="Courier New" w:cs="Courier New"/>
        </w:rPr>
        <w:t xml:space="preserve">def </w:t>
      </w:r>
      <w:proofErr w:type="gramStart"/>
      <w:r w:rsidRPr="0043116F">
        <w:rPr>
          <w:rFonts w:ascii="Courier New" w:eastAsia="Courier New" w:hAnsi="Courier New" w:cs="Courier New"/>
        </w:rPr>
        <w:t>demo(</w:t>
      </w:r>
      <w:proofErr w:type="gramEnd"/>
      <w:r w:rsidRPr="0043116F">
        <w:rPr>
          <w:rFonts w:ascii="Courier New" w:eastAsia="Courier New" w:hAnsi="Courier New" w:cs="Courier New"/>
        </w:rPr>
        <w:t>):</w:t>
      </w:r>
    </w:p>
    <w:p w14:paraId="511358C9" w14:textId="77777777" w:rsidR="00566BC2" w:rsidRPr="0043116F" w:rsidRDefault="000F279F">
      <w:pPr>
        <w:widowControl w:val="0"/>
        <w:spacing w:after="0"/>
        <w:ind w:left="720" w:firstLine="720"/>
        <w:rPr>
          <w:rFonts w:ascii="Courier New" w:eastAsia="Courier New" w:hAnsi="Courier New" w:cs="Courier New"/>
        </w:rPr>
      </w:pPr>
      <w:r w:rsidRPr="0043116F">
        <w:rPr>
          <w:rFonts w:ascii="Courier New" w:eastAsia="Courier New" w:hAnsi="Courier New" w:cs="Courier New"/>
        </w:rPr>
        <w:tab/>
      </w:r>
      <w:r w:rsidRPr="0043116F">
        <w:rPr>
          <w:rFonts w:ascii="Courier New" w:eastAsia="Courier New" w:hAnsi="Courier New" w:cs="Courier New"/>
        </w:rPr>
        <w:tab/>
      </w:r>
      <w:proofErr w:type="gramStart"/>
      <w:r w:rsidRPr="0043116F">
        <w:rPr>
          <w:rFonts w:ascii="Courier New" w:eastAsia="Courier New" w:hAnsi="Courier New" w:cs="Courier New"/>
        </w:rPr>
        <w:t>print(</w:t>
      </w:r>
      <w:proofErr w:type="gramEnd"/>
      <w:r w:rsidRPr="0043116F">
        <w:rPr>
          <w:rFonts w:ascii="Courier New" w:eastAsia="Courier New" w:hAnsi="Courier New" w:cs="Courier New"/>
        </w:rPr>
        <w:t>"in demo")</w:t>
      </w:r>
    </w:p>
    <w:p w14:paraId="6E420AB5"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rPr>
        <w:t xml:space="preserve">  #=&gt; &lt;function demo at 0x000000000342A9C8&gt;</w:t>
      </w:r>
    </w:p>
    <w:p w14:paraId="3375C9F7" w14:textId="77777777" w:rsidR="00566BC2" w:rsidRPr="003D4FEE" w:rsidRDefault="000F279F">
      <w:pPr>
        <w:widowControl w:val="0"/>
        <w:spacing w:after="0"/>
        <w:ind w:left="720" w:firstLine="720"/>
        <w:rPr>
          <w:rFonts w:ascii="Courier New" w:eastAsia="Courier New" w:hAnsi="Courier New" w:cs="Courier New"/>
          <w:lang w:val="de-DE"/>
          <w:rPrChange w:id="987" w:author="Microsoft" w:date="2020-02-23T19:21:00Z">
            <w:rPr>
              <w:rFonts w:ascii="Courier New" w:eastAsia="Courier New" w:hAnsi="Courier New" w:cs="Courier New"/>
            </w:rPr>
          </w:rPrChange>
        </w:rPr>
      </w:pPr>
      <w:r w:rsidRPr="003D4FEE">
        <w:rPr>
          <w:rFonts w:ascii="Courier New" w:eastAsia="Courier New" w:hAnsi="Courier New" w:cs="Courier New"/>
          <w:lang w:val="de-DE"/>
          <w:rPrChange w:id="988" w:author="Microsoft" w:date="2020-02-23T19:21:00Z">
            <w:rPr>
              <w:rFonts w:ascii="Courier New" w:eastAsia="Courier New" w:hAnsi="Courier New" w:cs="Courier New"/>
            </w:rPr>
          </w:rPrChange>
        </w:rPr>
        <w:t xml:space="preserve">x = </w:t>
      </w:r>
      <w:proofErr w:type="spellStart"/>
      <w:proofErr w:type="gramStart"/>
      <w:r w:rsidRPr="003D4FEE">
        <w:rPr>
          <w:rFonts w:ascii="Courier New" w:eastAsia="Courier New" w:hAnsi="Courier New" w:cs="Courier New"/>
          <w:lang w:val="de-DE"/>
          <w:rPrChange w:id="989" w:author="Microsoft" w:date="2020-02-23T19:21:00Z">
            <w:rPr>
              <w:rFonts w:ascii="Courier New" w:eastAsia="Courier New" w:hAnsi="Courier New" w:cs="Courier New"/>
            </w:rPr>
          </w:rPrChange>
        </w:rPr>
        <w:t>a.demo</w:t>
      </w:r>
      <w:proofErr w:type="spellEnd"/>
      <w:proofErr w:type="gramEnd"/>
    </w:p>
    <w:p w14:paraId="48D1C5CC" w14:textId="77777777" w:rsidR="00566BC2" w:rsidRPr="003D4FEE" w:rsidRDefault="000F279F">
      <w:pPr>
        <w:widowControl w:val="0"/>
        <w:spacing w:after="240"/>
        <w:ind w:left="720" w:firstLine="720"/>
        <w:rPr>
          <w:rFonts w:ascii="Courier New" w:eastAsia="Courier New" w:hAnsi="Courier New" w:cs="Courier New"/>
          <w:lang w:val="de-DE"/>
          <w:rPrChange w:id="990" w:author="Microsoft" w:date="2020-02-23T19:21:00Z">
            <w:rPr>
              <w:rFonts w:ascii="Courier New" w:eastAsia="Courier New" w:hAnsi="Courier New" w:cs="Courier New"/>
            </w:rPr>
          </w:rPrChange>
        </w:rPr>
      </w:pPr>
      <w:proofErr w:type="gramStart"/>
      <w:r w:rsidRPr="003D4FEE">
        <w:rPr>
          <w:rFonts w:ascii="Courier New" w:eastAsia="Courier New" w:hAnsi="Courier New" w:cs="Courier New"/>
          <w:lang w:val="de-DE"/>
          <w:rPrChange w:id="991" w:author="Microsoft" w:date="2020-02-23T19:21:00Z">
            <w:rPr>
              <w:rFonts w:ascii="Courier New" w:eastAsia="Courier New" w:hAnsi="Courier New" w:cs="Courier New"/>
            </w:rPr>
          </w:rPrChange>
        </w:rPr>
        <w:t>x</w:t>
      </w:r>
      <w:r w:rsidRPr="003D4FEE">
        <w:rPr>
          <w:rFonts w:ascii="Courier New" w:eastAsia="Courier New" w:hAnsi="Courier New" w:cs="Courier New"/>
          <w:b/>
          <w:lang w:val="de-DE"/>
          <w:rPrChange w:id="992" w:author="Microsoft" w:date="2020-02-23T19:21:00Z">
            <w:rPr>
              <w:rFonts w:ascii="Courier New" w:eastAsia="Courier New" w:hAnsi="Courier New" w:cs="Courier New"/>
              <w:b/>
            </w:rPr>
          </w:rPrChange>
        </w:rPr>
        <w:t>(</w:t>
      </w:r>
      <w:proofErr w:type="gramEnd"/>
      <w:r w:rsidRPr="003D4FEE">
        <w:rPr>
          <w:rFonts w:ascii="Courier New" w:eastAsia="Courier New" w:hAnsi="Courier New" w:cs="Courier New"/>
          <w:b/>
          <w:lang w:val="de-DE"/>
          <w:rPrChange w:id="993" w:author="Microsoft" w:date="2020-02-23T19:21:00Z">
            <w:rPr>
              <w:rFonts w:ascii="Courier New" w:eastAsia="Courier New" w:hAnsi="Courier New" w:cs="Courier New"/>
              <w:b/>
            </w:rPr>
          </w:rPrChange>
        </w:rPr>
        <w:t>)</w:t>
      </w:r>
      <w:r w:rsidRPr="003D4FEE">
        <w:rPr>
          <w:rFonts w:ascii="Courier New" w:eastAsia="Courier New" w:hAnsi="Courier New" w:cs="Courier New"/>
          <w:lang w:val="de-DE"/>
          <w:rPrChange w:id="994" w:author="Microsoft" w:date="2020-02-23T19:21:00Z">
            <w:rPr>
              <w:rFonts w:ascii="Courier New" w:eastAsia="Courier New" w:hAnsi="Courier New" w:cs="Courier New"/>
            </w:rPr>
          </w:rPrChange>
        </w:rPr>
        <w:t xml:space="preserve"> #=&gt; in </w:t>
      </w:r>
      <w:proofErr w:type="spellStart"/>
      <w:r w:rsidRPr="003D4FEE">
        <w:rPr>
          <w:rFonts w:ascii="Courier New" w:eastAsia="Courier New" w:hAnsi="Courier New" w:cs="Courier New"/>
          <w:lang w:val="de-DE"/>
          <w:rPrChange w:id="995" w:author="Microsoft" w:date="2020-02-23T19:21:00Z">
            <w:rPr>
              <w:rFonts w:ascii="Courier New" w:eastAsia="Courier New" w:hAnsi="Courier New" w:cs="Courier New"/>
            </w:rPr>
          </w:rPrChange>
        </w:rPr>
        <w:t>demo</w:t>
      </w:r>
      <w:proofErr w:type="spellEnd"/>
    </w:p>
    <w:p w14:paraId="329DFE60" w14:textId="77777777" w:rsidR="00566BC2" w:rsidRDefault="000F279F">
      <w:pPr>
        <w:ind w:left="1440"/>
      </w:pPr>
      <w:r>
        <w:lastRenderedPageBreak/>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pPr>
        <w:widowControl w:val="0"/>
        <w:numPr>
          <w:ilvl w:val="0"/>
          <w:numId w:val="10"/>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("y")</w:t>
      </w:r>
    </w:p>
    <w:p w14:paraId="2B8F6EEA" w14:textId="77777777" w:rsidR="00566BC2" w:rsidRDefault="000F279F">
      <w:pPr>
        <w:widowControl w:val="0"/>
        <w:spacing w:after="0"/>
        <w:ind w:firstLine="720"/>
        <w:rPr>
          <w:ins w:id="996" w:author="Sean McDonagh [2]" w:date="2019-05-30T14:37:00Z"/>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ins w:id="997" w:author="Sean McDonagh [2]" w:date="2019-05-30T14:37:00Z"/>
          <w:rFonts w:ascii="Courier New" w:eastAsia="Courier New" w:hAnsi="Courier New" w:cs="Courier New"/>
        </w:rPr>
      </w:pPr>
    </w:p>
    <w:p w14:paraId="3D33EF68" w14:textId="77777777" w:rsidR="00566BC2" w:rsidRDefault="000F279F">
      <w:pPr>
        <w:widowControl w:val="0"/>
        <w:numPr>
          <w:ilvl w:val="0"/>
          <w:numId w:val="10"/>
        </w:numPr>
        <w:spacing w:after="0"/>
        <w:rPr>
          <w:ins w:id="998" w:author="Sean McDonagh [2]" w:date="2019-05-30T14:37:00Z"/>
        </w:rPr>
      </w:pPr>
      <w:commentRangeStart w:id="999"/>
      <w:ins w:id="1000" w:author="Sean McDonagh [2]" w:date="2019-05-30T14:37:00Z">
        <w:r>
          <w:t xml:space="preserve">In </w:t>
        </w:r>
        <w:proofErr w:type="spellStart"/>
        <w:r>
          <w:t>async</w:t>
        </w:r>
        <w:proofErr w:type="spellEnd"/>
        <w:r>
          <w:t xml:space="preserve"> code, forgetting to use an await statement results in a warning about the </w:t>
        </w:r>
        <w:proofErr w:type="spellStart"/>
        <w:r>
          <w:t>unawaited</w:t>
        </w:r>
        <w:proofErr w:type="spellEnd"/>
        <w:r>
          <w:t xml:space="preserve"> coroutine. </w:t>
        </w:r>
        <w:commentRangeEnd w:id="999"/>
        <w:r>
          <w:commentReference w:id="999"/>
        </w:r>
      </w:ins>
    </w:p>
    <w:p w14:paraId="0C744C5D" w14:textId="77777777" w:rsidR="00566BC2" w:rsidRDefault="00566BC2">
      <w:pPr>
        <w:widowControl w:val="0"/>
        <w:spacing w:after="0"/>
        <w:ind w:firstLine="720"/>
        <w:rPr>
          <w:rFonts w:ascii="Courier New" w:eastAsia="Courier New" w:hAnsi="Courier New" w:cs="Courier New"/>
        </w:rPr>
      </w:pPr>
    </w:p>
    <w:p w14:paraId="64A24E9F" w14:textId="77777777" w:rsidR="00566BC2" w:rsidRDefault="000F279F">
      <w:pPr>
        <w:pStyle w:val="Heading3"/>
      </w:pPr>
      <w:r>
        <w:t>6.25.2 Guidance to language users</w:t>
      </w:r>
    </w:p>
    <w:p w14:paraId="41AF0480" w14:textId="77777777" w:rsidR="00566BC2" w:rsidRDefault="000F279F">
      <w:pPr>
        <w:widowControl w:val="0"/>
        <w:numPr>
          <w:ilvl w:val="0"/>
          <w:numId w:val="10"/>
        </w:numPr>
        <w:pBdr>
          <w:top w:val="nil"/>
          <w:left w:val="nil"/>
          <w:bottom w:val="nil"/>
          <w:right w:val="nil"/>
          <w:between w:val="nil"/>
        </w:pBdr>
        <w:spacing w:after="0"/>
        <w:rPr>
          <w:color w:val="000000"/>
        </w:rPr>
      </w:pPr>
      <w:r>
        <w:rPr>
          <w:color w:val="000000"/>
        </w:rPr>
        <w:t>Add parentheses after a function call in order to invoke the function</w:t>
      </w:r>
      <w:ins w:id="1001" w:author="Microsoft" w:date="2019-09-27T05:47:00Z">
        <w:r>
          <w:rPr>
            <w:color w:val="000000"/>
          </w:rPr>
          <w:t>.</w:t>
        </w:r>
      </w:ins>
      <w:del w:id="1002" w:author="Microsoft" w:date="2019-09-27T05:47:00Z">
        <w:r>
          <w:rPr>
            <w:color w:val="000000"/>
          </w:rPr>
          <w:delText>; and</w:delText>
        </w:r>
      </w:del>
    </w:p>
    <w:p w14:paraId="724C7B10" w14:textId="77777777" w:rsidR="00566BC2" w:rsidRDefault="000F279F">
      <w:pPr>
        <w:widowControl w:val="0"/>
        <w:numPr>
          <w:ilvl w:val="0"/>
          <w:numId w:val="10"/>
        </w:numPr>
        <w:pBdr>
          <w:top w:val="nil"/>
          <w:left w:val="nil"/>
          <w:bottom w:val="nil"/>
          <w:right w:val="nil"/>
          <w:between w:val="nil"/>
        </w:pBdr>
        <w:spacing w:after="0"/>
        <w:rPr>
          <w:ins w:id="1003" w:author="Sean McDonagh [2]" w:date="2019-05-30T14:44:00Z"/>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pPr>
        <w:widowControl w:val="0"/>
        <w:numPr>
          <w:ilvl w:val="0"/>
          <w:numId w:val="10"/>
        </w:numPr>
        <w:pBdr>
          <w:top w:val="nil"/>
          <w:left w:val="nil"/>
          <w:bottom w:val="nil"/>
          <w:right w:val="nil"/>
          <w:between w:val="nil"/>
        </w:pBdr>
        <w:spacing w:after="120"/>
        <w:rPr>
          <w:color w:val="000000"/>
        </w:rPr>
      </w:pPr>
      <w:commentRangeStart w:id="1004"/>
      <w:ins w:id="1005" w:author="Sean McDonagh [2]" w:date="2019-05-30T14:44:00Z">
        <w:r>
          <w:rPr>
            <w:color w:val="000000"/>
          </w:rPr>
          <w:t xml:space="preserve">Be sure to use an await statement for </w:t>
        </w:r>
        <w:proofErr w:type="spellStart"/>
        <w:r>
          <w:rPr>
            <w:color w:val="000000"/>
          </w:rPr>
          <w:t>async</w:t>
        </w:r>
        <w:proofErr w:type="spellEnd"/>
        <w:r>
          <w:rPr>
            <w:color w:val="000000"/>
          </w:rPr>
          <w:t xml:space="preserve"> coroutines</w:t>
        </w:r>
      </w:ins>
      <w:r>
        <w:rPr>
          <w:color w:val="000000"/>
        </w:rPr>
        <w:t xml:space="preserve"> and ensure that all routines are nonblocking</w:t>
      </w:r>
      <w:ins w:id="1006" w:author="Sean McDonagh [2]" w:date="2019-05-30T14:56:00Z">
        <w:r>
          <w:rPr>
            <w:color w:val="000000"/>
          </w:rPr>
          <w:t>.</w:t>
        </w:r>
      </w:ins>
      <w:commentRangeEnd w:id="1004"/>
      <w:r>
        <w:commentReference w:id="1004"/>
      </w:r>
    </w:p>
    <w:p w14:paraId="30EA601E" w14:textId="77777777" w:rsidR="00566BC2" w:rsidRDefault="000F279F">
      <w:pPr>
        <w:pStyle w:val="Heading2"/>
      </w:pPr>
      <w:bookmarkStart w:id="1007" w:name="_vx1227" w:colFirst="0" w:colLast="0"/>
      <w:bookmarkEnd w:id="1007"/>
      <w:r>
        <w:t>6.26 Dead and Deactivated Code [XYQ]</w:t>
      </w:r>
    </w:p>
    <w:p w14:paraId="2A762DCD" w14:textId="77777777" w:rsidR="00566BC2" w:rsidRDefault="000F279F">
      <w:pPr>
        <w:pStyle w:val="Heading3"/>
      </w:pPr>
      <w:r>
        <w:t>6.26.1 Applicability to language</w:t>
      </w:r>
    </w:p>
    <w:p w14:paraId="12C7CF37" w14:textId="77777777" w:rsidR="00566BC2" w:rsidRDefault="000F279F">
      <w:r>
        <w:t xml:space="preserve">There are many ways to have dead or deactivated code occur in a program and Python is no different in that regard. </w:t>
      </w:r>
      <w:del w:id="1008" w:author="Sean McDonagh" w:date="2019-04-25T11:45:00Z">
        <w:r>
          <w:delText xml:space="preserve">Further, </w:delText>
        </w:r>
      </w:del>
      <w:ins w:id="1009" w:author="Nick Coghlan" w:date="2020-01-11T11:42:00Z">
        <w:r>
          <w:t xml:space="preserve">Except in very limited cases, </w:t>
        </w:r>
      </w:ins>
      <w:r>
        <w:t xml:space="preserve">Python does not provide static analysis to detect such code nor does the very dynamic design of Python’s language lend itself to such analysis. </w:t>
      </w:r>
      <w:ins w:id="1010" w:author="Nick Coghlan" w:date="2020-01-11T11:43:00Z">
        <w:r>
          <w:t>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ins>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lastRenderedPageBreak/>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77777777" w:rsidR="00566BC2" w:rsidRDefault="000F279F">
      <w:pPr>
        <w:widowControl w:val="0"/>
        <w:numPr>
          <w:ilvl w:val="0"/>
          <w:numId w:val="14"/>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ins w:id="1011" w:author="Stephen Michell" w:date="2019-09-26T15:59:00Z">
        <w:r>
          <w:rPr>
            <w:color w:val="000000"/>
          </w:rPr>
          <w:t>.</w:t>
        </w:r>
      </w:ins>
      <w:del w:id="1012" w:author="Stephen Michell" w:date="2019-09-26T15:59:00Z">
        <w:r>
          <w:rPr>
            <w:color w:val="000000"/>
          </w:rPr>
          <w:delText>; and</w:delText>
        </w:r>
      </w:del>
    </w:p>
    <w:p w14:paraId="19FDDCCF" w14:textId="77777777" w:rsidR="00566BC2" w:rsidRDefault="000F279F">
      <w:pPr>
        <w:widowControl w:val="0"/>
        <w:numPr>
          <w:ilvl w:val="0"/>
          <w:numId w:val="14"/>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w:t>
      </w:r>
      <w:ins w:id="1013" w:author="Stephen Michell" w:date="2019-09-26T15:57:00Z">
        <w:r>
          <w:rPr>
            <w:color w:val="000000"/>
          </w:rPr>
          <w:t xml:space="preserve"> of</w:t>
        </w:r>
      </w:ins>
      <w:r>
        <w:rPr>
          <w:color w:val="000000"/>
        </w:rPr>
        <w:t xml:space="preserve"> </w:t>
      </w:r>
      <w:ins w:id="1014" w:author="Stephen Michell" w:date="2019-09-26T15:56:00Z">
        <w:r>
          <w:rPr>
            <w:rFonts w:ascii="Courier New" w:eastAsia="Courier New" w:hAnsi="Courier New" w:cs="Courier New"/>
            <w:color w:val="000000"/>
            <w:rPrChange w:id="1015" w:author="Stephen Michell" w:date="2019-09-26T15:56:00Z">
              <w:rPr>
                <w:color w:val="000000"/>
              </w:rPr>
            </w:rPrChange>
          </w:rPr>
          <w:t>import</w:t>
        </w:r>
        <w:r>
          <w:rPr>
            <w:color w:val="000000"/>
          </w:rPr>
          <w:t xml:space="preserve"> </w:t>
        </w:r>
      </w:ins>
      <w:r>
        <w:rPr>
          <w:color w:val="000000"/>
        </w:rPr>
        <w:t>if a fresh copy of the module is desired.</w:t>
      </w:r>
    </w:p>
    <w:p w14:paraId="3B0CA38D" w14:textId="77777777" w:rsidR="00566BC2" w:rsidRDefault="000F279F">
      <w:pPr>
        <w:pStyle w:val="Heading2"/>
      </w:pPr>
      <w:bookmarkStart w:id="1016" w:name="_3fwokq0" w:colFirst="0" w:colLast="0"/>
      <w:bookmarkEnd w:id="1016"/>
      <w:r>
        <w:t>6.27 Switch Statements and Static Analysis [CLL]</w:t>
      </w:r>
    </w:p>
    <w:p w14:paraId="6EEB3475" w14:textId="77777777" w:rsidR="00566BC2" w:rsidRDefault="000F279F">
      <w:pPr>
        <w:pStyle w:val="Heading3"/>
        <w:rPr>
          <w:del w:id="1017" w:author="Stephen Michell" w:date="2019-09-26T16:17:00Z"/>
        </w:rPr>
      </w:pPr>
      <w:del w:id="1018" w:author="Stephen Michell" w:date="2019-09-26T16:17:00Z">
        <w:r>
          <w:delText>6.27.1 Applicability to language</w:delText>
        </w:r>
      </w:del>
    </w:p>
    <w:p w14:paraId="50485D58" w14:textId="77777777" w:rsidR="00566BC2" w:rsidRDefault="000F279F">
      <w:pPr>
        <w:rPr>
          <w:ins w:id="1019" w:author="Sean McDonagh [2]" w:date="2019-05-30T16:45:00Z"/>
        </w:rPr>
      </w:pPr>
      <w:ins w:id="1020" w:author="Stephen Michell" w:date="2019-09-26T16:17:00Z">
        <w:r>
          <w:t xml:space="preserve">The vulnerability does not apply </w:t>
        </w:r>
        <w:proofErr w:type="spellStart"/>
        <w:r>
          <w:t>tp</w:t>
        </w:r>
        <w:proofErr w:type="spellEnd"/>
        <w:r>
          <w:t xml:space="preserve"> Python, which </w:t>
        </w:r>
      </w:ins>
      <w:del w:id="1021" w:author="Sean McDonagh [2]" w:date="2019-05-30T16:44:00Z">
        <w:r>
          <w:delText xml:space="preserve">By design </w:delText>
        </w:r>
      </w:del>
      <w:del w:id="1022" w:author="Stephen Michell" w:date="2019-09-26T16:07:00Z">
        <w:r>
          <w:delText xml:space="preserve">Python </w:delText>
        </w:r>
      </w:del>
      <w:r>
        <w:t xml:space="preserve">does not have a switch statement nor </w:t>
      </w:r>
      <w:del w:id="1023" w:author="Stephen Michell" w:date="2019-09-26T16:07:00Z">
        <w:r>
          <w:delText xml:space="preserve">does it have </w:delText>
        </w:r>
      </w:del>
      <w:r>
        <w:t xml:space="preserve">the concept of labels or branching to a demarcated “place”. </w:t>
      </w:r>
      <w:del w:id="1024" w:author="Stephen Michell" w:date="2019-09-26T16:06:00Z">
        <w:r>
          <w:delText>Python enforces structure by not providing these constructs but it also provides several statements to select actions to perform based on the value of a variable or expression. The first of these are the</w:delText>
        </w:r>
      </w:del>
      <w:ins w:id="1025" w:author="Sean McDonagh [2]" w:date="2019-05-30T16:44:00Z">
        <w:del w:id="1026" w:author="Stephen Michell" w:date="2019-09-26T16:06:00Z">
          <w:r>
            <w:delText>does have</w:delText>
          </w:r>
        </w:del>
      </w:ins>
      <w:del w:id="1027" w:author="Stephen Michell" w:date="2019-09-26T16:06:00Z">
        <w:r>
          <w:delText xml:space="preserve"> </w:delText>
        </w:r>
        <w:r>
          <w:rPr>
            <w:rFonts w:ascii="Courier New" w:eastAsia="Courier New" w:hAnsi="Courier New" w:cs="Courier New"/>
          </w:rPr>
          <w:delText>if</w:delText>
        </w:r>
      </w:del>
      <w:ins w:id="1028" w:author="Sean McDonagh [2]" w:date="2019-05-30T16:45:00Z">
        <w:del w:id="1029" w:author="Stephen Michell" w:date="2019-09-26T16:06:00Z">
          <w:r>
            <w:rPr>
              <w:rFonts w:ascii="Courier New" w:eastAsia="Courier New" w:hAnsi="Courier New" w:cs="Courier New"/>
            </w:rPr>
            <w:delText xml:space="preserve">, </w:delText>
          </w:r>
        </w:del>
      </w:ins>
      <w:del w:id="1030" w:author="Stephen Michell" w:date="2019-09-26T16:06:00Z">
        <w:r>
          <w:rPr>
            <w:rFonts w:ascii="Courier New" w:eastAsia="Courier New" w:hAnsi="Courier New" w:cs="Courier New"/>
          </w:rPr>
          <w:delText>/elif</w:delText>
        </w:r>
      </w:del>
      <w:ins w:id="1031" w:author="Sean McDonagh [2]" w:date="2019-05-30T16:45:00Z">
        <w:del w:id="1032" w:author="Stephen Michell" w:date="2019-09-26T16:06:00Z">
          <w:r>
            <w:rPr>
              <w:rFonts w:ascii="Courier New" w:eastAsia="Courier New" w:hAnsi="Courier New" w:cs="Courier New"/>
            </w:rPr>
            <w:delText xml:space="preserve">, and </w:delText>
          </w:r>
        </w:del>
      </w:ins>
      <w:del w:id="1033" w:author="Stephen Michell" w:date="2019-09-26T16:06:00Z">
        <w:r>
          <w:rPr>
            <w:rFonts w:ascii="Courier New" w:eastAsia="Courier New" w:hAnsi="Courier New" w:cs="Courier New"/>
          </w:rPr>
          <w:delText>/else</w:delText>
        </w:r>
        <w:r>
          <w:delText xml:space="preserve"> statements</w:delText>
        </w:r>
      </w:del>
      <w:ins w:id="1034" w:author="Sean McDonagh [2]" w:date="2019-05-30T16:45:00Z">
        <w:del w:id="1035" w:author="Stephen Michell" w:date="2019-09-26T16:06:00Z">
          <w:r>
            <w:delText xml:space="preserve"> which could be used to accomplish the functionality of a switch statement, but this is not recommended since it is slow and unstructured.</w:delText>
          </w:r>
        </w:del>
      </w:ins>
      <w:del w:id="1036" w:author="Stephen Michell" w:date="2019-09-26T16:06:00Z">
        <w:r>
          <w:delText xml:space="preserve"> </w:delText>
        </w:r>
      </w:del>
      <w:del w:id="1037" w:author="Sean McDonagh [2]" w:date="2019-05-30T16:45:00Z">
        <w:r>
          <w:delText>which operate as they do in other languages so this warrants no further coverage here.</w:delText>
        </w:r>
      </w:del>
    </w:p>
    <w:p w14:paraId="0331E817" w14:textId="77777777" w:rsidR="00566BC2" w:rsidRDefault="000F279F">
      <w:pPr>
        <w:rPr>
          <w:ins w:id="1038" w:author="Sean McDonagh [2]" w:date="2019-05-30T16:45:00Z"/>
        </w:rPr>
      </w:pPr>
      <w:ins w:id="1039" w:author="Sean McDonagh [2]" w:date="2019-05-30T16:45:00Z">
        <w:r>
          <w:br w:type="page"/>
        </w:r>
      </w:ins>
    </w:p>
    <w:p w14:paraId="2CA17C25" w14:textId="77777777" w:rsidR="00566BC2" w:rsidRDefault="000F279F">
      <w:pPr>
        <w:rPr>
          <w:del w:id="1040" w:author="Stephen Michell" w:date="2019-09-26T16:16:00Z"/>
        </w:rPr>
      </w:pPr>
      <w:ins w:id="1041" w:author="Sean McDonagh [2]" w:date="2019-05-30T16:45:00Z">
        <w:del w:id="1042" w:author="Stephen Michell" w:date="2019-09-26T16:16:00Z">
          <w:r>
            <w:lastRenderedPageBreak/>
            <w:delText>One approach to accomplish the switch statement functionality could be done by using Python’s dictionary mappings as follows:</w:delText>
          </w:r>
        </w:del>
      </w:ins>
    </w:p>
    <w:p w14:paraId="4A245D5A" w14:textId="77777777" w:rsidR="00566BC2" w:rsidRDefault="000F279F">
      <w:pPr>
        <w:spacing w:after="0" w:line="240" w:lineRule="auto"/>
        <w:ind w:left="403"/>
        <w:rPr>
          <w:del w:id="1043" w:author="Stephen Michell" w:date="2019-09-26T16:16:00Z"/>
          <w:rFonts w:ascii="Courier New" w:eastAsia="Courier New" w:hAnsi="Courier New" w:cs="Courier New"/>
          <w:sz w:val="20"/>
          <w:szCs w:val="20"/>
        </w:rPr>
      </w:pPr>
      <w:del w:id="1044" w:author="Stephen Michell" w:date="2019-09-26T16:16:00Z">
        <w:r>
          <w:rPr>
            <w:rFonts w:ascii="Courier New" w:eastAsia="Courier New" w:hAnsi="Courier New" w:cs="Courier New"/>
            <w:sz w:val="20"/>
            <w:szCs w:val="20"/>
          </w:rPr>
          <w:delText>def switch_color(arg):</w:delText>
        </w:r>
      </w:del>
    </w:p>
    <w:p w14:paraId="701E223B" w14:textId="77777777" w:rsidR="00566BC2" w:rsidRDefault="000F279F">
      <w:pPr>
        <w:spacing w:after="0" w:line="240" w:lineRule="auto"/>
        <w:ind w:left="403"/>
        <w:rPr>
          <w:del w:id="1045" w:author="Stephen Michell" w:date="2019-09-26T16:16:00Z"/>
          <w:rFonts w:ascii="Courier New" w:eastAsia="Courier New" w:hAnsi="Courier New" w:cs="Courier New"/>
          <w:sz w:val="20"/>
          <w:szCs w:val="20"/>
        </w:rPr>
      </w:pPr>
      <w:del w:id="1046" w:author="Stephen Michell" w:date="2019-09-26T16:16:00Z">
        <w:r>
          <w:rPr>
            <w:rFonts w:ascii="Courier New" w:eastAsia="Courier New" w:hAnsi="Courier New" w:cs="Courier New"/>
            <w:sz w:val="20"/>
            <w:szCs w:val="20"/>
          </w:rPr>
          <w:delText xml:space="preserve">    switch = {</w:delText>
        </w:r>
      </w:del>
    </w:p>
    <w:p w14:paraId="4F1417C9" w14:textId="77777777" w:rsidR="00566BC2" w:rsidRDefault="000F279F">
      <w:pPr>
        <w:spacing w:after="0" w:line="240" w:lineRule="auto"/>
        <w:ind w:left="403"/>
        <w:rPr>
          <w:del w:id="1047" w:author="Stephen Michell" w:date="2019-09-26T16:16:00Z"/>
          <w:rFonts w:ascii="Courier New" w:eastAsia="Courier New" w:hAnsi="Courier New" w:cs="Courier New"/>
          <w:sz w:val="20"/>
          <w:szCs w:val="20"/>
        </w:rPr>
      </w:pPr>
      <w:del w:id="1048" w:author="Stephen Michell" w:date="2019-09-26T16:16:00Z">
        <w:r>
          <w:rPr>
            <w:rFonts w:ascii="Courier New" w:eastAsia="Courier New" w:hAnsi="Courier New" w:cs="Courier New"/>
            <w:sz w:val="20"/>
            <w:szCs w:val="20"/>
          </w:rPr>
          <w:delText xml:space="preserve">        1: "red",</w:delText>
        </w:r>
      </w:del>
    </w:p>
    <w:p w14:paraId="50E158A7" w14:textId="77777777" w:rsidR="00566BC2" w:rsidRDefault="000F279F">
      <w:pPr>
        <w:spacing w:after="0" w:line="240" w:lineRule="auto"/>
        <w:ind w:left="403"/>
        <w:rPr>
          <w:del w:id="1049" w:author="Stephen Michell" w:date="2019-09-26T16:16:00Z"/>
          <w:rFonts w:ascii="Courier New" w:eastAsia="Courier New" w:hAnsi="Courier New" w:cs="Courier New"/>
          <w:sz w:val="20"/>
          <w:szCs w:val="20"/>
        </w:rPr>
      </w:pPr>
      <w:del w:id="1050" w:author="Stephen Michell" w:date="2019-09-26T16:16:00Z">
        <w:r>
          <w:rPr>
            <w:rFonts w:ascii="Courier New" w:eastAsia="Courier New" w:hAnsi="Courier New" w:cs="Courier New"/>
            <w:sz w:val="20"/>
            <w:szCs w:val="20"/>
          </w:rPr>
          <w:delText xml:space="preserve">        2: "green",</w:delText>
        </w:r>
      </w:del>
    </w:p>
    <w:p w14:paraId="7012E850" w14:textId="77777777" w:rsidR="00566BC2" w:rsidRDefault="000F279F">
      <w:pPr>
        <w:spacing w:after="0" w:line="240" w:lineRule="auto"/>
        <w:ind w:left="403"/>
        <w:rPr>
          <w:del w:id="1051" w:author="Stephen Michell" w:date="2019-09-26T16:16:00Z"/>
          <w:rFonts w:ascii="Courier New" w:eastAsia="Courier New" w:hAnsi="Courier New" w:cs="Courier New"/>
          <w:sz w:val="20"/>
          <w:szCs w:val="20"/>
        </w:rPr>
      </w:pPr>
      <w:del w:id="1052" w:author="Stephen Michell" w:date="2019-09-26T16:16:00Z">
        <w:r>
          <w:rPr>
            <w:rFonts w:ascii="Courier New" w:eastAsia="Courier New" w:hAnsi="Courier New" w:cs="Courier New"/>
            <w:sz w:val="20"/>
            <w:szCs w:val="20"/>
          </w:rPr>
          <w:delText xml:space="preserve">        3: "blue",</w:delText>
        </w:r>
      </w:del>
    </w:p>
    <w:p w14:paraId="2067499D" w14:textId="77777777" w:rsidR="00566BC2" w:rsidRDefault="000F279F">
      <w:pPr>
        <w:spacing w:after="0" w:line="240" w:lineRule="auto"/>
        <w:ind w:left="403"/>
        <w:rPr>
          <w:del w:id="1053" w:author="Stephen Michell" w:date="2019-09-26T16:16:00Z"/>
          <w:rFonts w:ascii="Courier New" w:eastAsia="Courier New" w:hAnsi="Courier New" w:cs="Courier New"/>
          <w:sz w:val="20"/>
          <w:szCs w:val="20"/>
        </w:rPr>
      </w:pPr>
      <w:del w:id="1054" w:author="Stephen Michell" w:date="2019-09-26T16:16:00Z">
        <w:r>
          <w:rPr>
            <w:rFonts w:ascii="Courier New" w:eastAsia="Courier New" w:hAnsi="Courier New" w:cs="Courier New"/>
            <w:sz w:val="20"/>
            <w:szCs w:val="20"/>
          </w:rPr>
          <w:delText xml:space="preserve">        4: "orange",</w:delText>
        </w:r>
      </w:del>
    </w:p>
    <w:p w14:paraId="357FCBF3" w14:textId="77777777" w:rsidR="00566BC2" w:rsidRDefault="000F279F">
      <w:pPr>
        <w:spacing w:after="0" w:line="240" w:lineRule="auto"/>
        <w:ind w:left="403"/>
        <w:rPr>
          <w:del w:id="1055" w:author="Stephen Michell" w:date="2019-09-26T16:16:00Z"/>
          <w:rFonts w:ascii="Courier New" w:eastAsia="Courier New" w:hAnsi="Courier New" w:cs="Courier New"/>
          <w:sz w:val="20"/>
          <w:szCs w:val="20"/>
        </w:rPr>
      </w:pPr>
      <w:del w:id="1056" w:author="Stephen Michell" w:date="2019-09-26T16:16:00Z">
        <w:r>
          <w:rPr>
            <w:rFonts w:ascii="Courier New" w:eastAsia="Courier New" w:hAnsi="Courier New" w:cs="Courier New"/>
            <w:sz w:val="20"/>
            <w:szCs w:val="20"/>
          </w:rPr>
          <w:delText xml:space="preserve">        5: "violate",</w:delText>
        </w:r>
      </w:del>
    </w:p>
    <w:p w14:paraId="02C000CC" w14:textId="77777777" w:rsidR="00566BC2" w:rsidRDefault="000F279F">
      <w:pPr>
        <w:spacing w:after="0" w:line="240" w:lineRule="auto"/>
        <w:ind w:left="403"/>
        <w:rPr>
          <w:del w:id="1057" w:author="Stephen Michell" w:date="2019-09-26T16:16:00Z"/>
          <w:rFonts w:ascii="Courier New" w:eastAsia="Courier New" w:hAnsi="Courier New" w:cs="Courier New"/>
          <w:sz w:val="20"/>
          <w:szCs w:val="20"/>
        </w:rPr>
      </w:pPr>
      <w:del w:id="1058" w:author="Stephen Michell" w:date="2019-09-26T16:16:00Z">
        <w:r>
          <w:rPr>
            <w:rFonts w:ascii="Courier New" w:eastAsia="Courier New" w:hAnsi="Courier New" w:cs="Courier New"/>
            <w:sz w:val="20"/>
            <w:szCs w:val="20"/>
          </w:rPr>
          <w:delText xml:space="preserve">        6: "white",</w:delText>
        </w:r>
      </w:del>
    </w:p>
    <w:p w14:paraId="1AEB4B95" w14:textId="77777777" w:rsidR="00566BC2" w:rsidRDefault="000F279F">
      <w:pPr>
        <w:spacing w:after="0" w:line="240" w:lineRule="auto"/>
        <w:ind w:left="403"/>
        <w:rPr>
          <w:del w:id="1059" w:author="Stephen Michell" w:date="2019-09-26T16:16:00Z"/>
          <w:rFonts w:ascii="Courier New" w:eastAsia="Courier New" w:hAnsi="Courier New" w:cs="Courier New"/>
          <w:sz w:val="20"/>
          <w:szCs w:val="20"/>
        </w:rPr>
      </w:pPr>
      <w:del w:id="1060" w:author="Stephen Michell" w:date="2019-09-26T16:16:00Z">
        <w:r>
          <w:rPr>
            <w:rFonts w:ascii="Courier New" w:eastAsia="Courier New" w:hAnsi="Courier New" w:cs="Courier New"/>
            <w:sz w:val="20"/>
            <w:szCs w:val="20"/>
          </w:rPr>
          <w:delText xml:space="preserve">        7: "black",</w:delText>
        </w:r>
      </w:del>
    </w:p>
    <w:p w14:paraId="4FBF52D2" w14:textId="77777777" w:rsidR="00566BC2" w:rsidRDefault="000F279F">
      <w:pPr>
        <w:spacing w:after="0" w:line="240" w:lineRule="auto"/>
        <w:ind w:left="403"/>
        <w:rPr>
          <w:del w:id="1061" w:author="Stephen Michell" w:date="2019-09-26T16:16:00Z"/>
          <w:rFonts w:ascii="Courier New" w:eastAsia="Courier New" w:hAnsi="Courier New" w:cs="Courier New"/>
          <w:sz w:val="20"/>
          <w:szCs w:val="20"/>
        </w:rPr>
      </w:pPr>
      <w:del w:id="1062" w:author="Stephen Michell" w:date="2019-09-26T16:16:00Z">
        <w:r>
          <w:rPr>
            <w:rFonts w:ascii="Courier New" w:eastAsia="Courier New" w:hAnsi="Courier New" w:cs="Courier New"/>
            <w:sz w:val="20"/>
            <w:szCs w:val="20"/>
          </w:rPr>
          <w:delText xml:space="preserve">        8: "yellow",</w:delText>
        </w:r>
      </w:del>
    </w:p>
    <w:p w14:paraId="79D91BE6" w14:textId="77777777" w:rsidR="00566BC2" w:rsidRDefault="000F279F">
      <w:pPr>
        <w:spacing w:after="0" w:line="240" w:lineRule="auto"/>
        <w:ind w:left="403"/>
        <w:rPr>
          <w:del w:id="1063" w:author="Stephen Michell" w:date="2019-09-26T16:16:00Z"/>
          <w:rFonts w:ascii="Courier New" w:eastAsia="Courier New" w:hAnsi="Courier New" w:cs="Courier New"/>
          <w:sz w:val="20"/>
          <w:szCs w:val="20"/>
        </w:rPr>
      </w:pPr>
      <w:del w:id="1064" w:author="Stephen Michell" w:date="2019-09-26T16:16:00Z">
        <w:r>
          <w:rPr>
            <w:rFonts w:ascii="Courier New" w:eastAsia="Courier New" w:hAnsi="Courier New" w:cs="Courier New"/>
            <w:sz w:val="20"/>
            <w:szCs w:val="20"/>
          </w:rPr>
          <w:delText xml:space="preserve">        9: "pink",</w:delText>
        </w:r>
      </w:del>
    </w:p>
    <w:p w14:paraId="1910500D" w14:textId="77777777" w:rsidR="00566BC2" w:rsidRDefault="000F279F">
      <w:pPr>
        <w:spacing w:after="0" w:line="240" w:lineRule="auto"/>
        <w:ind w:left="403"/>
        <w:rPr>
          <w:del w:id="1065" w:author="Stephen Michell" w:date="2019-09-26T16:16:00Z"/>
          <w:rFonts w:ascii="Courier New" w:eastAsia="Courier New" w:hAnsi="Courier New" w:cs="Courier New"/>
          <w:sz w:val="20"/>
          <w:szCs w:val="20"/>
        </w:rPr>
      </w:pPr>
      <w:del w:id="1066" w:author="Stephen Michell" w:date="2019-09-26T16:16:00Z">
        <w:r>
          <w:rPr>
            <w:rFonts w:ascii="Courier New" w:eastAsia="Courier New" w:hAnsi="Courier New" w:cs="Courier New"/>
            <w:sz w:val="20"/>
            <w:szCs w:val="20"/>
          </w:rPr>
          <w:delText xml:space="preserve">        10: "tan"</w:delText>
        </w:r>
      </w:del>
    </w:p>
    <w:p w14:paraId="21DBC230" w14:textId="77777777" w:rsidR="00566BC2" w:rsidRDefault="000F279F">
      <w:pPr>
        <w:spacing w:after="0" w:line="240" w:lineRule="auto"/>
        <w:ind w:left="403"/>
        <w:rPr>
          <w:del w:id="1067" w:author="Stephen Michell" w:date="2019-09-26T16:16:00Z"/>
          <w:rFonts w:ascii="Courier New" w:eastAsia="Courier New" w:hAnsi="Courier New" w:cs="Courier New"/>
          <w:sz w:val="20"/>
          <w:szCs w:val="20"/>
        </w:rPr>
      </w:pPr>
      <w:del w:id="1068" w:author="Stephen Michell" w:date="2019-09-26T16:16:00Z">
        <w:r>
          <w:rPr>
            <w:rFonts w:ascii="Courier New" w:eastAsia="Courier New" w:hAnsi="Courier New" w:cs="Courier New"/>
            <w:sz w:val="20"/>
            <w:szCs w:val="20"/>
          </w:rPr>
          <w:delText xml:space="preserve">    }</w:delText>
        </w:r>
      </w:del>
    </w:p>
    <w:p w14:paraId="06B57F83" w14:textId="77777777" w:rsidR="00566BC2" w:rsidRDefault="000F279F">
      <w:pPr>
        <w:spacing w:after="0" w:line="240" w:lineRule="auto"/>
        <w:ind w:left="403"/>
        <w:rPr>
          <w:del w:id="1069" w:author="Stephen Michell" w:date="2019-09-26T16:16:00Z"/>
          <w:rFonts w:ascii="Courier New" w:eastAsia="Courier New" w:hAnsi="Courier New" w:cs="Courier New"/>
          <w:sz w:val="20"/>
          <w:szCs w:val="20"/>
        </w:rPr>
      </w:pPr>
      <w:del w:id="1070" w:author="Stephen Michell" w:date="2019-09-26T16:16:00Z">
        <w:r>
          <w:rPr>
            <w:rFonts w:ascii="Courier New" w:eastAsia="Courier New" w:hAnsi="Courier New" w:cs="Courier New"/>
            <w:sz w:val="20"/>
            <w:szCs w:val="20"/>
          </w:rPr>
          <w:delText xml:space="preserve">    if arg not in switch.keys():</w:delText>
        </w:r>
      </w:del>
    </w:p>
    <w:p w14:paraId="7BE9706B" w14:textId="77777777" w:rsidR="00566BC2" w:rsidRDefault="000F279F">
      <w:pPr>
        <w:spacing w:after="0" w:line="240" w:lineRule="auto"/>
        <w:ind w:left="403"/>
        <w:rPr>
          <w:del w:id="1071" w:author="Stephen Michell" w:date="2019-09-26T16:16:00Z"/>
          <w:rFonts w:ascii="Courier New" w:eastAsia="Courier New" w:hAnsi="Courier New" w:cs="Courier New"/>
          <w:sz w:val="20"/>
          <w:szCs w:val="20"/>
        </w:rPr>
      </w:pPr>
      <w:del w:id="1072" w:author="Stephen Michell" w:date="2019-09-26T16:16:00Z">
        <w:r>
          <w:rPr>
            <w:rFonts w:ascii="Courier New" w:eastAsia="Courier New" w:hAnsi="Courier New" w:cs="Courier New"/>
            <w:sz w:val="20"/>
            <w:szCs w:val="20"/>
          </w:rPr>
          <w:delText xml:space="preserve">        print('Invalid color')</w:delText>
        </w:r>
      </w:del>
    </w:p>
    <w:p w14:paraId="458AC30A" w14:textId="77777777" w:rsidR="00566BC2" w:rsidRDefault="000F279F">
      <w:pPr>
        <w:spacing w:after="0" w:line="240" w:lineRule="auto"/>
        <w:ind w:left="403"/>
        <w:rPr>
          <w:del w:id="1073" w:author="Stephen Michell" w:date="2019-09-26T16:16:00Z"/>
          <w:rFonts w:ascii="Courier New" w:eastAsia="Courier New" w:hAnsi="Courier New" w:cs="Courier New"/>
          <w:sz w:val="20"/>
          <w:szCs w:val="20"/>
        </w:rPr>
      </w:pPr>
      <w:del w:id="1074" w:author="Stephen Michell" w:date="2019-09-26T16:16:00Z">
        <w:r>
          <w:rPr>
            <w:rFonts w:ascii="Courier New" w:eastAsia="Courier New" w:hAnsi="Courier New" w:cs="Courier New"/>
            <w:sz w:val="20"/>
            <w:szCs w:val="20"/>
          </w:rPr>
          <w:delText xml:space="preserve">    else:</w:delText>
        </w:r>
      </w:del>
    </w:p>
    <w:p w14:paraId="77692E5F" w14:textId="77777777" w:rsidR="00566BC2" w:rsidRDefault="000F279F">
      <w:pPr>
        <w:spacing w:after="0" w:line="240" w:lineRule="auto"/>
        <w:ind w:left="403"/>
        <w:rPr>
          <w:del w:id="1075" w:author="Stephen Michell" w:date="2019-09-26T16:16:00Z"/>
          <w:rFonts w:ascii="Courier New" w:eastAsia="Courier New" w:hAnsi="Courier New" w:cs="Courier New"/>
          <w:sz w:val="20"/>
          <w:szCs w:val="20"/>
        </w:rPr>
      </w:pPr>
      <w:del w:id="1076" w:author="Stephen Michell" w:date="2019-09-26T16:16:00Z">
        <w:r>
          <w:rPr>
            <w:rFonts w:ascii="Courier New" w:eastAsia="Courier New" w:hAnsi="Courier New" w:cs="Courier New"/>
            <w:sz w:val="20"/>
            <w:szCs w:val="20"/>
          </w:rPr>
          <w:delText xml:space="preserve">        print(switch[arg])</w:delText>
        </w:r>
      </w:del>
    </w:p>
    <w:p w14:paraId="1924E741" w14:textId="77777777" w:rsidR="00566BC2" w:rsidRDefault="00566BC2">
      <w:pPr>
        <w:spacing w:after="0" w:line="240" w:lineRule="auto"/>
        <w:ind w:left="403"/>
        <w:rPr>
          <w:ins w:id="1077" w:author="Sean McDonagh [2]" w:date="2019-05-30T16:50:00Z"/>
          <w:del w:id="1078" w:author="Stephen Michell" w:date="2019-09-26T16:16:00Z"/>
          <w:rFonts w:ascii="Times New Roman" w:eastAsia="Times New Roman" w:hAnsi="Times New Roman" w:cs="Times New Roman"/>
          <w:sz w:val="24"/>
          <w:szCs w:val="24"/>
        </w:rPr>
      </w:pPr>
    </w:p>
    <w:p w14:paraId="37C85C17" w14:textId="77777777" w:rsidR="00566BC2" w:rsidRDefault="000F279F">
      <w:pPr>
        <w:rPr>
          <w:del w:id="1079" w:author="Stephen Michell" w:date="2019-09-26T16:16:00Z"/>
        </w:rPr>
      </w:pPr>
      <w:del w:id="1080" w:author="Stephen Michell" w:date="2019-09-26T16:16:00Z">
        <w:r>
          <w:delText xml:space="preserve">Python provides a </w:delText>
        </w:r>
        <w:r>
          <w:rPr>
            <w:rFonts w:ascii="Courier New" w:eastAsia="Courier New" w:hAnsi="Courier New" w:cs="Courier New"/>
          </w:rPr>
          <w:delText>break</w:delText>
        </w:r>
        <w:r>
          <w:delText xml:space="preserve"> statement which allows a loop to be broken with an immediate branch to the first statement after the loop body:</w:delText>
        </w:r>
      </w:del>
    </w:p>
    <w:p w14:paraId="1C81B008" w14:textId="77777777" w:rsidR="00566BC2" w:rsidRDefault="000F279F">
      <w:pPr>
        <w:widowControl w:val="0"/>
        <w:spacing w:after="0"/>
        <w:ind w:firstLine="720"/>
        <w:rPr>
          <w:del w:id="1081" w:author="Stephen Michell" w:date="2019-09-26T16:16:00Z"/>
          <w:rFonts w:ascii="Courier New" w:eastAsia="Courier New" w:hAnsi="Courier New" w:cs="Courier New"/>
        </w:rPr>
      </w:pPr>
      <w:del w:id="1082" w:author="Stephen Michell" w:date="2019-09-26T16:16:00Z">
        <w:r>
          <w:rPr>
            <w:rFonts w:ascii="Courier New" w:eastAsia="Courier New" w:hAnsi="Courier New" w:cs="Courier New"/>
          </w:rPr>
          <w:delText>a = 1</w:delText>
        </w:r>
      </w:del>
    </w:p>
    <w:p w14:paraId="364AD5EF" w14:textId="77777777" w:rsidR="00566BC2" w:rsidRDefault="000F279F">
      <w:pPr>
        <w:widowControl w:val="0"/>
        <w:spacing w:after="0"/>
        <w:ind w:firstLine="720"/>
        <w:rPr>
          <w:del w:id="1083" w:author="Stephen Michell" w:date="2019-09-26T16:16:00Z"/>
          <w:rFonts w:ascii="Courier New" w:eastAsia="Courier New" w:hAnsi="Courier New" w:cs="Courier New"/>
        </w:rPr>
      </w:pPr>
      <w:del w:id="1084" w:author="Stephen Michell" w:date="2019-09-26T16:16:00Z">
        <w:r>
          <w:rPr>
            <w:rFonts w:ascii="Courier New" w:eastAsia="Courier New" w:hAnsi="Courier New" w:cs="Courier New"/>
          </w:rPr>
          <w:delText>while True:</w:delText>
        </w:r>
      </w:del>
    </w:p>
    <w:p w14:paraId="6FFE000C" w14:textId="77777777" w:rsidR="00566BC2" w:rsidRDefault="000F279F">
      <w:pPr>
        <w:widowControl w:val="0"/>
        <w:spacing w:after="0"/>
        <w:ind w:firstLine="720"/>
        <w:rPr>
          <w:del w:id="1085" w:author="Stephen Michell" w:date="2019-09-26T16:16:00Z"/>
          <w:rFonts w:ascii="Courier New" w:eastAsia="Courier New" w:hAnsi="Courier New" w:cs="Courier New"/>
        </w:rPr>
      </w:pPr>
      <w:del w:id="1086" w:author="Stephen Michell" w:date="2019-09-26T16:16:00Z">
        <w:r>
          <w:rPr>
            <w:rFonts w:ascii="Courier New" w:eastAsia="Courier New" w:hAnsi="Courier New" w:cs="Courier New"/>
          </w:rPr>
          <w:delText xml:space="preserve">    if a &gt; 3:</w:delText>
        </w:r>
      </w:del>
    </w:p>
    <w:p w14:paraId="7E54BE79" w14:textId="77777777" w:rsidR="00566BC2" w:rsidRDefault="000F279F">
      <w:pPr>
        <w:widowControl w:val="0"/>
        <w:spacing w:after="0"/>
        <w:ind w:firstLine="720"/>
        <w:rPr>
          <w:del w:id="1087" w:author="Stephen Michell" w:date="2019-09-26T16:16:00Z"/>
          <w:rFonts w:ascii="Courier New" w:eastAsia="Courier New" w:hAnsi="Courier New" w:cs="Courier New"/>
        </w:rPr>
      </w:pPr>
      <w:del w:id="1088" w:author="Stephen Michell" w:date="2019-09-26T16:16:00Z">
        <w:r>
          <w:rPr>
            <w:rFonts w:ascii="Courier New" w:eastAsia="Courier New" w:hAnsi="Courier New" w:cs="Courier New"/>
          </w:rPr>
          <w:delText xml:space="preserve">         break</w:delText>
        </w:r>
      </w:del>
    </w:p>
    <w:p w14:paraId="141C1A60" w14:textId="77777777" w:rsidR="00566BC2" w:rsidRDefault="000F279F">
      <w:pPr>
        <w:widowControl w:val="0"/>
        <w:spacing w:after="0"/>
        <w:ind w:firstLine="720"/>
        <w:rPr>
          <w:del w:id="1089" w:author="Stephen Michell" w:date="2019-09-26T16:16:00Z"/>
          <w:rFonts w:ascii="Courier New" w:eastAsia="Courier New" w:hAnsi="Courier New" w:cs="Courier New"/>
        </w:rPr>
      </w:pPr>
      <w:del w:id="1090" w:author="Stephen Michell" w:date="2019-09-26T16:16:00Z">
        <w:r>
          <w:rPr>
            <w:rFonts w:ascii="Courier New" w:eastAsia="Courier New" w:hAnsi="Courier New" w:cs="Courier New"/>
          </w:rPr>
          <w:delText xml:space="preserve">    else:</w:delText>
        </w:r>
      </w:del>
    </w:p>
    <w:p w14:paraId="152C9671" w14:textId="77777777" w:rsidR="00566BC2" w:rsidRDefault="000F279F">
      <w:pPr>
        <w:widowControl w:val="0"/>
        <w:spacing w:after="0"/>
        <w:ind w:firstLine="720"/>
        <w:rPr>
          <w:del w:id="1091" w:author="Stephen Michell" w:date="2019-09-26T16:16:00Z"/>
          <w:rFonts w:ascii="Courier New" w:eastAsia="Courier New" w:hAnsi="Courier New" w:cs="Courier New"/>
        </w:rPr>
      </w:pPr>
      <w:del w:id="1092" w:author="Stephen Michell" w:date="2019-09-26T16:16:00Z">
        <w:r>
          <w:rPr>
            <w:rFonts w:ascii="Courier New" w:eastAsia="Courier New" w:hAnsi="Courier New" w:cs="Courier New"/>
          </w:rPr>
          <w:delText xml:space="preserve">        print(a)</w:delText>
        </w:r>
      </w:del>
    </w:p>
    <w:p w14:paraId="6A941E0D" w14:textId="77777777" w:rsidR="00566BC2" w:rsidRDefault="000F279F">
      <w:pPr>
        <w:widowControl w:val="0"/>
        <w:spacing w:after="240"/>
        <w:ind w:firstLine="720"/>
        <w:rPr>
          <w:del w:id="1093" w:author="Stephen Michell" w:date="2019-09-26T16:16:00Z"/>
          <w:rFonts w:ascii="Courier New" w:eastAsia="Courier New" w:hAnsi="Courier New" w:cs="Courier New"/>
        </w:rPr>
      </w:pPr>
      <w:del w:id="1094" w:author="Stephen Michell" w:date="2019-09-26T16:16:00Z">
        <w:r>
          <w:rPr>
            <w:rFonts w:ascii="Courier New" w:eastAsia="Courier New" w:hAnsi="Courier New" w:cs="Courier New"/>
          </w:rPr>
          <w:delText xml:space="preserve">        a += 1</w:delText>
        </w:r>
      </w:del>
    </w:p>
    <w:p w14:paraId="4F51D0FB" w14:textId="77777777" w:rsidR="00566BC2" w:rsidRDefault="000F279F">
      <w:pPr>
        <w:rPr>
          <w:del w:id="1095" w:author="Stephen Michell" w:date="2019-09-26T16:16:00Z"/>
        </w:rPr>
      </w:pPr>
      <w:ins w:id="1096" w:author="Sean McDonagh [2]" w:date="2019-05-30T17:07:00Z">
        <w:del w:id="1097" w:author="Stephen Michell" w:date="2019-09-26T16:16:00Z">
          <w:r>
            <w:delText xml:space="preserve">When an argument is passed to the switch_color() function, it is checked against the dictionary mapping and prints out the appropriate color. If the color does not appear in the dictionary, “Invalid color” </w:delText>
          </w:r>
        </w:del>
      </w:ins>
      <w:del w:id="1098" w:author="Stephen Michell" w:date="2019-09-26T16:16:00Z">
        <w:r>
          <w:delText>is</w:delText>
        </w:r>
      </w:del>
      <w:ins w:id="1099" w:author="Sean McDonagh [2]" w:date="2019-05-30T17:10:00Z">
        <w:del w:id="1100" w:author="Stephen Michell" w:date="2019-09-26T16:16:00Z">
          <w:r>
            <w:delText xml:space="preserve"> printed out simulating the default case of a traditional switch statement. </w:delText>
          </w:r>
        </w:del>
      </w:ins>
      <w:del w:id="1101" w:author="Stephen Michell" w:date="2019-09-26T16:16:00Z">
        <w:r>
          <w:delText xml:space="preserve">The loop above prints 1, 2 and 3, each on separate lines, then terminates upon execution of the </w:delText>
        </w:r>
        <w:r>
          <w:rPr>
            <w:rFonts w:ascii="Courier New" w:eastAsia="Courier New" w:hAnsi="Courier New" w:cs="Courier New"/>
          </w:rPr>
          <w:delText>break</w:delText>
        </w:r>
        <w:r>
          <w:delText xml:space="preserve"> statement.</w:delText>
        </w:r>
      </w:del>
    </w:p>
    <w:p w14:paraId="10CB1B7B" w14:textId="77777777" w:rsidR="00566BC2" w:rsidRDefault="000F279F">
      <w:pPr>
        <w:pStyle w:val="Heading3"/>
        <w:rPr>
          <w:del w:id="1102" w:author="Stephen Michell" w:date="2019-09-26T16:16:00Z"/>
        </w:rPr>
      </w:pPr>
      <w:del w:id="1103" w:author="Stephen Michell" w:date="2019-09-26T16:16:00Z">
        <w:r>
          <w:delText>6.27.2 Guidance to language users</w:delText>
        </w:r>
      </w:del>
    </w:p>
    <w:p w14:paraId="5AE9FF8B" w14:textId="77777777" w:rsidR="00566BC2" w:rsidRDefault="000F279F">
      <w:pPr>
        <w:widowControl w:val="0"/>
        <w:numPr>
          <w:ilvl w:val="0"/>
          <w:numId w:val="7"/>
        </w:numPr>
        <w:pBdr>
          <w:top w:val="nil"/>
          <w:left w:val="nil"/>
          <w:bottom w:val="nil"/>
          <w:right w:val="nil"/>
          <w:between w:val="nil"/>
        </w:pBdr>
        <w:spacing w:after="0"/>
        <w:rPr>
          <w:ins w:id="1104" w:author="Sean McDonagh [2]" w:date="2019-05-30T17:13:00Z"/>
          <w:del w:id="1105" w:author="Stephen Michell" w:date="2019-09-26T16:16:00Z"/>
          <w:b/>
          <w:color w:val="000000"/>
        </w:rPr>
      </w:pPr>
      <w:ins w:id="1106" w:author="Sean McDonagh [2]" w:date="2019-05-30T17:12:00Z">
        <w:del w:id="1107" w:author="Stephen Michell" w:date="2019-09-26T16:16:00Z">
          <w:r>
            <w:rPr>
              <w:color w:val="000000"/>
            </w:rPr>
            <w:delText xml:space="preserve">Avoid using </w:delText>
          </w:r>
        </w:del>
      </w:ins>
      <w:del w:id="1108" w:author="Stephen Michell" w:date="2019-09-26T16:16:00Z">
        <w:r>
          <w:rPr>
            <w:color w:val="000000"/>
          </w:rPr>
          <w:delText xml:space="preserve">Use </w:delText>
        </w:r>
        <w:r>
          <w:rPr>
            <w:rFonts w:ascii="Courier New" w:eastAsia="Courier New" w:hAnsi="Courier New" w:cs="Courier New"/>
            <w:color w:val="000000"/>
          </w:rPr>
          <w:delText>if</w:delText>
        </w:r>
      </w:del>
      <w:ins w:id="1109" w:author="Sean McDonagh [2]" w:date="2019-05-30T17:12:00Z">
        <w:del w:id="1110" w:author="Stephen Michell" w:date="2019-09-26T16:16:00Z">
          <w:r>
            <w:rPr>
              <w:rFonts w:ascii="Courier New" w:eastAsia="Courier New" w:hAnsi="Courier New" w:cs="Courier New"/>
              <w:color w:val="000000"/>
            </w:rPr>
            <w:delText xml:space="preserve">, </w:delText>
          </w:r>
        </w:del>
      </w:ins>
      <w:del w:id="1111" w:author="Stephen Michell" w:date="2019-09-26T16:16:00Z">
        <w:r>
          <w:rPr>
            <w:rFonts w:ascii="Courier New" w:eastAsia="Courier New" w:hAnsi="Courier New" w:cs="Courier New"/>
            <w:color w:val="000000"/>
          </w:rPr>
          <w:delText>/elif</w:delText>
        </w:r>
      </w:del>
      <w:ins w:id="1112" w:author="Sean McDonagh [2]" w:date="2019-05-30T17:12:00Z">
        <w:del w:id="1113" w:author="Stephen Michell" w:date="2019-09-26T16:16:00Z">
          <w:r>
            <w:rPr>
              <w:rFonts w:ascii="Courier New" w:eastAsia="Courier New" w:hAnsi="Courier New" w:cs="Courier New"/>
              <w:color w:val="000000"/>
            </w:rPr>
            <w:delText xml:space="preserve">, </w:delText>
          </w:r>
          <w:r>
            <w:rPr>
              <w:color w:val="000000"/>
            </w:rPr>
            <w:delText>and</w:delText>
          </w:r>
          <w:r>
            <w:rPr>
              <w:rFonts w:ascii="Courier New" w:eastAsia="Courier New" w:hAnsi="Courier New" w:cs="Courier New"/>
              <w:color w:val="000000"/>
            </w:rPr>
            <w:delText xml:space="preserve"> </w:delText>
          </w:r>
        </w:del>
      </w:ins>
      <w:del w:id="1114" w:author="Stephen Michell" w:date="2019-09-26T16:16:00Z">
        <w:r>
          <w:rPr>
            <w:rFonts w:ascii="Courier New" w:eastAsia="Courier New" w:hAnsi="Courier New" w:cs="Courier New"/>
            <w:color w:val="000000"/>
          </w:rPr>
          <w:delText>/else</w:delText>
        </w:r>
        <w:r>
          <w:rPr>
            <w:color w:val="000000"/>
          </w:rPr>
          <w:delText xml:space="preserve"> statement</w:delText>
        </w:r>
      </w:del>
      <w:ins w:id="1115" w:author="Sean McDonagh [2]" w:date="2019-05-30T17:13:00Z">
        <w:del w:id="1116" w:author="Stephen Michell" w:date="2019-09-26T16:16:00Z">
          <w:r>
            <w:rPr>
              <w:color w:val="000000"/>
            </w:rPr>
            <w:delText xml:space="preserve">s when attempting to replicate the switch functionality found in other languages. </w:delText>
          </w:r>
        </w:del>
      </w:ins>
    </w:p>
    <w:p w14:paraId="5DFD6ABC" w14:textId="77777777" w:rsidR="00566BC2" w:rsidRDefault="000F279F">
      <w:pPr>
        <w:widowControl w:val="0"/>
        <w:numPr>
          <w:ilvl w:val="0"/>
          <w:numId w:val="7"/>
        </w:numPr>
        <w:pBdr>
          <w:top w:val="nil"/>
          <w:left w:val="nil"/>
          <w:bottom w:val="nil"/>
          <w:right w:val="nil"/>
          <w:between w:val="nil"/>
        </w:pBdr>
        <w:spacing w:after="120"/>
        <w:rPr>
          <w:del w:id="1117" w:author="Stephen Michell" w:date="2019-09-26T16:16:00Z"/>
          <w:b/>
          <w:color w:val="000000"/>
        </w:rPr>
      </w:pPr>
      <w:ins w:id="1118" w:author="Sean McDonagh [2]" w:date="2019-05-30T17:13:00Z">
        <w:del w:id="1119" w:author="Stephen Michell" w:date="2019-09-26T16:16:00Z">
          <w:r>
            <w:rPr>
              <w:color w:val="000000"/>
            </w:rPr>
            <w:delText xml:space="preserve">Consider using Python’s dictionary construct when mimicking the switch case functionality since this is more structured and faster than using if-else blocks of code. </w:delText>
          </w:r>
        </w:del>
      </w:ins>
      <w:del w:id="1120" w:author="Stephen Michell" w:date="2019-09-26T16:16:00Z">
        <w:r>
          <w:rPr>
            <w:color w:val="000000"/>
          </w:rPr>
          <w:delText>s to provide the equivalent of switch statements.</w:delText>
        </w:r>
      </w:del>
    </w:p>
    <w:p w14:paraId="5DF49612" w14:textId="77777777" w:rsidR="00566BC2" w:rsidRDefault="000F279F">
      <w:pPr>
        <w:pStyle w:val="Heading2"/>
      </w:pPr>
      <w:bookmarkStart w:id="1121" w:name="_1v1yuxt" w:colFirst="0" w:colLast="0"/>
      <w:bookmarkEnd w:id="1121"/>
      <w:r>
        <w:t>6.28 Demarcation of Control Flow [EOJ]</w:t>
      </w:r>
    </w:p>
    <w:p w14:paraId="0B2E2056" w14:textId="77777777" w:rsidR="00566BC2" w:rsidRDefault="000F279F">
      <w:pPr>
        <w:pStyle w:val="Heading3"/>
      </w:pPr>
      <w:r>
        <w:t xml:space="preserve">6.28.1 Applicability to </w:t>
      </w:r>
      <w:commentRangeStart w:id="1122"/>
      <w:r>
        <w:t>language</w:t>
      </w:r>
      <w:commentRangeEnd w:id="1122"/>
      <w:r>
        <w:commentReference w:id="1122"/>
      </w:r>
    </w:p>
    <w:p w14:paraId="039B3706" w14:textId="77777777" w:rsidR="00566BC2" w:rsidRDefault="000F279F">
      <w:ins w:id="1123" w:author="Stephen Michell" w:date="2019-09-26T16:35:00Z">
        <w:r>
          <w:t xml:space="preserve">The vulnerabilities as described in TR 24772-1 clause 6.28 do not apply to Python. </w:t>
        </w:r>
      </w:ins>
      <w:r>
        <w:t xml:space="preserve">Python makes demarcation of control flow very clear because it uses indentation (using spaces or tabs – but not both) and </w:t>
      </w:r>
      <w:proofErr w:type="spellStart"/>
      <w:ins w:id="1124" w:author="Sean McDonagh" w:date="2019-04-25T12:28:00Z">
        <w:r>
          <w:t>de</w:t>
        </w:r>
      </w:ins>
      <w:commentRangeStart w:id="1125"/>
      <w:del w:id="1126" w:author="Sean McDonagh" w:date="2019-04-25T12:28:00Z">
        <w:r>
          <w:delText>un</w:delText>
        </w:r>
      </w:del>
      <w:r>
        <w:t>dentation</w:t>
      </w:r>
      <w:commentRangeEnd w:id="1125"/>
      <w:proofErr w:type="spellEnd"/>
      <w:r>
        <w:commentReference w:id="1125"/>
      </w:r>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77777777" w:rsidR="00566BC2" w:rsidRDefault="000F279F">
      <w:pPr>
        <w:widowControl w:val="0"/>
        <w:spacing w:after="0"/>
        <w:ind w:firstLine="720"/>
        <w:rPr>
          <w:ins w:id="1127" w:author="Sean McDonagh" w:date="2019-04-25T12:31:00Z"/>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"b is true")</w:t>
      </w:r>
      <w:del w:id="1128" w:author="Sean McDonagh" w:date="2019-04-25T12:31:00Z">
        <w:r>
          <w:rPr>
            <w:rFonts w:ascii="Courier New" w:eastAsia="Courier New" w:hAnsi="Courier New" w:cs="Courier New"/>
          </w:rPr>
          <w:br/>
        </w:r>
      </w:del>
    </w:p>
    <w:p w14:paraId="20A5483E" w14:textId="77777777" w:rsidR="00566BC2" w:rsidRDefault="000F279F">
      <w:pPr>
        <w:widowControl w:val="0"/>
        <w:spacing w:after="240"/>
        <w:ind w:firstLine="720"/>
        <w:rPr>
          <w:rFonts w:ascii="Courier New" w:eastAsia="Courier New" w:hAnsi="Courier New" w:cs="Courier New"/>
        </w:rPr>
      </w:pPr>
      <w:del w:id="1129" w:author="Sean McDonagh" w:date="2019-04-25T12:32:00Z">
        <w:r>
          <w:rPr>
            <w:rFonts w:ascii="Courier New" w:eastAsia="Courier New" w:hAnsi="Courier New" w:cs="Courier New"/>
          </w:rPr>
          <w:delText xml:space="preserve">     </w:delText>
        </w:r>
      </w:del>
      <w:proofErr w:type="gramStart"/>
      <w:r>
        <w:rPr>
          <w:rFonts w:ascii="Courier New" w:eastAsia="Courier New" w:hAnsi="Courier New" w:cs="Courier New"/>
        </w:rPr>
        <w:t>print(</w:t>
      </w:r>
      <w:proofErr w:type="gramEnd"/>
      <w:r>
        <w:rPr>
          <w:rFonts w:ascii="Courier New" w:eastAsia="Courier New" w:hAnsi="Courier New" w:cs="Courier New"/>
        </w:rPr>
        <w:t>"back to main level")</w:t>
      </w:r>
    </w:p>
    <w:p w14:paraId="7FD13E92" w14:textId="77777777" w:rsidR="00566BC2" w:rsidRDefault="000F279F">
      <w:pPr>
        <w:rPr>
          <w:ins w:id="1130" w:author="Stephen Michell" w:date="2019-09-26T16:21:00Z"/>
        </w:rPr>
      </w:pPr>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w:t>
      </w:r>
      <w:commentRangeStart w:id="1131"/>
      <w:r>
        <w:t>most</w:t>
      </w:r>
      <w:commentRangeEnd w:id="1131"/>
      <w:r>
        <w:commentReference w:id="1131"/>
      </w:r>
      <w:r>
        <w:t xml:space="preserve"> other languages the final line would execute only when the second </w:t>
      </w:r>
      <w:r>
        <w:rPr>
          <w:rFonts w:ascii="Courier New" w:eastAsia="Courier New" w:hAnsi="Courier New" w:cs="Courier New"/>
        </w:rPr>
        <w:t>if</w:t>
      </w:r>
      <w:r>
        <w:t xml:space="preserve"> evaluated to </w:t>
      </w:r>
      <w:r>
        <w:rPr>
          <w:rFonts w:ascii="Courier New" w:eastAsia="Courier New" w:hAnsi="Courier New" w:cs="Courier New"/>
        </w:rPr>
        <w:t>True</w:t>
      </w:r>
      <w:r>
        <w:t>.</w:t>
      </w:r>
    </w:p>
    <w:p w14:paraId="195A7541" w14:textId="77777777" w:rsidR="00566BC2" w:rsidRDefault="00566BC2">
      <w:pPr>
        <w:rPr>
          <w:del w:id="1132" w:author="Stephen Michell" w:date="2019-09-26T16:21:00Z"/>
        </w:rPr>
      </w:pPr>
    </w:p>
    <w:p w14:paraId="3E510F29" w14:textId="77777777" w:rsidR="00566BC2" w:rsidRDefault="000F279F">
      <w:pPr>
        <w:pStyle w:val="Heading3"/>
      </w:pPr>
      <w:r>
        <w:t>6.28.2 Guidance to language users</w:t>
      </w:r>
    </w:p>
    <w:p w14:paraId="46BF7BD9" w14:textId="77777777" w:rsidR="00566BC2" w:rsidRDefault="000F279F">
      <w:pPr>
        <w:widowControl w:val="0"/>
        <w:numPr>
          <w:ilvl w:val="0"/>
          <w:numId w:val="44"/>
        </w:numPr>
        <w:pBdr>
          <w:top w:val="nil"/>
          <w:left w:val="nil"/>
          <w:bottom w:val="nil"/>
          <w:right w:val="nil"/>
          <w:between w:val="nil"/>
        </w:pBdr>
        <w:spacing w:after="120"/>
        <w:rPr>
          <w:color w:val="000000"/>
        </w:rPr>
      </w:pPr>
      <w:commentRangeStart w:id="1133"/>
      <w:r>
        <w:rPr>
          <w:color w:val="000000"/>
        </w:rPr>
        <w:t>Use only spaces or tabs, not both, to indent to demark control flow.</w:t>
      </w:r>
      <w:commentRangeEnd w:id="1133"/>
      <w:ins w:id="1134" w:author="Nick Coghlan" w:date="2020-01-11T11:48:00Z">
        <w:r>
          <w:commentReference w:id="1133"/>
        </w:r>
        <w:r>
          <w:rPr>
            <w:color w:val="000000"/>
          </w:rPr>
          <w:t xml:space="preserve"> Python 3.0+ will refuse to compile code that uses a mixture of tabs and spaces for indentation.</w:t>
        </w:r>
      </w:ins>
    </w:p>
    <w:p w14:paraId="3AFF1983" w14:textId="77777777" w:rsidR="00566BC2" w:rsidRDefault="000F279F">
      <w:pPr>
        <w:pStyle w:val="Heading2"/>
      </w:pPr>
      <w:bookmarkStart w:id="1135" w:name="_4f1mdlm" w:colFirst="0" w:colLast="0"/>
      <w:bookmarkEnd w:id="1135"/>
      <w:r>
        <w:t>6.29 Loop Control Variables [TEX]</w:t>
      </w:r>
    </w:p>
    <w:p w14:paraId="67827CB8" w14:textId="77777777" w:rsidR="00566BC2" w:rsidRDefault="000F279F">
      <w:pPr>
        <w:pStyle w:val="Heading3"/>
      </w:pPr>
      <w:r>
        <w:t xml:space="preserve">6.29.1 Applicability to </w:t>
      </w:r>
      <w:commentRangeStart w:id="1136"/>
      <w:r>
        <w:t>language</w:t>
      </w:r>
      <w:commentRangeEnd w:id="1136"/>
      <w:r>
        <w:commentReference w:id="1136"/>
      </w:r>
    </w:p>
    <w:p w14:paraId="13F79FA6" w14:textId="77777777" w:rsidR="00566BC2" w:rsidRDefault="000F279F">
      <w:pPr>
        <w:rPr>
          <w:ins w:id="1137" w:author="Stephen Michell" w:date="2019-09-26T16:43:00Z"/>
        </w:rPr>
      </w:pPr>
      <w:ins w:id="1138" w:author="Stephen Michell" w:date="2019-09-26T16:43:00Z">
        <w:r>
          <w:t xml:space="preserve">The vulnerability as documented in TR 24772-1 clause 6.28 exists in Python. In some </w:t>
        </w:r>
        <w:proofErr w:type="gramStart"/>
        <w:r>
          <w:t>cases</w:t>
        </w:r>
        <w:proofErr w:type="gramEnd"/>
        <w:r>
          <w:t xml:space="preserve"> the vulnerability is mitigated by the Python </w:t>
        </w:r>
        <w:r>
          <w:rPr>
            <w:rFonts w:ascii="Courier New" w:eastAsia="Courier New" w:hAnsi="Courier New" w:cs="Courier New"/>
            <w:rPrChange w:id="1139" w:author="Stephen Michell" w:date="2019-09-26T16:45:00Z">
              <w:rPr/>
            </w:rPrChange>
          </w:rPr>
          <w:t>for</w:t>
        </w:r>
        <w:r>
          <w:t xml:space="preserve"> construct.</w:t>
        </w:r>
      </w:ins>
    </w:p>
    <w:p w14:paraId="1DB46000" w14:textId="77777777" w:rsidR="00566BC2" w:rsidRDefault="000F279F">
      <w:r>
        <w:t xml:space="preserve">Python provides two loop control statements: </w:t>
      </w:r>
      <w:r>
        <w:rPr>
          <w:rFonts w:ascii="Courier New" w:eastAsia="Courier New" w:hAnsi="Courier New" w:cs="Courier New"/>
        </w:rPr>
        <w:t>while</w:t>
      </w:r>
      <w:r>
        <w:t xml:space="preserve"> and </w:t>
      </w:r>
      <w:r>
        <w:rPr>
          <w:rFonts w:ascii="Courier New" w:eastAsia="Courier New" w:hAnsi="Courier New" w:cs="Courier New"/>
        </w:rPr>
        <w:t xml:space="preserve">for. </w:t>
      </w:r>
      <w:r>
        <w:t xml:space="preserve">They each support very flexible control constructs beyond a simple loop control variable. </w:t>
      </w:r>
      <w:commentRangeStart w:id="1140"/>
      <w:r>
        <w:t>Assignments</w:t>
      </w:r>
      <w:commentRangeEnd w:id="1140"/>
      <w:r>
        <w:commentReference w:id="1140"/>
      </w:r>
      <w:r>
        <w:t xml:space="preserve"> in the 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 xml:space="preserve">) which can be a frequent source of problems, are not allowed in Python – Python’s loop control statements use expressions which </w:t>
      </w:r>
      <w:r>
        <w:rPr>
          <w:i/>
        </w:rPr>
        <w:t>cannot</w:t>
      </w:r>
      <w:r>
        <w:t xml:space="preserve"> contain assignment statements.</w:t>
      </w:r>
    </w:p>
    <w:p w14:paraId="2BD3986C" w14:textId="77777777" w:rsidR="00566BC2" w:rsidRDefault="000F279F">
      <w:r>
        <w:t xml:space="preserve">The </w:t>
      </w:r>
      <w:r>
        <w:rPr>
          <w:rFonts w:ascii="Courier New" w:eastAsia="Courier New" w:hAnsi="Courier New" w:cs="Courier New"/>
        </w:rPr>
        <w:t>while</w:t>
      </w:r>
      <w:r>
        <w:t xml:space="preserve"> statement leaves the loop control entirely up to the programmer as in the example below:</w:t>
      </w:r>
    </w:p>
    <w:p w14:paraId="6F8B3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B01B67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w:t>
      </w:r>
    </w:p>
    <w:p w14:paraId="1BC11A7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'in loop')</w:t>
      </w:r>
    </w:p>
    <w:p w14:paraId="5A20318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False # force loop to end after one iteration</w:t>
      </w:r>
    </w:p>
    <w:p w14:paraId="2018BEA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05769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'exiting loop')</w:t>
      </w:r>
    </w:p>
    <w:p w14:paraId="647958B5" w14:textId="77777777" w:rsidR="00566BC2" w:rsidRDefault="000F279F">
      <w:r>
        <w:lastRenderedPageBreak/>
        <w:t xml:space="preserve">The </w:t>
      </w:r>
      <w:r>
        <w:rPr>
          <w:rFonts w:ascii="Courier New" w:eastAsia="Courier New" w:hAnsi="Courier New" w:cs="Courier New"/>
        </w:rPr>
        <w:t>for</w:t>
      </w:r>
      <w:r>
        <w:t xml:space="preserve"> statement </w:t>
      </w:r>
      <w:del w:id="1141" w:author="Stephen Michell" w:date="2019-09-26T16:46:00Z">
        <w:r>
          <w:delText xml:space="preserve">is unusual in that it </w:delText>
        </w:r>
      </w:del>
      <w:r>
        <w:t>does not provide a loop control variable</w:t>
      </w:r>
      <w:ins w:id="1142" w:author="Stephen Michell" w:date="2019-09-26T16:48:00Z">
        <w:r>
          <w:t xml:space="preserve"> and hence it cannot be modified by the programmer.</w:t>
        </w:r>
      </w:ins>
      <w:r>
        <w:t xml:space="preserve"> </w:t>
      </w:r>
      <w:del w:id="1143" w:author="Stephen Michell" w:date="2019-09-26T16:46:00Z">
        <w:r>
          <w:delText xml:space="preserve">therefore </w:delText>
        </w:r>
      </w:del>
      <w:ins w:id="1144" w:author="Stephen Michell" w:date="2019-09-26T16:46:00Z">
        <w:r>
          <w:t>It is possible, however, to alter the loop behavior by creating or deleting the objects that are iterated over.</w:t>
        </w:r>
      </w:ins>
      <w:del w:id="1145" w:author="Stephen Michell" w:date="2019-09-26T16:48:00Z">
        <w:r>
          <w:delText xml:space="preserve">it is not possible to vary the sequence or number of iterations that are performed other than by the use of the </w:delText>
        </w:r>
        <w:r>
          <w:rPr>
            <w:rFonts w:ascii="Courier New" w:eastAsia="Courier New" w:hAnsi="Courier New" w:cs="Courier New"/>
          </w:rPr>
          <w:delText>break</w:delText>
        </w:r>
        <w:r>
          <w:delText xml:space="preserve"> statement (covered in  subclause </w:delText>
        </w:r>
      </w:del>
      <w:ins w:id="1146" w:author="Sean McDonagh" w:date="2019-04-25T12:55:00Z">
        <w:del w:id="1147" w:author="Stephen Michell" w:date="2019-09-26T16:48:00Z">
          <w:r>
            <w:delText>6.28 Demarcation of Control Flow [EOJ]</w:delText>
          </w:r>
        </w:del>
      </w:ins>
      <w:del w:id="1148" w:author="Stephen Michell" w:date="2019-09-26T16:48:00Z">
        <w:r>
          <w:delText>6.28 Demarcation of Control Flow [EOJ]) which can be used to immediately branch to the statement after the loop block.</w:delText>
        </w:r>
      </w:del>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w:t>
      </w:r>
      <w:proofErr w:type="spellStart"/>
      <w:r>
        <w:t>iterable</w:t>
      </w:r>
      <w:proofErr w:type="spellEnd"/>
      <w:r>
        <w:t xml:space="preserv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It is possible, though not recommended, to change a mutable object as it is being traversed which in turn changes the number of iterat</w:t>
      </w:r>
      <w:ins w:id="1149" w:author="Sean McDonagh" w:date="2019-04-25T12:35:00Z">
        <w:r>
          <w:t>i</w:t>
        </w:r>
      </w:ins>
      <w:r>
        <w:t xml:space="preserve">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w:t>
      </w:r>
      <w:proofErr w:type="gramStart"/>
      <w:r>
        <w:rPr>
          <w:rFonts w:ascii="Courier New" w:eastAsia="Courier New" w:hAnsi="Courier New" w:cs="Courier New"/>
        </w:rPr>
        <w:t>x[</w:t>
      </w:r>
      <w:proofErr w:type="gramEnd"/>
      <w:r>
        <w:rPr>
          <w:rFonts w:ascii="Courier New" w:eastAsia="Courier New" w:hAnsi="Courier New" w:cs="Courier New"/>
        </w:rPr>
        <w:t>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7777777" w:rsidR="00566BC2" w:rsidRDefault="000F279F">
      <w:pPr>
        <w:widowControl w:val="0"/>
        <w:numPr>
          <w:ilvl w:val="0"/>
          <w:numId w:val="13"/>
        </w:numPr>
        <w:pBdr>
          <w:top w:val="nil"/>
          <w:left w:val="nil"/>
          <w:bottom w:val="nil"/>
          <w:right w:val="nil"/>
          <w:between w:val="nil"/>
        </w:pBdr>
        <w:spacing w:after="0"/>
        <w:rPr>
          <w:b/>
          <w:color w:val="000000"/>
        </w:rPr>
      </w:pPr>
      <w:r>
        <w:rPr>
          <w:color w:val="000000"/>
        </w:rPr>
        <w:t xml:space="preserve">Be careful to only modify </w:t>
      </w:r>
      <w:del w:id="1150" w:author="Stephen Michell" w:date="2019-09-26T16:53:00Z">
        <w:r>
          <w:rPr>
            <w:color w:val="000000"/>
          </w:rPr>
          <w:delText xml:space="preserve">loop control </w:delText>
        </w:r>
      </w:del>
      <w:r>
        <w:rPr>
          <w:color w:val="000000"/>
        </w:rPr>
        <w:t>variables</w:t>
      </w:r>
      <w:ins w:id="1151" w:author="Stephen Michell" w:date="2019-09-26T16:53:00Z">
        <w:r>
          <w:rPr>
            <w:color w:val="000000"/>
          </w:rPr>
          <w:t xml:space="preserve"> involved in loop control</w:t>
        </w:r>
      </w:ins>
      <w:r>
        <w:rPr>
          <w:color w:val="000000"/>
        </w:rPr>
        <w:t xml:space="preserve"> in ways that are easily understood and in ways that cannot lead to a premature exit or an endless loop.</w:t>
      </w:r>
    </w:p>
    <w:p w14:paraId="0A059B4D" w14:textId="77777777" w:rsidR="00566BC2" w:rsidRDefault="000F279F">
      <w:pPr>
        <w:widowControl w:val="0"/>
        <w:numPr>
          <w:ilvl w:val="0"/>
          <w:numId w:val="13"/>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1423809D" w14:textId="77777777" w:rsidR="00566BC2" w:rsidRDefault="000F279F">
      <w:pPr>
        <w:pStyle w:val="Heading2"/>
      </w:pPr>
      <w:bookmarkStart w:id="1152" w:name="_2u6wntf" w:colFirst="0" w:colLast="0"/>
      <w:bookmarkEnd w:id="1152"/>
      <w:r>
        <w:t>6.30 Off-by-one Error [XZH]</w:t>
      </w:r>
    </w:p>
    <w:p w14:paraId="3109BDE2" w14:textId="77777777" w:rsidR="00566BC2" w:rsidRDefault="000F279F">
      <w:pPr>
        <w:pStyle w:val="Heading3"/>
      </w:pPr>
      <w:r>
        <w:t>6.30.1 Applicability to language</w:t>
      </w:r>
    </w:p>
    <w:p w14:paraId="5DC65F71" w14:textId="77777777" w:rsidR="00566BC2" w:rsidRDefault="000F279F">
      <w:commentRangeStart w:id="1153"/>
      <w:r>
        <w:t>The</w:t>
      </w:r>
      <w:commentRangeEnd w:id="1153"/>
      <w:r w:rsidR="008F7F52">
        <w:rPr>
          <w:rStyle w:val="CommentReference"/>
        </w:rPr>
        <w:commentReference w:id="1153"/>
      </w:r>
      <w:r>
        <w:t xml:space="preserve"> Python language itself is vulnerable to off</w:t>
      </w:r>
      <w:ins w:id="1154" w:author="Stephen Michell" w:date="2019-09-26T16:54:00Z">
        <w:r>
          <w:t>-</w:t>
        </w:r>
      </w:ins>
      <w:del w:id="1155" w:author="Stephen Michell" w:date="2019-09-26T16:54:00Z">
        <w:r>
          <w:delText xml:space="preserve"> </w:delText>
        </w:r>
      </w:del>
      <w:r>
        <w:t>by</w:t>
      </w:r>
      <w:ins w:id="1156" w:author="Stephen Michell" w:date="2019-09-26T16:54:00Z">
        <w:r>
          <w:t>-</w:t>
        </w:r>
      </w:ins>
      <w:del w:id="1157" w:author="Stephen Michell" w:date="2019-09-26T16:54:00Z">
        <w:r>
          <w:delText xml:space="preserve"> </w:delText>
        </w:r>
      </w:del>
      <w:r>
        <w:t>one errors as is any language when used carelessly or by a person not familiar with Python’s index from zero versus from one. Python does not prevent off</w:t>
      </w:r>
      <w:ins w:id="1158" w:author="Stephen Michell" w:date="2019-09-26T16:55:00Z">
        <w:r>
          <w:t>-</w:t>
        </w:r>
      </w:ins>
      <w:del w:id="1159" w:author="Stephen Michell" w:date="2019-09-26T16:55:00Z">
        <w:r>
          <w:delText xml:space="preserve"> </w:delText>
        </w:r>
      </w:del>
      <w:r>
        <w:t>by</w:t>
      </w:r>
      <w:ins w:id="1160" w:author="Stephen Michell" w:date="2019-09-26T16:55:00Z">
        <w:r>
          <w:t>-</w:t>
        </w:r>
      </w:ins>
      <w:del w:id="1161" w:author="Stephen Michell" w:date="2019-09-26T16:55:00Z">
        <w:r>
          <w:delText xml:space="preserve"> </w:delText>
        </w:r>
      </w:del>
      <w:r>
        <w:t xml:space="preserve">one errors but its runtime bounds checking for strings and lists does lessen the chances that doing so will cause harm. It is also not possible to index past the end or beginning of a string or list by being </w:t>
      </w:r>
      <w:ins w:id="1162" w:author="Stephen Michell" w:date="2019-09-26T16:56:00Z">
        <w:r>
          <w:t>o</w:t>
        </w:r>
      </w:ins>
      <w:del w:id="1163" w:author="Stephen Michell" w:date="2019-09-26T16:56:00Z">
        <w:r>
          <w:delText>off b</w:delText>
        </w:r>
      </w:del>
      <w:ins w:id="1164" w:author="Stephen Michell" w:date="2019-09-26T16:56:00Z">
        <w:r>
          <w:t>ff-by-one</w:t>
        </w:r>
      </w:ins>
      <w:del w:id="1165" w:author="Stephen Michell" w:date="2019-09-26T16:56:00Z">
        <w:r>
          <w:delText>y</w:delText>
        </w:r>
      </w:del>
      <w:r>
        <w:t xml:space="preserve"> </w:t>
      </w:r>
      <w:del w:id="1166" w:author="Stephen Michell" w:date="2019-09-26T16:56:00Z">
        <w:r>
          <w:delText xml:space="preserve">one </w:delText>
        </w:r>
      </w:del>
      <w:r>
        <w:t>because Python does not use a sentinel character and it always checks indexes before attempting to index into strings and lists and raises an exception when their bounds are exceeded.</w:t>
      </w:r>
    </w:p>
    <w:p w14:paraId="1E4851D0" w14:textId="77777777" w:rsidR="00566BC2" w:rsidRDefault="000F279F">
      <w:pPr>
        <w:pStyle w:val="Heading3"/>
      </w:pPr>
      <w:r>
        <w:lastRenderedPageBreak/>
        <w:t>6.30.2 Guidance to language users</w:t>
      </w:r>
    </w:p>
    <w:p w14:paraId="57775148" w14:textId="77777777" w:rsidR="00566BC2" w:rsidRDefault="000F279F">
      <w:pPr>
        <w:widowControl w:val="0"/>
        <w:numPr>
          <w:ilvl w:val="0"/>
          <w:numId w:val="15"/>
        </w:numPr>
        <w:pBdr>
          <w:top w:val="nil"/>
          <w:left w:val="nil"/>
          <w:bottom w:val="nil"/>
          <w:right w:val="nil"/>
          <w:between w:val="nil"/>
        </w:pBdr>
        <w:spacing w:after="0"/>
        <w:rPr>
          <w:ins w:id="1167" w:author="Stephen Michell" w:date="2019-09-26T16:56:00Z"/>
          <w:color w:val="000000"/>
        </w:rPr>
      </w:pPr>
      <w:ins w:id="1168" w:author="Stephen Michell" w:date="2019-09-26T16:56:00Z">
        <w:r>
          <w:rPr>
            <w:color w:val="000000"/>
            <w:rPrChange w:id="1169" w:author="Stephen Michell" w:date="2019-10-15T16:25:00Z">
              <w:rPr>
                <w:b/>
                <w:color w:val="000000"/>
              </w:rPr>
            </w:rPrChange>
          </w:rPr>
          <w:t>Follow the guidance of TR 24772-1 clause 6.30.5.</w:t>
        </w:r>
      </w:ins>
    </w:p>
    <w:p w14:paraId="17762441" w14:textId="77777777" w:rsidR="00566BC2" w:rsidRDefault="000F279F">
      <w:pPr>
        <w:widowControl w:val="0"/>
        <w:numPr>
          <w:ilvl w:val="0"/>
          <w:numId w:val="15"/>
        </w:numPr>
        <w:pBdr>
          <w:top w:val="nil"/>
          <w:left w:val="nil"/>
          <w:bottom w:val="nil"/>
          <w:right w:val="nil"/>
          <w:between w:val="nil"/>
        </w:pBdr>
        <w:spacing w:after="0"/>
        <w:rPr>
          <w:b/>
          <w:color w:val="000000"/>
        </w:rPr>
      </w:pPr>
      <w:r>
        <w:rPr>
          <w:color w:val="000000"/>
        </w:rPr>
        <w:t>Be aware of Python’s indexing from zero and code accordingly.</w:t>
      </w:r>
    </w:p>
    <w:p w14:paraId="2A599713" w14:textId="77777777" w:rsidR="00566BC2" w:rsidRDefault="000F279F">
      <w:pPr>
        <w:widowControl w:val="0"/>
        <w:numPr>
          <w:ilvl w:val="0"/>
          <w:numId w:val="15"/>
        </w:numPr>
        <w:pBdr>
          <w:top w:val="nil"/>
          <w:left w:val="nil"/>
          <w:bottom w:val="nil"/>
          <w:right w:val="nil"/>
          <w:between w:val="nil"/>
        </w:pBdr>
        <w:spacing w:after="120"/>
        <w:rPr>
          <w:ins w:id="1170" w:author="Nick Coghlan" w:date="2020-01-11T11:52:00Z"/>
          <w:b/>
          <w:color w:val="000000"/>
        </w:rPr>
      </w:pPr>
      <w:r>
        <w:rPr>
          <w:color w:val="000000"/>
        </w:rPr>
        <w:t xml:space="preserve">Use the </w:t>
      </w:r>
      <w:r>
        <w:rPr>
          <w:rFonts w:ascii="Courier New" w:eastAsia="Courier New" w:hAnsi="Courier New" w:cs="Courier New"/>
          <w:color w:val="000000"/>
          <w:rPrChange w:id="1171" w:author="Stephen Michell" w:date="2019-09-26T16:57:00Z">
            <w:rPr>
              <w:color w:val="000000"/>
            </w:rPr>
          </w:rPrChange>
        </w:rPr>
        <w:t>for</w:t>
      </w:r>
      <w:r>
        <w:rPr>
          <w:color w:val="000000"/>
        </w:rPr>
        <w:t xml:space="preserve"> statement to execute over whole constructs in preference to loops that index individual elements.</w:t>
      </w:r>
    </w:p>
    <w:p w14:paraId="4A0575FD" w14:textId="77777777" w:rsidR="00566BC2" w:rsidRPr="00566BC2" w:rsidRDefault="000F279F">
      <w:pPr>
        <w:widowControl w:val="0"/>
        <w:numPr>
          <w:ilvl w:val="0"/>
          <w:numId w:val="15"/>
        </w:numPr>
        <w:pBdr>
          <w:top w:val="nil"/>
          <w:left w:val="nil"/>
          <w:bottom w:val="nil"/>
          <w:right w:val="nil"/>
          <w:between w:val="nil"/>
        </w:pBdr>
        <w:spacing w:after="120"/>
        <w:rPr>
          <w:rPrChange w:id="1172" w:author="Nick Coghlan" w:date="2020-01-11T11:52:00Z">
            <w:rPr>
              <w:b/>
              <w:color w:val="000000"/>
            </w:rPr>
          </w:rPrChange>
        </w:rPr>
      </w:pPr>
      <w:ins w:id="1173" w:author="Nick Coghlan" w:date="2020-01-11T11:52:00Z">
        <w:r>
          <w:rPr>
            <w:color w:val="000000"/>
          </w:rPr>
          <w:t xml:space="preserve">Use the </w:t>
        </w:r>
        <w:proofErr w:type="gramStart"/>
        <w:r>
          <w:rPr>
            <w:color w:val="000000"/>
          </w:rPr>
          <w:t>enumerate(</w:t>
        </w:r>
        <w:proofErr w:type="gramEnd"/>
        <w:r>
          <w:rPr>
            <w:color w:val="000000"/>
          </w:rPr>
          <w:t xml:space="preserve">) </w:t>
        </w:r>
        <w:proofErr w:type="spellStart"/>
        <w:r>
          <w:rPr>
            <w:color w:val="000000"/>
          </w:rPr>
          <w:t>builtin</w:t>
        </w:r>
        <w:proofErr w:type="spellEnd"/>
        <w:r>
          <w:rPr>
            <w:color w:val="000000"/>
          </w:rPr>
          <w:t xml:space="preserve"> when both container elements and their position within the iteration sequence are required.</w:t>
        </w:r>
      </w:ins>
    </w:p>
    <w:p w14:paraId="4E8C4CB1" w14:textId="77777777" w:rsidR="00566BC2" w:rsidRDefault="000F279F">
      <w:pPr>
        <w:pStyle w:val="Heading2"/>
      </w:pPr>
      <w:bookmarkStart w:id="1174" w:name="_19c6y18" w:colFirst="0" w:colLast="0"/>
      <w:bookmarkEnd w:id="1174"/>
      <w:r>
        <w:t>6.31 Structured Programming [EWD]</w:t>
      </w:r>
    </w:p>
    <w:p w14:paraId="7766FDB6" w14:textId="77777777" w:rsidR="00566BC2" w:rsidRDefault="000F279F">
      <w:pPr>
        <w:pStyle w:val="Heading3"/>
      </w:pPr>
      <w:r>
        <w:t xml:space="preserve">6.31.1 Applicability to </w:t>
      </w:r>
      <w:commentRangeStart w:id="1175"/>
      <w:r>
        <w:t>language</w:t>
      </w:r>
      <w:commentRangeEnd w:id="1175"/>
      <w:r>
        <w:commentReference w:id="1175"/>
      </w:r>
    </w:p>
    <w:p w14:paraId="45202009" w14:textId="77777777" w:rsidR="00566BC2" w:rsidRDefault="000F279F">
      <w:commentRangeStart w:id="1176"/>
      <w:r>
        <w:t>Python</w:t>
      </w:r>
      <w:commentRangeEnd w:id="1176"/>
      <w:r>
        <w:commentReference w:id="1176"/>
      </w:r>
      <w:r>
        <w:t xml:space="preserve"> is designed to make it simpler to write structured program by requiring indentation and </w:t>
      </w:r>
      <w:proofErr w:type="spellStart"/>
      <w:r>
        <w:t>dedentation</w:t>
      </w:r>
      <w:proofErr w:type="spellEnd"/>
      <w:r>
        <w:t xml:space="preserve">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w:t>
      </w:r>
    </w:p>
    <w:p w14:paraId="7ACF31BA" w14:textId="77777777" w:rsidR="00566BC2" w:rsidRDefault="000F279F">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77777777" w:rsidR="00566BC2" w:rsidRDefault="000F279F">
      <w:r>
        <w:t xml:space="preserve">Python also encourages structured programming by </w:t>
      </w:r>
      <w:r>
        <w:rPr>
          <w:i/>
        </w:rPr>
        <w:t>not</w:t>
      </w:r>
      <w:r>
        <w:t xml:space="preserve"> introducing any language constructs which could lead to unstructured code (for example, GO TO statements).</w:t>
      </w:r>
    </w:p>
    <w:p w14:paraId="7954A393" w14:textId="77777777" w:rsidR="00566BC2" w:rsidRDefault="000F279F">
      <w:pPr>
        <w:rPr>
          <w:ins w:id="1177" w:author="Stephen Michell" w:date="2019-10-15T16:41:00Z"/>
        </w:rPr>
      </w:pPr>
      <w:commentRangeStart w:id="1178"/>
      <w:r>
        <w:t>Python</w:t>
      </w:r>
      <w:commentRangeEnd w:id="1178"/>
      <w:r>
        <w:commentReference w:id="1178"/>
      </w:r>
      <w:r>
        <w:t xml:space="preserve"> does have two statements that could be viewed as unstructured. The first is the </w:t>
      </w:r>
      <w:r>
        <w:rPr>
          <w:rFonts w:ascii="Courier New" w:eastAsia="Courier New" w:hAnsi="Courier New" w:cs="Courier New"/>
        </w:rPr>
        <w:t>break</w:t>
      </w:r>
      <w:r>
        <w:t xml:space="preserve"> statement. It’s used in a loop to exit the loop and continue with the first statement that follows the last statement </w:t>
      </w:r>
      <w:del w:id="1179" w:author="Stephen Michell" w:date="2019-10-15T16:41:00Z">
        <w:r>
          <w:delText xml:space="preserve">within </w:delText>
        </w:r>
      </w:del>
      <w:ins w:id="1180" w:author="Stephen Michell" w:date="2019-10-15T16:41:00Z">
        <w:r>
          <w:t xml:space="preserve">of </w:t>
        </w:r>
      </w:ins>
      <w:r>
        <w:t xml:space="preserve">the loop block. </w:t>
      </w:r>
      <w:ins w:id="1181" w:author="Stephen Michell" w:date="2019-10-15T16:41:00Z">
        <w:r>
          <w:t>Premature loop termination is an important programming concept.</w:t>
        </w:r>
      </w:ins>
    </w:p>
    <w:p w14:paraId="3F143DB5" w14:textId="77777777" w:rsidR="00566BC2" w:rsidRDefault="000F279F">
      <w:pPr>
        <w:rPr>
          <w:del w:id="1182" w:author="Stephen Michell" w:date="2019-10-15T16:41:00Z"/>
        </w:rPr>
      </w:pPr>
      <w:del w:id="1183" w:author="Stephen Michell" w:date="2019-10-15T16:41:00Z">
        <w:r>
          <w:delText>This is a type of branch but it is such a useful construct that few would consider it “unstructured” or a bad coding practice.</w:delText>
        </w:r>
      </w:del>
    </w:p>
    <w:p w14:paraId="0690139C" w14:textId="77777777" w:rsidR="00566BC2" w:rsidRDefault="000F279F">
      <w:r>
        <w:t xml:space="preserve">The second is the </w:t>
      </w:r>
      <w:r>
        <w:rPr>
          <w:rFonts w:ascii="Courier New" w:eastAsia="Courier New" w:hAnsi="Courier New" w:cs="Courier New"/>
        </w:rPr>
        <w:t>try/except</w:t>
      </w:r>
      <w:r>
        <w:t xml:space="preserve"> block which is used to trap and process exceptions. When an exception is thrown a branch is made to the </w:t>
      </w:r>
      <w:r>
        <w:rPr>
          <w:rFonts w:ascii="Courier New" w:eastAsia="Courier New" w:hAnsi="Courier New" w:cs="Courier New"/>
        </w:rPr>
        <w:t>except</w:t>
      </w:r>
      <w:r>
        <w:t xml:space="preserve"> block:</w:t>
      </w:r>
    </w:p>
    <w:p w14:paraId="604D0C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divider(</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w:t>
      </w:r>
    </w:p>
    <w:p w14:paraId="06EF34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a/b</w:t>
      </w:r>
    </w:p>
    <w:p w14:paraId="21AE000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try:</w:t>
      </w:r>
    </w:p>
    <w:p w14:paraId="2B4372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gramStart"/>
      <w:r>
        <w:rPr>
          <w:rFonts w:ascii="Courier New" w:eastAsia="Courier New" w:hAnsi="Courier New" w:cs="Courier New"/>
        </w:rPr>
        <w:t>divider(</w:t>
      </w:r>
      <w:proofErr w:type="gramEnd"/>
      <w:r>
        <w:rPr>
          <w:rFonts w:ascii="Courier New" w:eastAsia="Courier New" w:hAnsi="Courier New" w:cs="Courier New"/>
        </w:rPr>
        <w:t>1,0))</w:t>
      </w:r>
    </w:p>
    <w:p w14:paraId="559F566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except </w:t>
      </w:r>
      <w:proofErr w:type="spellStart"/>
      <w:r>
        <w:rPr>
          <w:rFonts w:ascii="Courier New" w:eastAsia="Courier New" w:hAnsi="Courier New" w:cs="Courier New"/>
        </w:rPr>
        <w:t>ZeroDivisionError</w:t>
      </w:r>
      <w:proofErr w:type="spellEnd"/>
      <w:r>
        <w:rPr>
          <w:rFonts w:ascii="Courier New" w:eastAsia="Courier New" w:hAnsi="Courier New" w:cs="Courier New"/>
        </w:rPr>
        <w:t>:</w:t>
      </w:r>
    </w:p>
    <w:p w14:paraId="5CC3CA32" w14:textId="77777777" w:rsidR="00566BC2" w:rsidRDefault="000F279F">
      <w:pPr>
        <w:widowControl w:val="0"/>
        <w:spacing w:after="0"/>
        <w:ind w:firstLine="720"/>
        <w:rPr>
          <w:ins w:id="1184" w:author="Stephen Michell" w:date="2019-10-15T16:46:00Z"/>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'division by zero attempted')</w:t>
      </w:r>
      <w:r>
        <w:t xml:space="preserve"> </w:t>
      </w:r>
    </w:p>
    <w:p w14:paraId="5E30D341" w14:textId="77777777" w:rsidR="00566BC2" w:rsidRDefault="000F279F">
      <w:pPr>
        <w:widowControl w:val="0"/>
        <w:spacing w:after="0"/>
        <w:rPr>
          <w:ins w:id="1185" w:author="Stephen Michell" w:date="2019-10-15T16:46:00Z"/>
        </w:rPr>
      </w:pPr>
      <w:ins w:id="1186" w:author="Stephen Michell" w:date="2019-10-15T16:46:00Z">
        <w:r>
          <w:t>This vulnerability is discussed in 6.36 Ignored errors status and unhandled exceptions.</w:t>
        </w:r>
      </w:ins>
    </w:p>
    <w:p w14:paraId="12253E75" w14:textId="77777777" w:rsidR="00566BC2" w:rsidRDefault="00566BC2">
      <w:pPr>
        <w:widowControl w:val="0"/>
        <w:spacing w:after="0"/>
        <w:pPrChange w:id="1187" w:author="Stephen Michell" w:date="2019-10-15T16:46:00Z">
          <w:pPr>
            <w:widowControl w:val="0"/>
            <w:spacing w:after="0"/>
            <w:ind w:firstLine="720"/>
          </w:pPr>
        </w:pPrChange>
      </w:pPr>
    </w:p>
    <w:p w14:paraId="39D9B9D0" w14:textId="77777777" w:rsidR="00566BC2" w:rsidRDefault="000F279F">
      <w:pPr>
        <w:rPr>
          <w:ins w:id="1188" w:author="Nick Coghlan" w:date="2020-01-11T11:59:00Z"/>
        </w:rPr>
      </w:pPr>
      <w:commentRangeStart w:id="1189"/>
      <w:commentRangeStart w:id="1190"/>
      <w:r>
        <w:lastRenderedPageBreak/>
        <w:t>Note that “with” statements and context managers can be used to consolidate where exceptions are evaluated and propagated, which lets developers write straight forward code without sprinkling “try … except … finally” structures throughout the code.</w:t>
      </w:r>
      <w:commentRangeEnd w:id="1189"/>
      <w:ins w:id="1191" w:author="Nick Coghlan" w:date="2020-01-11T11:59:00Z">
        <w:r>
          <w:commentReference w:id="1189"/>
        </w:r>
        <w:commentRangeEnd w:id="1190"/>
        <w:r>
          <w:commentReference w:id="1190"/>
        </w:r>
        <w:r>
          <w:t xml:space="preserve"> For example, the following code ensures that the opened file is closed promptly, even if an exception occurs, or code in the body returns from a containing function, or breaks out of a containing loop:</w:t>
        </w:r>
      </w:ins>
    </w:p>
    <w:p w14:paraId="70BA39F3" w14:textId="77777777" w:rsidR="00566BC2" w:rsidRDefault="000F279F">
      <w:ins w:id="1192" w:author="Nick Coghlan" w:date="2020-01-11T11:59:00Z">
        <w:r>
          <w:t>with open(“example.txt”) as f:</w:t>
        </w:r>
        <w:r>
          <w:br/>
          <w:t xml:space="preserve">    for line in f:</w:t>
        </w:r>
        <w:r>
          <w:br/>
          <w:t xml:space="preserve">        print(line)</w:t>
        </w:r>
        <w:r>
          <w:br/>
          <w:t xml:space="preserve"># File will be closed here, as well as on an </w:t>
        </w:r>
        <w:proofErr w:type="spellStart"/>
        <w:proofErr w:type="gramStart"/>
        <w:r>
          <w:t>exception,break</w:t>
        </w:r>
        <w:proofErr w:type="spellEnd"/>
        <w:proofErr w:type="gramEnd"/>
        <w:r>
          <w:t>, continue, or return</w:t>
        </w:r>
      </w:ins>
    </w:p>
    <w:p w14:paraId="334E13DE" w14:textId="77777777" w:rsidR="00566BC2" w:rsidRDefault="000F279F">
      <w:pPr>
        <w:rPr>
          <w:del w:id="1193" w:author="Stephen Michell" w:date="2019-10-15T16:48:00Z"/>
          <w:rFonts w:ascii="Courier New" w:eastAsia="Courier New" w:hAnsi="Courier New" w:cs="Courier New"/>
        </w:rPr>
      </w:pPr>
      <w:del w:id="1194" w:author="Stephen Michell" w:date="2019-10-15T16:48:00Z">
        <w:r>
          <w:delText xml:space="preserve">Python offers few constructs that could lead to unstructured code.  However, judicious use of </w:delText>
        </w:r>
        <w:r>
          <w:rPr>
            <w:rFonts w:ascii="Courier New" w:eastAsia="Courier New" w:hAnsi="Courier New" w:cs="Courier New"/>
          </w:rPr>
          <w:delText>break</w:delText>
        </w:r>
        <w:r>
          <w:delText xml:space="preserve"> statements is encouraged to avoid confusion.</w:delText>
        </w:r>
      </w:del>
    </w:p>
    <w:p w14:paraId="555CF766" w14:textId="77777777" w:rsidR="00566BC2" w:rsidRDefault="000F279F">
      <w:pPr>
        <w:pStyle w:val="Heading3"/>
      </w:pPr>
      <w:r>
        <w:t>6.31.2 Guidance to language users</w:t>
      </w:r>
    </w:p>
    <w:p w14:paraId="6A8BF665" w14:textId="77777777" w:rsidR="00566BC2" w:rsidRDefault="000F279F">
      <w:pPr>
        <w:numPr>
          <w:ilvl w:val="0"/>
          <w:numId w:val="10"/>
        </w:numPr>
        <w:spacing w:after="0"/>
      </w:pPr>
      <w:commentRangeStart w:id="1195"/>
      <w:r>
        <w:t xml:space="preserve">Use “with” statements and context managers to enclose </w:t>
      </w:r>
      <w:proofErr w:type="gramStart"/>
      <w:r>
        <w:t>regions, and</w:t>
      </w:r>
      <w:proofErr w:type="gramEnd"/>
      <w:r>
        <w:t xml:space="preserve"> use them to invoke code which may create exceptions.</w:t>
      </w:r>
      <w:commentRangeEnd w:id="1195"/>
      <w:r>
        <w:commentReference w:id="1195"/>
      </w:r>
    </w:p>
    <w:p w14:paraId="16786194" w14:textId="77777777" w:rsidR="00566BC2" w:rsidRDefault="000F279F">
      <w:pPr>
        <w:numPr>
          <w:ilvl w:val="0"/>
          <w:numId w:val="10"/>
        </w:numPr>
      </w:pPr>
      <w:r>
        <w:t>Use the break statement judiciously to exit from control structures and show statically that it behaves correctly in all contexts.</w:t>
      </w:r>
    </w:p>
    <w:p w14:paraId="234418EC" w14:textId="77777777" w:rsidR="00566BC2" w:rsidRDefault="000F279F">
      <w:pPr>
        <w:pStyle w:val="Heading2"/>
      </w:pPr>
      <w:bookmarkStart w:id="1196" w:name="_3tbugp1" w:colFirst="0" w:colLast="0"/>
      <w:bookmarkEnd w:id="1196"/>
      <w:r>
        <w:t>6.32 Passing Parameters and Return Values [CSJ]</w:t>
      </w:r>
    </w:p>
    <w:p w14:paraId="067CEB62" w14:textId="77777777" w:rsidR="00566BC2" w:rsidRDefault="000F279F">
      <w:pPr>
        <w:pStyle w:val="Heading3"/>
      </w:pPr>
      <w:r>
        <w:t>6.32.1 Applicability to language</w:t>
      </w:r>
    </w:p>
    <w:p w14:paraId="015EB352" w14:textId="77777777" w:rsidR="00566BC2" w:rsidRDefault="000F279F">
      <w:commentRangeStart w:id="1197"/>
      <w:commentRangeStart w:id="1198"/>
      <w:r>
        <w:t>Python’s</w:t>
      </w:r>
      <w:commentRangeEnd w:id="1197"/>
      <w:commentRangeEnd w:id="1198"/>
      <w:r w:rsidR="008F7F52">
        <w:rPr>
          <w:rStyle w:val="CommentReference"/>
        </w:rPr>
        <w:commentReference w:id="1197"/>
      </w:r>
      <w:r>
        <w:commentReference w:id="1198"/>
      </w:r>
      <w:r>
        <w:t xml:space="preserve"> only subprogram type is the function. Even though the </w:t>
      </w:r>
      <w:r>
        <w:rPr>
          <w:rFonts w:ascii="Courier New" w:eastAsia="Courier New" w:hAnsi="Courier New" w:cs="Courier New"/>
        </w:rPr>
        <w:t>import</w:t>
      </w:r>
      <w:r>
        <w:t xml:space="preserve"> statement does execute the imported module’s top</w:t>
      </w:r>
      <w:ins w:id="1199" w:author="Stephen Michell" w:date="2019-10-15T17:04:00Z">
        <w:r>
          <w:t>-</w:t>
        </w:r>
      </w:ins>
      <w:del w:id="1200" w:author="Stephen Michell" w:date="2019-10-15T17:04:00Z">
        <w:r>
          <w:delText xml:space="preserve"> </w:delText>
        </w:r>
      </w:del>
      <w:r>
        <w:t xml:space="preserve">level code (the first time it is imported), the </w:t>
      </w:r>
      <w:r>
        <w:rPr>
          <w:rFonts w:ascii="Courier New" w:eastAsia="Courier New" w:hAnsi="Courier New" w:cs="Courier New"/>
        </w:rPr>
        <w:t>import</w:t>
      </w:r>
      <w:r>
        <w:t xml:space="preserve"> statement cannot effectively be used as a way to repeatedly execute a series of statements</w:t>
      </w:r>
      <w:ins w:id="1201" w:author="Sean McDonagh" w:date="2019-04-25T11:49:00Z">
        <w:r>
          <w:t>.</w:t>
        </w:r>
      </w:ins>
    </w:p>
    <w:p w14:paraId="2912046B" w14:textId="77777777" w:rsidR="00566BC2" w:rsidRDefault="000F279F">
      <w:r>
        <w:t xml:space="preserve">Python passes arguments by assignment which is similar to passing by pointer or reference. Python assigns the </w:t>
      </w:r>
      <w:proofErr w:type="spellStart"/>
      <w:r>
        <w:t>passed</w:t>
      </w:r>
      <w:proofErr w:type="spellEnd"/>
      <w:r>
        <w:t xml:space="preserve"> arguments to the function’s local variables but</w:t>
      </w:r>
      <w:del w:id="1202" w:author="Stephen Michell" w:date="2019-10-15T17:04:00Z">
        <w:r>
          <w:delText xml:space="preserve"> unlike some other languages,</w:delText>
        </w:r>
      </w:del>
      <w:r>
        <w:t xml:space="preserve"> </w:t>
      </w:r>
      <w:del w:id="1203" w:author="Stephen Michell" w:date="2019-10-15T16:50:00Z">
        <w:r>
          <w:delText xml:space="preserve">simply </w:delText>
        </w:r>
      </w:del>
      <w:r>
        <w:t xml:space="preserve">having the address of the caller’s argument does not automatically allow the called function to change any of the objects referenced by those arguments – only </w:t>
      </w:r>
      <w:r>
        <w:rPr>
          <w:i/>
        </w:rPr>
        <w:t>mutable</w:t>
      </w:r>
      <w:r>
        <w:t xml:space="preserve"> objects referenced by passed arguments can be changed. </w:t>
      </w:r>
      <w:commentRangeStart w:id="1204"/>
      <w:r>
        <w:t>Python</w:t>
      </w:r>
      <w:commentRangeEnd w:id="1204"/>
      <w:r>
        <w:commentReference w:id="1204"/>
      </w:r>
      <w:r>
        <w:t xml:space="preserve"> has no concept of aliasing </w:t>
      </w:r>
      <w:ins w:id="1205" w:author="Stephen Michell" w:date="2019-10-15T17:05:00Z">
        <w:r>
          <w:t xml:space="preserve">actual arguments with formal parameters </w:t>
        </w:r>
      </w:ins>
      <w:r>
        <w:t xml:space="preserve">where a function’s variables are mapped to the caller’s variables such that any changes made to the function’s variables are mapped over to the memory location of the caller’s arguments. </w:t>
      </w:r>
      <w:ins w:id="1206" w:author="Stephen Michell" w:date="2019-10-15T17:06:00Z">
        <w:r>
          <w:t>However, aliasing occurs on the objects designated by parameters.</w:t>
        </w:r>
      </w:ins>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commentRangeStart w:id="1207"/>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def f(x):</w:t>
      </w:r>
    </w:p>
    <w:p w14:paraId="1F16A256" w14:textId="77777777" w:rsidR="00566BC2" w:rsidRDefault="000F279F">
      <w:pPr>
        <w:widowControl w:val="0"/>
        <w:spacing w:after="0"/>
        <w:ind w:firstLine="720"/>
        <w:rPr>
          <w:ins w:id="1208" w:author="Stephen Michell" w:date="2019-10-15T17:08:00Z"/>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x[</w:t>
      </w:r>
      <w:proofErr w:type="gramEnd"/>
      <w:r>
        <w:rPr>
          <w:rFonts w:ascii="Courier New" w:eastAsia="Courier New" w:hAnsi="Courier New" w:cs="Courier New"/>
        </w:rPr>
        <w:t>0] = 2</w:t>
      </w:r>
    </w:p>
    <w:p w14:paraId="425E74D7" w14:textId="77777777" w:rsidR="00566BC2" w:rsidRDefault="000F279F">
      <w:pPr>
        <w:widowControl w:val="0"/>
        <w:spacing w:after="0"/>
        <w:ind w:firstLine="720"/>
        <w:rPr>
          <w:ins w:id="1209" w:author="Stephen Michell" w:date="2019-10-15T17:08:00Z"/>
          <w:rFonts w:ascii="Courier New" w:eastAsia="Courier New" w:hAnsi="Courier New" w:cs="Courier New"/>
        </w:rPr>
      </w:pPr>
      <w:ins w:id="1210" w:author="Stephen Michell" w:date="2019-10-15T17:08:00Z">
        <w:r>
          <w:rPr>
            <w:rFonts w:ascii="Courier New" w:eastAsia="Courier New" w:hAnsi="Courier New" w:cs="Courier New"/>
          </w:rPr>
          <w:t xml:space="preserve">    if </w:t>
        </w:r>
        <w:proofErr w:type="gramStart"/>
        <w:r>
          <w:rPr>
            <w:rFonts w:ascii="Courier New" w:eastAsia="Courier New" w:hAnsi="Courier New" w:cs="Courier New"/>
          </w:rPr>
          <w:t>a[</w:t>
        </w:r>
        <w:proofErr w:type="gramEnd"/>
        <w:r>
          <w:rPr>
            <w:rFonts w:ascii="Courier New" w:eastAsia="Courier New" w:hAnsi="Courier New" w:cs="Courier New"/>
          </w:rPr>
          <w:t>0] == 2</w:t>
        </w:r>
      </w:ins>
      <w:ins w:id="1211" w:author="Nick Coghlan" w:date="2020-01-11T12:04:00Z">
        <w:r>
          <w:rPr>
            <w:rFonts w:ascii="Courier New" w:eastAsia="Courier New" w:hAnsi="Courier New" w:cs="Courier New"/>
          </w:rPr>
          <w:t>:</w:t>
        </w:r>
      </w:ins>
    </w:p>
    <w:p w14:paraId="3CB52D67" w14:textId="77777777" w:rsidR="00566BC2" w:rsidRDefault="000F279F">
      <w:pPr>
        <w:widowControl w:val="0"/>
        <w:spacing w:after="0"/>
        <w:ind w:firstLine="720"/>
        <w:rPr>
          <w:rFonts w:ascii="Courier New" w:eastAsia="Courier New" w:hAnsi="Courier New" w:cs="Courier New"/>
        </w:rPr>
      </w:pPr>
      <w:ins w:id="1212" w:author="Nick Coghlan" w:date="2020-01-11T12:04:00Z">
        <w:r>
          <w:rPr>
            <w:rFonts w:ascii="Courier New" w:eastAsia="Courier New" w:hAnsi="Courier New" w:cs="Courier New"/>
          </w:rPr>
          <w:t xml:space="preserve">        </w:t>
        </w:r>
      </w:ins>
      <w:ins w:id="1213" w:author="Stephen Michell" w:date="2019-10-15T17:08:00Z">
        <w:r>
          <w:rPr>
            <w:rFonts w:ascii="Courier New" w:eastAsia="Courier New" w:hAnsi="Courier New" w:cs="Courier New"/>
          </w:rPr>
          <w:t>print(“surprise!”)</w:t>
        </w:r>
      </w:ins>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commentRangeEnd w:id="1207"/>
      <w:r>
        <w:commentReference w:id="1207"/>
      </w:r>
    </w:p>
    <w:p w14:paraId="6E56A235" w14:textId="7777777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w:t>
      </w:r>
      <w:ins w:id="1214" w:author="Stephen Michell" w:date="2019-10-15T17:10:00Z">
        <w:r>
          <w:t>, which causes the aliasing effect demonstrated by the “if” statement.</w:t>
        </w:r>
      </w:ins>
      <w:del w:id="1215" w:author="Stephen Michell" w:date="2019-10-15T17:10:00Z">
        <w:r>
          <w:delText>.</w:delText>
        </w:r>
      </w:del>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ins w:id="1216" w:author="Sean McDonagh" w:date="2019-04-25T11:51:00Z">
        <w:r>
          <w:rPr>
            <w:rFonts w:ascii="Courier New" w:eastAsia="Courier New" w:hAnsi="Courier New" w:cs="Courier New"/>
          </w:rPr>
          <w:t xml:space="preserve"> </w:t>
        </w:r>
      </w:ins>
      <w:r>
        <w:rPr>
          <w:rFonts w:ascii="Courier New" w:eastAsia="Courier New" w:hAnsi="Courier New" w:cs="Courier New"/>
        </w:rPr>
        <w:t>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77777777" w:rsidR="00566BC2" w:rsidRDefault="000F279F">
      <w:r>
        <w:t xml:space="preserve">The example above also demonstrates a way to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ins w:id="1217" w:author="Sean McDonagh" w:date="2019-04-25T11:50:00Z">
        <w:r>
          <w:rPr>
            <w:rFonts w:ascii="Courier New" w:eastAsia="Courier New" w:hAnsi="Courier New" w:cs="Courier New"/>
          </w:rPr>
          <w:t xml:space="preserve">  </w:t>
        </w:r>
      </w:ins>
      <w:del w:id="1218" w:author="Sean McDonagh" w:date="2019-04-25T11:50:00Z">
        <w:r>
          <w:rPr>
            <w:rFonts w:ascii="Courier New" w:eastAsia="Courier New" w:hAnsi="Courier New" w:cs="Courier New"/>
          </w:rPr>
          <w:delText xml:space="preserve"> </w:delText>
        </w:r>
      </w:del>
      <w:r>
        <w:rPr>
          <w:rFonts w:ascii="Courier New" w:eastAsia="Courier New" w:hAnsi="Courier New" w:cs="Courier New"/>
        </w:rPr>
        <w:t>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77777777" w:rsidR="00566BC2" w:rsidRDefault="000F279F">
      <w:pPr>
        <w:rPr>
          <w:rFonts w:ascii="Courier New" w:eastAsia="Courier New" w:hAnsi="Courier New" w:cs="Courier New"/>
        </w:rPr>
      </w:pPr>
      <w:r>
        <w:t xml:space="preserve">Note that Python functions return a value of </w:t>
      </w:r>
      <w:del w:id="1219" w:author="Nick Coghlan" w:date="2020-01-11T12:05:00Z">
        <w:r>
          <w:rPr>
            <w:rFonts w:ascii="Courier New" w:eastAsia="Courier New" w:hAnsi="Courier New" w:cs="Courier New"/>
          </w:rPr>
          <w:delText>n</w:delText>
        </w:r>
      </w:del>
      <w:ins w:id="1220" w:author="Nick Coghlan" w:date="2020-01-11T12:05:00Z">
        <w:r>
          <w:rPr>
            <w:rFonts w:ascii="Courier New" w:eastAsia="Courier New" w:hAnsi="Courier New" w:cs="Courier New"/>
          </w:rPr>
          <w:t>N</w:t>
        </w:r>
      </w:ins>
      <w:r>
        <w:rPr>
          <w:rFonts w:ascii="Courier New" w:eastAsia="Courier New" w:hAnsi="Courier New" w:cs="Courier New"/>
        </w:rPr>
        <w:t>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p>
    <w:p w14:paraId="735B054A" w14:textId="77777777" w:rsidR="00566BC2" w:rsidRDefault="000F279F">
      <w:pPr>
        <w:pStyle w:val="Heading3"/>
      </w:pPr>
      <w:r>
        <w:t>6.32.2 Guidance to language users</w:t>
      </w:r>
    </w:p>
    <w:p w14:paraId="05E6E35E" w14:textId="77777777" w:rsidR="00566BC2" w:rsidRDefault="000F279F">
      <w:pPr>
        <w:widowControl w:val="0"/>
        <w:numPr>
          <w:ilvl w:val="0"/>
          <w:numId w:val="1"/>
        </w:numPr>
        <w:pBdr>
          <w:top w:val="nil"/>
          <w:left w:val="nil"/>
          <w:bottom w:val="nil"/>
          <w:right w:val="nil"/>
          <w:between w:val="nil"/>
        </w:pBdr>
        <w:spacing w:after="0"/>
        <w:rPr>
          <w:ins w:id="1221" w:author="Nick Coghlan" w:date="2020-01-11T12:06:00Z"/>
          <w:color w:val="000000"/>
        </w:rPr>
      </w:pPr>
      <w:r>
        <w:rPr>
          <w:color w:val="000000"/>
        </w:rPr>
        <w:t>Create copies of mutable objects before calling a function if changes are not wanted to mutable arguments</w:t>
      </w:r>
    </w:p>
    <w:p w14:paraId="05AD4DD1" w14:textId="77777777" w:rsidR="00566BC2" w:rsidRDefault="000F279F">
      <w:pPr>
        <w:widowControl w:val="0"/>
        <w:numPr>
          <w:ilvl w:val="0"/>
          <w:numId w:val="1"/>
        </w:numPr>
        <w:pBdr>
          <w:top w:val="nil"/>
          <w:left w:val="nil"/>
          <w:bottom w:val="nil"/>
          <w:right w:val="nil"/>
          <w:between w:val="nil"/>
        </w:pBdr>
        <w:spacing w:after="0"/>
        <w:rPr>
          <w:ins w:id="1222" w:author="Nick Coghlan" w:date="2020-01-11T12:06:00Z"/>
        </w:rPr>
      </w:pPr>
      <w:ins w:id="1223" w:author="Nick Coghlan" w:date="2020-01-11T12:06:00Z">
        <w:r>
          <w:rPr>
            <w:color w:val="000000"/>
          </w:rPr>
          <w:t xml:space="preserve">Uses </w:t>
        </w:r>
        <w:proofErr w:type="spellStart"/>
        <w:proofErr w:type="gramStart"/>
        <w:r>
          <w:rPr>
            <w:color w:val="000000"/>
          </w:rPr>
          <w:t>types.MappingProxy</w:t>
        </w:r>
        <w:proofErr w:type="spellEnd"/>
        <w:proofErr w:type="gram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ins>
    </w:p>
    <w:p w14:paraId="648EF509" w14:textId="77777777" w:rsidR="00566BC2" w:rsidRPr="00566BC2" w:rsidRDefault="000F279F">
      <w:pPr>
        <w:widowControl w:val="0"/>
        <w:pBdr>
          <w:top w:val="nil"/>
          <w:left w:val="nil"/>
          <w:bottom w:val="nil"/>
          <w:right w:val="nil"/>
          <w:between w:val="nil"/>
        </w:pBdr>
        <w:spacing w:after="120"/>
        <w:rPr>
          <w:del w:id="1224" w:author="Stephen Michell" w:date="2019-10-15T17:15:00Z"/>
          <w:rPrChange w:id="1225" w:author="Stephen Michell" w:date="2019-10-15T17:15:00Z">
            <w:rPr>
              <w:del w:id="1226" w:author="Stephen Michell" w:date="2019-10-15T17:15:00Z"/>
              <w:color w:val="000000"/>
            </w:rPr>
          </w:rPrChange>
        </w:rPr>
        <w:pPrChange w:id="1227" w:author="Stephen Michell" w:date="2019-10-15T17:15:00Z">
          <w:pPr>
            <w:widowControl w:val="0"/>
            <w:numPr>
              <w:numId w:val="10"/>
            </w:numPr>
            <w:pBdr>
              <w:top w:val="nil"/>
              <w:left w:val="nil"/>
              <w:bottom w:val="nil"/>
              <w:right w:val="nil"/>
              <w:between w:val="nil"/>
            </w:pBdr>
            <w:spacing w:after="120"/>
            <w:ind w:left="720" w:hanging="360"/>
          </w:pPr>
        </w:pPrChange>
      </w:pPr>
      <w:ins w:id="1228" w:author="Stephen Michell" w:date="2019-10-15T17:15:00Z">
        <w:r>
          <w:rPr>
            <w:color w:val="000000"/>
          </w:rPr>
          <w:t>.</w:t>
        </w:r>
      </w:ins>
      <w:del w:id="1229" w:author="Stephen Michell" w:date="2019-10-15T17:15:00Z">
        <w:r>
          <w:rPr>
            <w:color w:val="000000"/>
          </w:rPr>
          <w:delText>;</w:delText>
        </w:r>
      </w:del>
      <w:r>
        <w:rPr>
          <w:color w:val="000000"/>
        </w:rPr>
        <w:t xml:space="preserve"> </w:t>
      </w:r>
      <w:del w:id="1230" w:author="Stephen Michell" w:date="2019-10-15T17:15:00Z">
        <w:r>
          <w:rPr>
            <w:color w:val="000000"/>
          </w:rPr>
          <w:delText>and</w:delText>
        </w:r>
      </w:del>
    </w:p>
    <w:p w14:paraId="5B5B3741" w14:textId="77777777" w:rsidR="00566BC2" w:rsidRDefault="000F279F">
      <w:pPr>
        <w:pBdr>
          <w:top w:val="nil"/>
          <w:left w:val="nil"/>
          <w:bottom w:val="nil"/>
          <w:right w:val="nil"/>
          <w:between w:val="nil"/>
        </w:pBdr>
        <w:pPrChange w:id="1231" w:author="Stephen Michell" w:date="2019-10-15T17:15:00Z">
          <w:pPr>
            <w:widowControl w:val="0"/>
            <w:numPr>
              <w:numId w:val="10"/>
            </w:numPr>
            <w:pBdr>
              <w:top w:val="nil"/>
              <w:left w:val="nil"/>
              <w:bottom w:val="nil"/>
              <w:right w:val="nil"/>
              <w:between w:val="nil"/>
            </w:pBdr>
            <w:spacing w:after="120"/>
            <w:ind w:left="720" w:hanging="360"/>
          </w:pPr>
        </w:pPrChange>
      </w:pPr>
      <w:del w:id="1232" w:author="Stephen Michell" w:date="2019-10-15T17:15:00Z">
        <w:r>
          <w:rPr>
            <w:color w:val="000000"/>
          </w:rPr>
          <w:delText>If a function wants to ensure that it does not change mutable arguments it can make copies of those arguments and operate on them instead.</w:delText>
        </w:r>
      </w:del>
    </w:p>
    <w:p w14:paraId="5563A269" w14:textId="77777777" w:rsidR="00566BC2" w:rsidRDefault="000F279F">
      <w:pPr>
        <w:pStyle w:val="Heading2"/>
      </w:pPr>
      <w:bookmarkStart w:id="1233" w:name="_28h4qwu" w:colFirst="0" w:colLast="0"/>
      <w:bookmarkEnd w:id="1233"/>
      <w:r>
        <w:lastRenderedPageBreak/>
        <w:t>6.33 Dangling References to Stack Frames [</w:t>
      </w:r>
      <w:commentRangeStart w:id="1234"/>
      <w:r>
        <w:t>DCM</w:t>
      </w:r>
      <w:commentRangeEnd w:id="1234"/>
      <w:r>
        <w:commentReference w:id="1234"/>
      </w:r>
      <w:r>
        <w:t>]</w:t>
      </w:r>
    </w:p>
    <w:p w14:paraId="6A5A8244" w14:textId="77777777" w:rsidR="00566BC2" w:rsidRDefault="000F279F">
      <w:pPr>
        <w:pStyle w:val="Heading3"/>
        <w:rPr>
          <w:ins w:id="1235" w:author="Stephen Michell" w:date="2019-10-15T17:16:00Z"/>
        </w:rPr>
      </w:pPr>
      <w:r>
        <w:t>6.33.1 Applicability to language</w:t>
      </w:r>
    </w:p>
    <w:p w14:paraId="2D4448AA" w14:textId="77777777" w:rsidR="00566BC2" w:rsidRDefault="000F279F">
      <w:pPr>
        <w:rPr>
          <w:del w:id="1236" w:author="Stephen Michell" w:date="2019-10-15T17:16:00Z"/>
        </w:rPr>
        <w:pPrChange w:id="1237" w:author="Stephen Michell" w:date="2019-10-15T17:16:00Z">
          <w:pPr>
            <w:pStyle w:val="Heading3"/>
          </w:pPr>
        </w:pPrChange>
      </w:pPr>
      <w:ins w:id="1238" w:author="Stephen Michell" w:date="2019-10-15T17:16:00Z">
        <w:r>
          <w:t xml:space="preserve">With the exception of interfacing with other languages, Python does not have this vulnerability. For example, </w:t>
        </w:r>
      </w:ins>
    </w:p>
    <w:p w14:paraId="2FA4730E" w14:textId="77777777" w:rsidR="00566BC2" w:rsidRDefault="000F279F">
      <w:pPr>
        <w:pPrChange w:id="1239" w:author="Stephen Michell" w:date="2019-10-15T17:17:00Z">
          <w:pPr>
            <w:widowControl w:val="0"/>
            <w:spacing w:after="240"/>
          </w:pPr>
        </w:pPrChange>
      </w:pPr>
      <w:commentRangeStart w:id="1240"/>
      <w:r>
        <w:t>Python</w:t>
      </w:r>
      <w:commentRangeEnd w:id="1240"/>
      <w:r>
        <w:commentReference w:id="1240"/>
      </w:r>
      <w:r>
        <w:t xml:space="preserve"> has a foreign function library called </w:t>
      </w:r>
      <w:proofErr w:type="spellStart"/>
      <w:r>
        <w:rPr>
          <w:rFonts w:ascii="Courier New" w:eastAsia="Courier New" w:hAnsi="Courier New" w:cs="Courier New"/>
        </w:rPr>
        <w:t>ctypes</w:t>
      </w:r>
      <w:proofErr w:type="spellEnd"/>
      <w:r>
        <w:t xml:space="preserve"> which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proofErr w:type="gramStart"/>
      <w:r>
        <w:rPr>
          <w:rFonts w:ascii="Courier New" w:eastAsia="Courier New" w:hAnsi="Courier New" w:cs="Courier New"/>
        </w:rPr>
        <w:t>).</w:t>
      </w:r>
      <w:proofErr w:type="spellStart"/>
      <w:r>
        <w:rPr>
          <w:rFonts w:ascii="Courier New" w:eastAsia="Courier New" w:hAnsi="Courier New" w:cs="Courier New"/>
        </w:rPr>
        <w:t>from</w:t>
      </w:r>
      <w:proofErr w:type="gramEnd"/>
      <w:r>
        <w:rPr>
          <w:rFonts w:ascii="Courier New" w:eastAsia="Courier New" w:hAnsi="Courier New" w:cs="Courier New"/>
        </w:rPr>
        <w:t>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77777777" w:rsidR="00566BC2" w:rsidRDefault="000F279F">
      <w:pPr>
        <w:widowControl w:val="0"/>
        <w:spacing w:after="0"/>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60DAF250" w14:textId="77777777" w:rsidR="00566BC2" w:rsidRDefault="000F279F">
      <w:pPr>
        <w:pStyle w:val="Heading2"/>
      </w:pPr>
      <w:r>
        <w:t>6.33.2 Guidance to language users</w:t>
      </w:r>
    </w:p>
    <w:p w14:paraId="4A8ED894" w14:textId="77777777" w:rsidR="00566BC2" w:rsidRPr="00566BC2" w:rsidRDefault="000F279F">
      <w:pPr>
        <w:widowControl w:val="0"/>
        <w:pBdr>
          <w:top w:val="nil"/>
          <w:left w:val="nil"/>
          <w:bottom w:val="nil"/>
          <w:right w:val="nil"/>
          <w:between w:val="nil"/>
        </w:pBdr>
        <w:spacing w:after="0"/>
        <w:rPr>
          <w:rPrChange w:id="1241" w:author="Stephen Michell" w:date="2019-10-15T17:17:00Z">
            <w:rPr>
              <w:color w:val="000000"/>
            </w:rPr>
          </w:rPrChange>
        </w:rPr>
        <w:pPrChange w:id="1242" w:author="Stephen Michell" w:date="2019-10-15T17:17:00Z">
          <w:pPr>
            <w:widowControl w:val="0"/>
            <w:numPr>
              <w:numId w:val="8"/>
            </w:numPr>
            <w:pBdr>
              <w:top w:val="nil"/>
              <w:left w:val="nil"/>
              <w:bottom w:val="nil"/>
              <w:right w:val="nil"/>
              <w:between w:val="nil"/>
            </w:pBdr>
            <w:spacing w:after="0"/>
            <w:ind w:left="1440" w:hanging="360"/>
          </w:pPr>
        </w:pPrChange>
      </w:pPr>
      <w:bookmarkStart w:id="1243" w:name="_nmf14n" w:colFirst="0" w:colLast="0"/>
      <w:bookmarkEnd w:id="1243"/>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 since it is more streamlined and </w:t>
      </w:r>
      <w:commentRangeStart w:id="1244"/>
      <w:r>
        <w:rPr>
          <w:color w:val="000000"/>
        </w:rPr>
        <w:t>safer</w:t>
      </w:r>
      <w:commentRangeEnd w:id="1244"/>
      <w:r>
        <w:commentReference w:id="1244"/>
      </w:r>
      <w:r>
        <w:rPr>
          <w:color w:val="000000"/>
        </w:rPr>
        <w:t xml:space="preserve">.  </w:t>
      </w:r>
    </w:p>
    <w:p w14:paraId="651786B9" w14:textId="77777777" w:rsidR="00566BC2" w:rsidRDefault="000F279F">
      <w:pPr>
        <w:pStyle w:val="Heading2"/>
      </w:pPr>
      <w:r>
        <w:t>6.34 Subprogram Signature Mismatch [OTR]</w:t>
      </w:r>
    </w:p>
    <w:p w14:paraId="529842B2" w14:textId="77777777" w:rsidR="00566BC2" w:rsidRDefault="000F279F">
      <w:pPr>
        <w:pStyle w:val="Heading3"/>
      </w:pPr>
      <w:r>
        <w:t>6.34.1 Applicability to language</w:t>
      </w:r>
    </w:p>
    <w:p w14:paraId="36437830" w14:textId="77777777" w:rsidR="00566BC2" w:rsidRDefault="000F279F">
      <w:pPr>
        <w:rPr>
          <w:ins w:id="1245" w:author="Stephen Michell" w:date="2019-10-15T17:24:00Z"/>
        </w:rPr>
      </w:pPr>
      <w:commentRangeStart w:id="1246"/>
      <w:ins w:id="1247" w:author="Stephen Michell" w:date="2019-10-15T17:24:00Z">
        <w:r>
          <w:t xml:space="preserve">The vulnerability as described in TR 24772-1 clause 6.34 </w:t>
        </w:r>
      </w:ins>
      <w:ins w:id="1248" w:author="Nick Coghlan" w:date="2020-01-11T12:10:00Z">
        <w:r>
          <w:t xml:space="preserve">does not apply </w:t>
        </w:r>
        <w:proofErr w:type="gramStart"/>
        <w:r>
          <w:t>normally, but</w:t>
        </w:r>
        <w:proofErr w:type="gramEnd"/>
        <w:r>
          <w:t xml:space="preserve"> </w:t>
        </w:r>
      </w:ins>
      <w:ins w:id="1249" w:author="Stephen Michell" w:date="2019-10-15T17:24:00Z">
        <w:r>
          <w:t>applies</w:t>
        </w:r>
        <w:del w:id="1250" w:author="Nick Coghlan" w:date="2020-01-11T12:10:00Z">
          <w:r>
            <w:delText>/does not apply</w:delText>
          </w:r>
        </w:del>
      </w:ins>
      <w:ins w:id="1251" w:author="Nick Coghlan" w:date="2020-01-11T12:10:00Z">
        <w:r>
          <w:t xml:space="preserve"> when using </w:t>
        </w:r>
        <w:proofErr w:type="spellStart"/>
        <w:r>
          <w:t>ctypes</w:t>
        </w:r>
      </w:ins>
      <w:proofErr w:type="spellEnd"/>
      <w:ins w:id="1252" w:author="Stephen Michell" w:date="2019-10-15T17:24:00Z">
        <w:r>
          <w:t>.</w:t>
        </w:r>
        <w:commentRangeEnd w:id="1246"/>
        <w:r>
          <w:commentReference w:id="1246"/>
        </w:r>
      </w:ins>
    </w:p>
    <w:p w14:paraId="556694E4" w14:textId="77777777" w:rsidR="00566BC2" w:rsidRDefault="000F279F">
      <w:commentRangeStart w:id="1253"/>
      <w:r>
        <w:t>Python</w:t>
      </w:r>
      <w:commentRangeEnd w:id="1253"/>
      <w:r>
        <w:commentReference w:id="1253"/>
      </w:r>
      <w:r>
        <w:t xml:space="preserve"> supports positional, </w:t>
      </w:r>
      <w:r>
        <w:rPr>
          <w:i/>
        </w:rPr>
        <w:t>“keyword=value”</w:t>
      </w:r>
      <w:r>
        <w:t xml:space="preserve">, or both kinds of arguments. It also supports variable numbers of arguments and, other than the case of variable arguments, will check at runtime </w:t>
      </w:r>
      <w:commentRangeStart w:id="1254"/>
      <w:r>
        <w:t xml:space="preserve">for the correct number of arguments </w:t>
      </w:r>
      <w:commentRangeEnd w:id="1254"/>
      <w:r>
        <w:commentReference w:id="1254"/>
      </w:r>
      <w:r>
        <w:t>making it impossible to corrupt the call stack in Python when using standard modules.</w:t>
      </w:r>
    </w:p>
    <w:p w14:paraId="5B6AC54B" w14:textId="77777777" w:rsidR="00566BC2" w:rsidRDefault="000F279F">
      <w:pPr>
        <w:rPr>
          <w:ins w:id="1255" w:author="Stephen Michell" w:date="2019-10-15T17:20:00Z"/>
        </w:rPr>
      </w:pPr>
      <w:r>
        <w:t xml:space="preserve">Python has extensive extension and embedding APIs that includes functions and classes to use when extending or embedding Python. These provide for subprogram signature checking at runtime for modules coded in non-Python languages. Discussion of this API is beyond the scope of this </w:t>
      </w:r>
      <w:proofErr w:type="gramStart"/>
      <w:r>
        <w:t>annex</w:t>
      </w:r>
      <w:proofErr w:type="gramEnd"/>
      <w:r>
        <w:t xml:space="preserve"> but the reader should be aware that improper coding of any non-Python modules or their interface could cause a call stack problem</w:t>
      </w:r>
      <w:ins w:id="1256" w:author="Microsoft" w:date="2019-09-27T06:17:00Z">
        <w:r>
          <w:t>.</w:t>
        </w:r>
      </w:ins>
      <w:ins w:id="1257" w:author="Nick Coghlan" w:date="2020-01-11T12:11:00Z">
        <w:r>
          <w:t xml:space="preserve"> Readers should also be aware that the </w:t>
        </w:r>
        <w:proofErr w:type="spellStart"/>
        <w:r>
          <w:t>ctypes</w:t>
        </w:r>
        <w:proofErr w:type="spellEnd"/>
        <w:r>
          <w:t xml:space="preserve"> FFI module will believe the signature information it is given, which may or may not be accurate.</w:t>
        </w:r>
      </w:ins>
    </w:p>
    <w:p w14:paraId="2A1FBF9D" w14:textId="77777777" w:rsidR="00566BC2" w:rsidRDefault="000F279F">
      <w:ins w:id="1258" w:author="Stephen Michell" w:date="2019-10-15T17:20:00Z">
        <w:r>
          <w:t>For functions with variable arguments, see clause 6.64.</w:t>
        </w:r>
      </w:ins>
    </w:p>
    <w:p w14:paraId="1F06BD0F" w14:textId="77777777" w:rsidR="00566BC2" w:rsidRDefault="000F279F">
      <w:pPr>
        <w:pStyle w:val="Heading3"/>
      </w:pPr>
      <w:r>
        <w:t>6.34.2 Guidance to language users</w:t>
      </w:r>
    </w:p>
    <w:p w14:paraId="608FA5D0" w14:textId="77777777" w:rsidR="00566BC2" w:rsidRDefault="000F279F">
      <w:pPr>
        <w:rPr>
          <w:ins w:id="1259" w:author="Nick Coghlan" w:date="2020-01-11T12:10:00Z"/>
        </w:rPr>
      </w:pPr>
      <w:commentRangeStart w:id="1260"/>
      <w:r>
        <w:t>Apply the guidance described in TR 24772-1 clause 6.34.5.</w:t>
      </w:r>
      <w:commentRangeEnd w:id="1260"/>
      <w:ins w:id="1261" w:author="Nick Coghlan" w:date="2020-01-11T12:10:00Z">
        <w:r>
          <w:commentReference w:id="1260"/>
        </w:r>
      </w:ins>
    </w:p>
    <w:p w14:paraId="01D913B4" w14:textId="77777777" w:rsidR="00566BC2" w:rsidRDefault="000F279F">
      <w:pPr>
        <w:widowControl w:val="0"/>
        <w:spacing w:after="0"/>
        <w:pPrChange w:id="1262" w:author="Nick Coghlan" w:date="2020-01-11T12:10:00Z">
          <w:pPr/>
        </w:pPrChange>
      </w:pPr>
      <w:ins w:id="1263" w:author="Nick Coghlan" w:date="2020-01-11T12:10:00Z">
        <w:r>
          <w:t xml:space="preserve">Avoid using </w:t>
        </w:r>
        <w:proofErr w:type="spellStart"/>
        <w:r>
          <w:t>ctypes</w:t>
        </w:r>
        <w:proofErr w:type="spellEnd"/>
        <w:r>
          <w:t xml:space="preserve"> when calling C code from within Python and use </w:t>
        </w:r>
        <w:proofErr w:type="spellStart"/>
        <w:r>
          <w:t>cffi</w:t>
        </w:r>
        <w:proofErr w:type="spellEnd"/>
        <w:r>
          <w:t xml:space="preserve"> (C Foreign Function Interface) instead since it is more streamlined and safer.  </w:t>
        </w:r>
      </w:ins>
    </w:p>
    <w:p w14:paraId="7FD58C85" w14:textId="77777777" w:rsidR="00566BC2" w:rsidRDefault="000F279F">
      <w:pPr>
        <w:pStyle w:val="Heading2"/>
      </w:pPr>
      <w:bookmarkStart w:id="1264" w:name="_37m2jsg" w:colFirst="0" w:colLast="0"/>
      <w:bookmarkEnd w:id="1264"/>
      <w:r>
        <w:lastRenderedPageBreak/>
        <w:t>6.35 Recursion [GDL]</w:t>
      </w:r>
    </w:p>
    <w:p w14:paraId="3E7CC9FF" w14:textId="77777777" w:rsidR="00566BC2" w:rsidRDefault="000F279F">
      <w:pPr>
        <w:pStyle w:val="Heading3"/>
      </w:pPr>
      <w:r>
        <w:t>6.35.1 Applicability to language</w:t>
      </w:r>
    </w:p>
    <w:p w14:paraId="545E19F8" w14:textId="77777777" w:rsidR="00566BC2" w:rsidRDefault="000F279F">
      <w:ins w:id="1265" w:author="Stephen Michell" w:date="2019-10-15T17:26:00Z">
        <w:r>
          <w:t xml:space="preserve">The vulnerability as described in TR 24772-1 clause 6.34 is mitigated in Python since the depth of the recursion is limited. </w:t>
        </w:r>
      </w:ins>
      <w:r>
        <w:t xml:space="preserve">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77777777" w:rsidR="00566BC2" w:rsidRDefault="000F279F">
      <w:r>
        <w:t xml:space="preserve">Follow the </w:t>
      </w:r>
      <w:del w:id="1266" w:author="Stephen Michell" w:date="2019-10-15T17:25:00Z">
        <w:r>
          <w:delText xml:space="preserve"> </w:delText>
        </w:r>
      </w:del>
      <w:r>
        <w:t>guidance of TR 24772-1 clause 6.35.5</w:t>
      </w:r>
    </w:p>
    <w:p w14:paraId="2E3BC326" w14:textId="77777777" w:rsidR="00566BC2" w:rsidRDefault="000F279F">
      <w:pPr>
        <w:pStyle w:val="Heading2"/>
      </w:pPr>
      <w:bookmarkStart w:id="1267" w:name="_1mrcu09" w:colFirst="0" w:colLast="0"/>
      <w:bookmarkEnd w:id="1267"/>
      <w:r>
        <w:t>6.36 Ignored Error Status and Unhandled Exceptions [OYB]</w:t>
      </w:r>
    </w:p>
    <w:p w14:paraId="45BA6770" w14:textId="77777777" w:rsidR="00566BC2" w:rsidRDefault="000F279F">
      <w:pPr>
        <w:pStyle w:val="Heading3"/>
      </w:pPr>
      <w:r>
        <w:t>6.36.1 Applicability to language</w:t>
      </w:r>
    </w:p>
    <w:p w14:paraId="1B1F1D57" w14:textId="77777777" w:rsidR="00566BC2" w:rsidRDefault="000F279F">
      <w:pPr>
        <w:rPr>
          <w:del w:id="1268" w:author="Stephen Michell" w:date="2019-10-15T17:31:00Z"/>
        </w:rPr>
      </w:pPr>
      <w:ins w:id="1269" w:author="Stephen Michell" w:date="2019-10-15T17:31:00Z">
        <w:r>
          <w:t xml:space="preserve">The vulnerability as described in TR 24772-1 clause 6.36 applies to Python. </w:t>
        </w:r>
      </w:ins>
      <w:del w:id="1270" w:author="Stephen Michell" w:date="2019-10-15T17:31:00Z">
        <w:r>
          <w:delText>Python provides statements to handle exceptions which considerably simplify the detection and handling of exceptions. Rather than being a vulnerability, Python’s exception handling statements provide a way to foil denial of service attacks:</w:delText>
        </w:r>
      </w:del>
    </w:p>
    <w:p w14:paraId="13B54A6E" w14:textId="77777777" w:rsidR="00566BC2" w:rsidRPr="00566BC2" w:rsidRDefault="000F279F">
      <w:pPr>
        <w:rPr>
          <w:del w:id="1271" w:author="Stephen Michell" w:date="2019-10-15T17:31:00Z"/>
          <w:rPrChange w:id="1272" w:author="Stephen Michell" w:date="2019-10-15T17:32:00Z">
            <w:rPr>
              <w:del w:id="1273" w:author="Stephen Michell" w:date="2019-10-15T17:31:00Z"/>
              <w:rFonts w:ascii="Courier New" w:eastAsia="Courier New" w:hAnsi="Courier New" w:cs="Courier New"/>
            </w:rPr>
          </w:rPrChange>
        </w:rPr>
        <w:pPrChange w:id="1274" w:author="Stephen Michell" w:date="2019-10-15T17:32:00Z">
          <w:pPr>
            <w:widowControl w:val="0"/>
            <w:spacing w:after="0"/>
            <w:ind w:firstLine="720"/>
          </w:pPr>
        </w:pPrChange>
      </w:pPr>
      <w:del w:id="1275" w:author="Stephen Michell" w:date="2019-10-15T17:31:00Z">
        <w:r>
          <w:rPr>
            <w:rFonts w:ascii="Courier New" w:eastAsia="Courier New" w:hAnsi="Courier New" w:cs="Courier New"/>
          </w:rPr>
          <w:delText>def mainpgm(x, y):</w:delText>
        </w:r>
      </w:del>
    </w:p>
    <w:p w14:paraId="2CF51DCD" w14:textId="77777777" w:rsidR="00566BC2" w:rsidRPr="00566BC2" w:rsidRDefault="000F279F">
      <w:pPr>
        <w:rPr>
          <w:del w:id="1276" w:author="Stephen Michell" w:date="2019-10-15T17:31:00Z"/>
          <w:rPrChange w:id="1277" w:author="Stephen Michell" w:date="2019-10-15T17:32:00Z">
            <w:rPr>
              <w:del w:id="1278" w:author="Stephen Michell" w:date="2019-10-15T17:31:00Z"/>
              <w:rFonts w:ascii="Courier New" w:eastAsia="Courier New" w:hAnsi="Courier New" w:cs="Courier New"/>
            </w:rPr>
          </w:rPrChange>
        </w:rPr>
        <w:pPrChange w:id="1279" w:author="Stephen Michell" w:date="2019-10-15T17:32:00Z">
          <w:pPr>
            <w:widowControl w:val="0"/>
            <w:spacing w:after="0"/>
            <w:ind w:firstLine="720"/>
          </w:pPr>
        </w:pPrChange>
      </w:pPr>
      <w:del w:id="1280" w:author="Stephen Michell" w:date="2019-10-15T17:31:00Z">
        <w:r>
          <w:rPr>
            <w:rFonts w:ascii="Courier New" w:eastAsia="Courier New" w:hAnsi="Courier New" w:cs="Courier New"/>
          </w:rPr>
          <w:delText xml:space="preserve">    return x/y</w:delText>
        </w:r>
      </w:del>
    </w:p>
    <w:p w14:paraId="52851205" w14:textId="77777777" w:rsidR="00566BC2" w:rsidRPr="00566BC2" w:rsidRDefault="000F279F">
      <w:pPr>
        <w:rPr>
          <w:del w:id="1281" w:author="Stephen Michell" w:date="2019-10-15T17:31:00Z"/>
          <w:rPrChange w:id="1282" w:author="Stephen Michell" w:date="2019-10-15T17:32:00Z">
            <w:rPr>
              <w:del w:id="1283" w:author="Stephen Michell" w:date="2019-10-15T17:31:00Z"/>
              <w:rFonts w:ascii="Courier New" w:eastAsia="Courier New" w:hAnsi="Courier New" w:cs="Courier New"/>
            </w:rPr>
          </w:rPrChange>
        </w:rPr>
        <w:pPrChange w:id="1284" w:author="Stephen Michell" w:date="2019-10-15T17:32:00Z">
          <w:pPr>
            <w:widowControl w:val="0"/>
            <w:spacing w:after="0"/>
            <w:ind w:firstLine="720"/>
          </w:pPr>
        </w:pPrChange>
      </w:pPr>
      <w:del w:id="1285" w:author="Stephen Michell" w:date="2019-10-15T17:31:00Z">
        <w:r>
          <w:rPr>
            <w:rFonts w:ascii="Courier New" w:eastAsia="Courier New" w:hAnsi="Courier New" w:cs="Courier New"/>
          </w:rPr>
          <w:delText>for x in range(3):</w:delText>
        </w:r>
      </w:del>
    </w:p>
    <w:p w14:paraId="56112DC5" w14:textId="77777777" w:rsidR="00566BC2" w:rsidRPr="00566BC2" w:rsidRDefault="000F279F">
      <w:pPr>
        <w:rPr>
          <w:del w:id="1286" w:author="Stephen Michell" w:date="2019-10-15T17:31:00Z"/>
          <w:rPrChange w:id="1287" w:author="Stephen Michell" w:date="2019-10-15T17:32:00Z">
            <w:rPr>
              <w:del w:id="1288" w:author="Stephen Michell" w:date="2019-10-15T17:31:00Z"/>
              <w:rFonts w:ascii="Courier New" w:eastAsia="Courier New" w:hAnsi="Courier New" w:cs="Courier New"/>
            </w:rPr>
          </w:rPrChange>
        </w:rPr>
        <w:pPrChange w:id="1289" w:author="Stephen Michell" w:date="2019-10-15T17:32:00Z">
          <w:pPr>
            <w:widowControl w:val="0"/>
            <w:spacing w:after="0"/>
            <w:ind w:firstLine="720"/>
          </w:pPr>
        </w:pPrChange>
      </w:pPr>
      <w:del w:id="1290" w:author="Stephen Michell" w:date="2019-10-15T17:31:00Z">
        <w:r>
          <w:rPr>
            <w:rFonts w:ascii="Courier New" w:eastAsia="Courier New" w:hAnsi="Courier New" w:cs="Courier New"/>
          </w:rPr>
          <w:delText xml:space="preserve">    try:</w:delText>
        </w:r>
      </w:del>
    </w:p>
    <w:p w14:paraId="6C15C43E" w14:textId="77777777" w:rsidR="00566BC2" w:rsidRPr="00566BC2" w:rsidRDefault="000F279F">
      <w:pPr>
        <w:rPr>
          <w:del w:id="1291" w:author="Stephen Michell" w:date="2019-10-15T17:31:00Z"/>
          <w:rPrChange w:id="1292" w:author="Stephen Michell" w:date="2019-10-15T17:32:00Z">
            <w:rPr>
              <w:del w:id="1293" w:author="Stephen Michell" w:date="2019-10-15T17:31:00Z"/>
              <w:rFonts w:ascii="Courier New" w:eastAsia="Courier New" w:hAnsi="Courier New" w:cs="Courier New"/>
            </w:rPr>
          </w:rPrChange>
        </w:rPr>
        <w:pPrChange w:id="1294" w:author="Stephen Michell" w:date="2019-10-15T17:32:00Z">
          <w:pPr>
            <w:widowControl w:val="0"/>
            <w:spacing w:after="0"/>
            <w:ind w:firstLine="720"/>
          </w:pPr>
        </w:pPrChange>
      </w:pPr>
      <w:del w:id="1295" w:author="Stephen Michell" w:date="2019-10-15T17:31:00Z">
        <w:r>
          <w:rPr>
            <w:rFonts w:ascii="Courier New" w:eastAsia="Courier New" w:hAnsi="Courier New" w:cs="Courier New"/>
          </w:rPr>
          <w:delText xml:space="preserve">        y = mainpgm(1,x)</w:delText>
        </w:r>
      </w:del>
    </w:p>
    <w:p w14:paraId="1A166B06" w14:textId="77777777" w:rsidR="00566BC2" w:rsidRPr="00566BC2" w:rsidRDefault="000F279F">
      <w:pPr>
        <w:rPr>
          <w:del w:id="1296" w:author="Stephen Michell" w:date="2019-10-15T17:31:00Z"/>
          <w:rPrChange w:id="1297" w:author="Stephen Michell" w:date="2019-10-15T17:32:00Z">
            <w:rPr>
              <w:del w:id="1298" w:author="Stephen Michell" w:date="2019-10-15T17:31:00Z"/>
              <w:rFonts w:ascii="Courier New" w:eastAsia="Courier New" w:hAnsi="Courier New" w:cs="Courier New"/>
            </w:rPr>
          </w:rPrChange>
        </w:rPr>
        <w:pPrChange w:id="1299" w:author="Stephen Michell" w:date="2019-10-15T17:32:00Z">
          <w:pPr>
            <w:widowControl w:val="0"/>
            <w:spacing w:after="0"/>
            <w:ind w:firstLine="720"/>
          </w:pPr>
        </w:pPrChange>
      </w:pPr>
      <w:del w:id="1300" w:author="Stephen Michell" w:date="2019-10-15T17:31:00Z">
        <w:r>
          <w:rPr>
            <w:rFonts w:ascii="Courier New" w:eastAsia="Courier New" w:hAnsi="Courier New" w:cs="Courier New"/>
          </w:rPr>
          <w:delText xml:space="preserve">    except:</w:delText>
        </w:r>
      </w:del>
    </w:p>
    <w:p w14:paraId="69147941" w14:textId="77777777" w:rsidR="00566BC2" w:rsidRPr="00566BC2" w:rsidRDefault="000F279F">
      <w:pPr>
        <w:rPr>
          <w:del w:id="1301" w:author="Stephen Michell" w:date="2019-10-15T17:31:00Z"/>
          <w:rPrChange w:id="1302" w:author="Stephen Michell" w:date="2019-10-15T17:32:00Z">
            <w:rPr>
              <w:del w:id="1303" w:author="Stephen Michell" w:date="2019-10-15T17:31:00Z"/>
              <w:rFonts w:ascii="Courier New" w:eastAsia="Courier New" w:hAnsi="Courier New" w:cs="Courier New"/>
            </w:rPr>
          </w:rPrChange>
        </w:rPr>
        <w:pPrChange w:id="1304" w:author="Stephen Michell" w:date="2019-10-15T17:32:00Z">
          <w:pPr>
            <w:widowControl w:val="0"/>
            <w:spacing w:after="0"/>
            <w:ind w:firstLine="720"/>
          </w:pPr>
        </w:pPrChange>
      </w:pPr>
      <w:del w:id="1305" w:author="Stephen Michell" w:date="2019-10-15T17:31:00Z">
        <w:r>
          <w:rPr>
            <w:rFonts w:ascii="Courier New" w:eastAsia="Courier New" w:hAnsi="Courier New" w:cs="Courier New"/>
          </w:rPr>
          <w:delText xml:space="preserve">        print('Problem in mainpgm')</w:delText>
        </w:r>
      </w:del>
    </w:p>
    <w:p w14:paraId="517C95AB" w14:textId="77777777" w:rsidR="00566BC2" w:rsidRPr="00566BC2" w:rsidRDefault="000F279F">
      <w:pPr>
        <w:rPr>
          <w:del w:id="1306" w:author="Stephen Michell" w:date="2019-10-15T17:31:00Z"/>
          <w:rPrChange w:id="1307" w:author="Stephen Michell" w:date="2019-10-15T17:32:00Z">
            <w:rPr>
              <w:del w:id="1308" w:author="Stephen Michell" w:date="2019-10-15T17:31:00Z"/>
              <w:rFonts w:ascii="Courier New" w:eastAsia="Courier New" w:hAnsi="Courier New" w:cs="Courier New"/>
            </w:rPr>
          </w:rPrChange>
        </w:rPr>
        <w:pPrChange w:id="1309" w:author="Stephen Michell" w:date="2019-10-15T17:32:00Z">
          <w:pPr>
            <w:widowControl w:val="0"/>
            <w:spacing w:after="0"/>
            <w:ind w:firstLine="720"/>
          </w:pPr>
        </w:pPrChange>
      </w:pPr>
      <w:del w:id="1310" w:author="Stephen Michell" w:date="2019-10-15T17:31:00Z">
        <w:r>
          <w:rPr>
            <w:rFonts w:ascii="Courier New" w:eastAsia="Courier New" w:hAnsi="Courier New" w:cs="Courier New"/>
          </w:rPr>
          <w:delText xml:space="preserve">        # clean up code…</w:delText>
        </w:r>
      </w:del>
    </w:p>
    <w:p w14:paraId="33869FE8" w14:textId="77777777" w:rsidR="00566BC2" w:rsidRPr="00566BC2" w:rsidRDefault="000F279F">
      <w:pPr>
        <w:rPr>
          <w:del w:id="1311" w:author="Stephen Michell" w:date="2019-10-15T17:31:00Z"/>
          <w:rPrChange w:id="1312" w:author="Stephen Michell" w:date="2019-10-15T17:32:00Z">
            <w:rPr>
              <w:del w:id="1313" w:author="Stephen Michell" w:date="2019-10-15T17:31:00Z"/>
              <w:rFonts w:ascii="Courier New" w:eastAsia="Courier New" w:hAnsi="Courier New" w:cs="Courier New"/>
            </w:rPr>
          </w:rPrChange>
        </w:rPr>
        <w:pPrChange w:id="1314" w:author="Stephen Michell" w:date="2019-10-15T17:32:00Z">
          <w:pPr>
            <w:widowControl w:val="0"/>
            <w:spacing w:after="0"/>
            <w:ind w:firstLine="720"/>
          </w:pPr>
        </w:pPrChange>
      </w:pPr>
      <w:del w:id="1315" w:author="Stephen Michell" w:date="2019-10-15T17:31:00Z">
        <w:r>
          <w:rPr>
            <w:rFonts w:ascii="Courier New" w:eastAsia="Courier New" w:hAnsi="Courier New" w:cs="Courier New"/>
          </w:rPr>
          <w:delText xml:space="preserve">    else:</w:delText>
        </w:r>
      </w:del>
    </w:p>
    <w:p w14:paraId="4EB15881" w14:textId="77777777" w:rsidR="00566BC2" w:rsidRPr="00566BC2" w:rsidRDefault="000F279F">
      <w:pPr>
        <w:rPr>
          <w:del w:id="1316" w:author="Stephen Michell" w:date="2019-10-15T17:31:00Z"/>
          <w:rPrChange w:id="1317" w:author="Stephen Michell" w:date="2019-10-15T17:32:00Z">
            <w:rPr>
              <w:del w:id="1318" w:author="Stephen Michell" w:date="2019-10-15T17:31:00Z"/>
              <w:rFonts w:ascii="Courier New" w:eastAsia="Courier New" w:hAnsi="Courier New" w:cs="Courier New"/>
            </w:rPr>
          </w:rPrChange>
        </w:rPr>
        <w:pPrChange w:id="1319" w:author="Stephen Michell" w:date="2019-10-15T17:32:00Z">
          <w:pPr>
            <w:widowControl w:val="0"/>
            <w:spacing w:after="240"/>
            <w:ind w:firstLine="720"/>
          </w:pPr>
        </w:pPrChange>
      </w:pPr>
      <w:del w:id="1320" w:author="Stephen Michell" w:date="2019-10-15T17:31:00Z">
        <w:r>
          <w:rPr>
            <w:rFonts w:ascii="Courier New" w:eastAsia="Courier New" w:hAnsi="Courier New" w:cs="Courier New"/>
          </w:rPr>
          <w:delText xml:space="preserve">        print (y)</w:delText>
        </w:r>
      </w:del>
    </w:p>
    <w:p w14:paraId="049D22CF" w14:textId="77777777" w:rsidR="00566BC2" w:rsidRDefault="000F279F">
      <w:pPr>
        <w:rPr>
          <w:del w:id="1321" w:author="Stephen Michell" w:date="2019-10-15T17:31:00Z"/>
        </w:rPr>
      </w:pPr>
      <w:del w:id="1322" w:author="Stephen Michell" w:date="2019-10-15T17:31:00Z">
        <w:r>
          <w:delText>The example code above prints:</w:delText>
        </w:r>
      </w:del>
    </w:p>
    <w:p w14:paraId="1B4D1FCA" w14:textId="77777777" w:rsidR="00566BC2" w:rsidRPr="00566BC2" w:rsidRDefault="000F279F">
      <w:pPr>
        <w:rPr>
          <w:del w:id="1323" w:author="Stephen Michell" w:date="2019-10-15T17:31:00Z"/>
          <w:rPrChange w:id="1324" w:author="Stephen Michell" w:date="2019-10-15T17:32:00Z">
            <w:rPr>
              <w:del w:id="1325" w:author="Stephen Michell" w:date="2019-10-15T17:31:00Z"/>
              <w:rFonts w:ascii="Courier New" w:eastAsia="Courier New" w:hAnsi="Courier New" w:cs="Courier New"/>
            </w:rPr>
          </w:rPrChange>
        </w:rPr>
        <w:pPrChange w:id="1326" w:author="Stephen Michell" w:date="2019-10-15T17:32:00Z">
          <w:pPr>
            <w:widowControl w:val="0"/>
            <w:spacing w:after="0"/>
            <w:ind w:firstLine="720"/>
          </w:pPr>
        </w:pPrChange>
      </w:pPr>
      <w:del w:id="1327" w:author="Stephen Michell" w:date="2019-10-15T17:31:00Z">
        <w:r>
          <w:rPr>
            <w:rFonts w:ascii="Courier New" w:eastAsia="Courier New" w:hAnsi="Courier New" w:cs="Courier New"/>
          </w:rPr>
          <w:delText>Problem in mainpgm</w:delText>
        </w:r>
      </w:del>
    </w:p>
    <w:p w14:paraId="78C951E2" w14:textId="77777777" w:rsidR="00566BC2" w:rsidRPr="00566BC2" w:rsidRDefault="000F279F">
      <w:pPr>
        <w:rPr>
          <w:del w:id="1328" w:author="Stephen Michell" w:date="2019-10-15T17:31:00Z"/>
          <w:rPrChange w:id="1329" w:author="Stephen Michell" w:date="2019-10-15T17:32:00Z">
            <w:rPr>
              <w:del w:id="1330" w:author="Stephen Michell" w:date="2019-10-15T17:31:00Z"/>
              <w:rFonts w:ascii="Courier New" w:eastAsia="Courier New" w:hAnsi="Courier New" w:cs="Courier New"/>
            </w:rPr>
          </w:rPrChange>
        </w:rPr>
        <w:pPrChange w:id="1331" w:author="Stephen Michell" w:date="2019-10-15T17:32:00Z">
          <w:pPr>
            <w:widowControl w:val="0"/>
            <w:spacing w:after="0"/>
            <w:ind w:firstLine="720"/>
          </w:pPr>
        </w:pPrChange>
      </w:pPr>
      <w:del w:id="1332" w:author="Stephen Michell" w:date="2019-10-15T17:31:00Z">
        <w:r>
          <w:rPr>
            <w:rFonts w:ascii="Courier New" w:eastAsia="Courier New" w:hAnsi="Courier New" w:cs="Courier New"/>
          </w:rPr>
          <w:delText>1.0</w:delText>
        </w:r>
      </w:del>
    </w:p>
    <w:p w14:paraId="5E575292" w14:textId="77777777" w:rsidR="00566BC2" w:rsidRPr="00566BC2" w:rsidRDefault="000F279F">
      <w:pPr>
        <w:rPr>
          <w:del w:id="1333" w:author="Stephen Michell" w:date="2019-10-15T17:31:00Z"/>
          <w:rPrChange w:id="1334" w:author="Stephen Michell" w:date="2019-10-15T17:32:00Z">
            <w:rPr>
              <w:del w:id="1335" w:author="Stephen Michell" w:date="2019-10-15T17:31:00Z"/>
              <w:rFonts w:ascii="Courier New" w:eastAsia="Courier New" w:hAnsi="Courier New" w:cs="Courier New"/>
            </w:rPr>
          </w:rPrChange>
        </w:rPr>
        <w:pPrChange w:id="1336" w:author="Stephen Michell" w:date="2019-10-15T17:32:00Z">
          <w:pPr>
            <w:widowControl w:val="0"/>
            <w:spacing w:after="240"/>
            <w:ind w:firstLine="720"/>
          </w:pPr>
        </w:pPrChange>
      </w:pPr>
      <w:del w:id="1337" w:author="Stephen Michell" w:date="2019-10-15T17:31:00Z">
        <w:r>
          <w:rPr>
            <w:rFonts w:ascii="Courier New" w:eastAsia="Courier New" w:hAnsi="Courier New" w:cs="Courier New"/>
          </w:rPr>
          <w:delText>0.5</w:delText>
        </w:r>
      </w:del>
    </w:p>
    <w:p w14:paraId="57079476" w14:textId="77777777" w:rsidR="00566BC2" w:rsidRDefault="000F279F">
      <w:pPr>
        <w:rPr>
          <w:del w:id="1338" w:author="Stephen Michell" w:date="2019-10-15T17:31:00Z"/>
        </w:rPr>
      </w:pPr>
      <w:del w:id="1339" w:author="Stephen Michell" w:date="2019-10-15T17:31:00Z">
        <w:r>
          <w:delText>The idea above is to ensure that the main program, which could be a web server, is allowed to</w:delText>
        </w:r>
      </w:del>
      <w:ins w:id="1340" w:author="Sean McDonagh" w:date="2019-04-25T11:52:00Z">
        <w:del w:id="1341" w:author="Stephen Michell" w:date="2019-10-15T17:31:00Z">
          <w:r>
            <w:delText>can</w:delText>
          </w:r>
        </w:del>
      </w:ins>
      <w:del w:id="1342" w:author="Stephen Michell" w:date="2019-10-15T17:31:00Z">
        <w:r>
          <w:delText xml:space="preserve"> continue to run after an exception by virtue of the </w:delText>
        </w:r>
        <w:r>
          <w:rPr>
            <w:rFonts w:ascii="Courier New" w:eastAsia="Courier New" w:hAnsi="Courier New" w:cs="Courier New"/>
          </w:rPr>
          <w:delText>try/except</w:delText>
        </w:r>
        <w:r>
          <w:delText xml:space="preserve"> statement pair.</w:delText>
        </w:r>
      </w:del>
    </w:p>
    <w:p w14:paraId="58D76282" w14:textId="77777777" w:rsidR="00566BC2" w:rsidRDefault="000F279F">
      <w:del w:id="1343" w:author="Stephen Michell" w:date="2019-10-15T17:31:00Z">
        <w:r>
          <w:delText>Note that the “except” statement can handle an individual exception ( except someNamedError): or all exceptions (except:). In the first case, outer level exceptions would be needed for complete recovery protocols, while in the second case, more work is required to determine the nature of the exception.</w:delText>
        </w:r>
      </w:del>
    </w:p>
    <w:p w14:paraId="59EB07CA" w14:textId="77777777" w:rsidR="00566BC2" w:rsidRDefault="000F279F">
      <w:del w:id="1344" w:author="Stephen Michell" w:date="2019-10-15T17:32:00Z">
        <w:r>
          <w:delText>Note also that u</w:delText>
        </w:r>
      </w:del>
      <w:ins w:id="1345" w:author="Stephen Michell" w:date="2019-10-15T17:32:00Z">
        <w:r>
          <w:t>U</w:t>
        </w:r>
      </w:ins>
      <w:r>
        <w:t xml:space="preserve">nhandled Python exceptions </w:t>
      </w:r>
      <w:ins w:id="1346" w:author="Nick Coghlan" w:date="2020-01-11T12:15:00Z">
        <w:r>
          <w:t xml:space="preserve">in the main thread </w:t>
        </w:r>
      </w:ins>
      <w:r>
        <w:t>will cause the program to terminate, as discussed in TR 24772-1 subclause 6.26.3.</w:t>
      </w:r>
    </w:p>
    <w:p w14:paraId="2896C62C" w14:textId="77777777" w:rsidR="00566BC2" w:rsidRDefault="000F279F">
      <w:pPr>
        <w:pStyle w:val="Heading3"/>
      </w:pPr>
      <w:r>
        <w:t>6.36.2 Guidance to language users</w:t>
      </w:r>
    </w:p>
    <w:p w14:paraId="3B3D4E24" w14:textId="77777777" w:rsidR="00566BC2" w:rsidRDefault="000F279F">
      <w:pPr>
        <w:widowControl w:val="0"/>
        <w:numPr>
          <w:ilvl w:val="0"/>
          <w:numId w:val="3"/>
        </w:numPr>
        <w:pBdr>
          <w:top w:val="nil"/>
          <w:left w:val="nil"/>
          <w:bottom w:val="nil"/>
          <w:right w:val="nil"/>
          <w:between w:val="nil"/>
        </w:pBdr>
        <w:spacing w:after="0"/>
        <w:rPr>
          <w:color w:val="000000"/>
        </w:rPr>
      </w:pPr>
      <w:del w:id="1347" w:author="Sean McDonagh" w:date="2019-04-25T11:30:00Z">
        <w:r>
          <w:rPr>
            <w:color w:val="000000"/>
          </w:rPr>
          <w:delText>Follow the guidance of</w:delText>
        </w:r>
      </w:del>
      <w:ins w:id="1348" w:author="Sean McDonagh" w:date="2019-04-25T11:30:00Z">
        <w:r>
          <w:rPr>
            <w:color w:val="000000"/>
          </w:rPr>
          <w:t>Follow the guidance contained in</w:t>
        </w:r>
      </w:ins>
      <w:r>
        <w:rPr>
          <w:color w:val="000000"/>
        </w:rPr>
        <w:t xml:space="preserve"> TR 24772-1 clause 6.36.5</w:t>
      </w:r>
      <w:ins w:id="1349" w:author="Stephen Michell" w:date="2019-10-15T17:35:00Z">
        <w:r>
          <w:rPr>
            <w:color w:val="000000"/>
          </w:rPr>
          <w:t>.</w:t>
        </w:r>
      </w:ins>
      <w:del w:id="1350" w:author="Stephen Michell" w:date="2019-10-15T17:35:00Z">
        <w:r>
          <w:rPr>
            <w:color w:val="000000"/>
          </w:rPr>
          <w:delText>;</w:delText>
        </w:r>
      </w:del>
    </w:p>
    <w:p w14:paraId="39EB91D9" w14:textId="77777777"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ins w:id="1351" w:author="Stephen Michell" w:date="2019-10-15T17:35:00Z">
        <w:r>
          <w:rPr>
            <w:color w:val="000000"/>
          </w:rPr>
          <w:t>.</w:t>
        </w:r>
      </w:ins>
      <w:del w:id="1352" w:author="Stephen Michell" w:date="2019-10-15T17:35:00Z">
        <w:r>
          <w:rPr>
            <w:color w:val="000000"/>
          </w:rPr>
          <w:delText>; and</w:delText>
        </w:r>
      </w:del>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1353" w:name="_46r0co2" w:colFirst="0" w:colLast="0"/>
      <w:bookmarkEnd w:id="1353"/>
      <w:r>
        <w:t>6.37 Type-breaking Reinterpretation of Data [AMV]</w:t>
      </w:r>
    </w:p>
    <w:p w14:paraId="3E96E3E1" w14:textId="77777777" w:rsidR="00566BC2" w:rsidRDefault="000F279F">
      <w:r>
        <w:t xml:space="preserve">This vulnerability is not </w:t>
      </w:r>
      <w:commentRangeStart w:id="1354"/>
      <w:r>
        <w:t>applicable</w:t>
      </w:r>
      <w:commentRangeEnd w:id="1354"/>
      <w:r>
        <w:commentReference w:id="1354"/>
      </w:r>
      <w:r>
        <w:t xml:space="preserve"> to Python because assignments are made to objects and the object always holds the type – not the variable, </w:t>
      </w:r>
      <w:commentRangeStart w:id="1355"/>
      <w:r>
        <w:t>therefore all referenced objects ha</w:t>
      </w:r>
      <w:ins w:id="1356" w:author="Stephen Michell" w:date="2019-10-15T17:36:00Z">
        <w:r>
          <w:t>ve</w:t>
        </w:r>
      </w:ins>
      <w:del w:id="1357" w:author="Stephen Michell" w:date="2019-10-15T17:36:00Z">
        <w:r>
          <w:delText>s</w:delText>
        </w:r>
      </w:del>
      <w:r>
        <w:t xml:space="preserve"> the same type </w:t>
      </w:r>
      <w:commentRangeEnd w:id="1355"/>
      <w:r>
        <w:commentReference w:id="1355"/>
      </w:r>
      <w:r>
        <w:t>and there is no way to have more than one type for any given object</w:t>
      </w:r>
      <w:ins w:id="1358" w:author="Stephen Michell" w:date="2019-10-15T17:39:00Z">
        <w:r>
          <w:t xml:space="preserve"> </w:t>
        </w:r>
        <w:commentRangeStart w:id="1359"/>
        <w:r>
          <w:t>at any given time.</w:t>
        </w:r>
      </w:ins>
      <w:commentRangeEnd w:id="1359"/>
      <w:del w:id="1360" w:author="Stephen Michell" w:date="2019-10-15T17:39:00Z">
        <w:r>
          <w:commentReference w:id="1359"/>
        </w:r>
        <w:r>
          <w:delText>.</w:delText>
        </w:r>
      </w:del>
    </w:p>
    <w:p w14:paraId="3DB0F16D" w14:textId="77777777" w:rsidR="00566BC2" w:rsidRDefault="000F279F">
      <w:pPr>
        <w:pStyle w:val="Heading2"/>
      </w:pPr>
      <w:bookmarkStart w:id="1361" w:name="_2lwamvv" w:colFirst="0" w:colLast="0"/>
      <w:bookmarkEnd w:id="1361"/>
      <w:r>
        <w:t>6.38 Deep vs. Shallow Copying [YAN]</w:t>
      </w:r>
    </w:p>
    <w:p w14:paraId="482AAF66" w14:textId="77777777" w:rsidR="00566BC2" w:rsidRDefault="000F279F">
      <w:pPr>
        <w:pStyle w:val="Heading3"/>
      </w:pPr>
      <w:r>
        <w:t xml:space="preserve">6.38.1 Applicability to </w:t>
      </w:r>
      <w:commentRangeStart w:id="1362"/>
      <w:r>
        <w:t>language</w:t>
      </w:r>
      <w:commentRangeEnd w:id="1362"/>
      <w:r>
        <w:commentReference w:id="1362"/>
      </w:r>
    </w:p>
    <w:p w14:paraId="2897BCDD" w14:textId="77777777" w:rsidR="00566BC2" w:rsidRDefault="000F279F">
      <w:r>
        <w:t>Python exhibits the vulnerability as described in TR 24772-1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lastRenderedPageBreak/>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'yellow']</w:t>
      </w:r>
    </w:p>
    <w:p w14:paraId="394A7482" w14:textId="77777777" w:rsidR="00566BC2" w:rsidRDefault="000F279F">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proofErr w:type="gramStart"/>
      <w:r>
        <w:t>complete</w:t>
      </w:r>
      <w:proofErr w:type="gramEnd"/>
      <w:r>
        <w:t xml:space="preserv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78645FE3" w14:textId="77777777" w:rsidR="00566BC2" w:rsidRDefault="000F279F">
      <w:r>
        <w:t xml:space="preserve">Python has a </w:t>
      </w:r>
      <w:proofErr w:type="spellStart"/>
      <w:ins w:id="1363" w:author="Nick Coghlan" w:date="2020-01-11T12:19:00Z">
        <w:r>
          <w:t>fucntion</w:t>
        </w:r>
      </w:ins>
      <w:proofErr w:type="spellEnd"/>
      <w:del w:id="1364" w:author="Nick Coghlan" w:date="2020-01-11T12:19:00Z">
        <w:r>
          <w:delText>method</w:delText>
        </w:r>
      </w:del>
      <w:r>
        <w:t xml:space="preserve"> called </w:t>
      </w:r>
      <w:proofErr w:type="spellStart"/>
      <w:r>
        <w:rPr>
          <w:rFonts w:ascii="Courier New" w:eastAsia="Courier New" w:hAnsi="Courier New" w:cs="Courier New"/>
        </w:rPr>
        <w:t>deepcopy</w:t>
      </w:r>
      <w:proofErr w:type="spellEnd"/>
      <w:r>
        <w:t xml:space="preserve"> </w:t>
      </w:r>
      <w:ins w:id="1365" w:author="Nick Coghlan" w:date="2020-01-11T12:19:00Z">
        <w:r>
          <w:t xml:space="preserve">in standard library’s copy module </w:t>
        </w:r>
      </w:ins>
      <w:r>
        <w:t>that copies all levels of a structured variable to another variable.</w:t>
      </w:r>
    </w:p>
    <w:p w14:paraId="3DBF7E4D" w14:textId="77777777" w:rsidR="00566BC2" w:rsidRDefault="000F279F">
      <w:pPr>
        <w:pStyle w:val="Heading3"/>
      </w:pPr>
      <w:r>
        <w:t>6.38.2 Guidance to language users</w:t>
      </w:r>
    </w:p>
    <w:p w14:paraId="765D2D1B" w14:textId="77777777" w:rsidR="00566BC2" w:rsidRDefault="00566BC2">
      <w:pPr>
        <w:rPr>
          <w:del w:id="1366" w:author="Sean McDonagh" w:date="2019-04-25T11:53:00Z"/>
        </w:rPr>
      </w:pPr>
    </w:p>
    <w:p w14:paraId="6F985C8B" w14:textId="77777777" w:rsidR="00566BC2" w:rsidRDefault="000F279F">
      <w:pPr>
        <w:numPr>
          <w:ilvl w:val="0"/>
          <w:numId w:val="23"/>
        </w:numPr>
        <w:pBdr>
          <w:top w:val="nil"/>
          <w:left w:val="nil"/>
          <w:bottom w:val="nil"/>
          <w:right w:val="nil"/>
          <w:between w:val="nil"/>
        </w:pBdr>
        <w:spacing w:after="0"/>
      </w:pPr>
      <w:del w:id="1367" w:author="Sean McDonagh" w:date="2019-04-25T11:53:00Z">
        <w:r>
          <w:rPr>
            <w:color w:val="000000"/>
          </w:rPr>
          <w:delText>Follow the guidance of</w:delText>
        </w:r>
      </w:del>
      <w:ins w:id="1368" w:author="Sean McDonagh" w:date="2019-04-25T11:53:00Z">
        <w:r>
          <w:rPr>
            <w:color w:val="000000"/>
          </w:rPr>
          <w:t>Follow the guidance contained in</w:t>
        </w:r>
      </w:ins>
      <w:r>
        <w:rPr>
          <w:color w:val="000000"/>
        </w:rPr>
        <w:t xml:space="preserve"> TR 24772-1 clause 6.38.5.</w:t>
      </w:r>
    </w:p>
    <w:p w14:paraId="43232487" w14:textId="77777777" w:rsidR="00566BC2" w:rsidRDefault="000F279F">
      <w:pPr>
        <w:numPr>
          <w:ilvl w:val="0"/>
          <w:numId w:val="23"/>
        </w:numPr>
        <w:pBdr>
          <w:top w:val="nil"/>
          <w:left w:val="nil"/>
          <w:bottom w:val="nil"/>
          <w:right w:val="nil"/>
          <w:between w:val="nil"/>
        </w:pBdr>
        <w:spacing w:after="0"/>
      </w:pPr>
      <w:commentRangeStart w:id="1369"/>
      <w:r>
        <w:rPr>
          <w:color w:val="000000"/>
        </w:rPr>
        <w:t xml:space="preserve">Use the “slice” operator </w:t>
      </w:r>
      <w:r>
        <w:rPr>
          <w:rFonts w:ascii="Courier New" w:eastAsia="Courier New" w:hAnsi="Courier New" w:cs="Courier New"/>
          <w:color w:val="000000"/>
        </w:rPr>
        <w:t xml:space="preserve">[:] </w:t>
      </w:r>
      <w:del w:id="1370" w:author="Nick Coghlan" w:date="2020-01-11T12:21:00Z">
        <w:r>
          <w:rPr>
            <w:color w:val="000000"/>
          </w:rPr>
          <w:delText>t</w:delText>
        </w:r>
      </w:del>
      <w:ins w:id="1371" w:author="Nick Coghlan" w:date="2020-01-11T12:21:00Z">
        <w:r>
          <w:rPr>
            <w:color w:val="000000"/>
          </w:rPr>
          <w:t xml:space="preserve">or container </w:t>
        </w:r>
        <w:proofErr w:type="gramStart"/>
        <w:r>
          <w:rPr>
            <w:color w:val="000000"/>
          </w:rPr>
          <w:t>copy(</w:t>
        </w:r>
        <w:proofErr w:type="gramEnd"/>
        <w:r>
          <w:rPr>
            <w:color w:val="000000"/>
          </w:rPr>
          <w:t>) methods t</w:t>
        </w:r>
      </w:ins>
      <w:r>
        <w:rPr>
          <w:color w:val="000000"/>
        </w:rPr>
        <w:t>o force a copy up to one nested level</w:t>
      </w:r>
    </w:p>
    <w:p w14:paraId="363D1567" w14:textId="77777777" w:rsidR="00566BC2" w:rsidRDefault="000F279F">
      <w:pPr>
        <w:pBdr>
          <w:top w:val="nil"/>
          <w:left w:val="nil"/>
          <w:bottom w:val="nil"/>
          <w:right w:val="nil"/>
          <w:between w:val="nil"/>
        </w:pBdr>
        <w:spacing w:after="0"/>
        <w:ind w:left="720" w:hanging="720"/>
        <w:rPr>
          <w:del w:id="1372" w:author="Nick Coghlan" w:date="2020-01-11T12:20:00Z"/>
          <w:i/>
          <w:color w:val="000000"/>
        </w:rPr>
      </w:pPr>
      <w:r>
        <w:rPr>
          <w:i/>
          <w:color w:val="000000"/>
        </w:rPr>
        <w:t xml:space="preserve">   Note: </w:t>
      </w:r>
      <w:r>
        <w:rPr>
          <w:rFonts w:ascii="Courier New" w:eastAsia="Courier New" w:hAnsi="Courier New" w:cs="Courier New"/>
          <w:color w:val="000000"/>
        </w:rPr>
        <w:t xml:space="preserve">x = </w:t>
      </w:r>
      <w:proofErr w:type="gramStart"/>
      <w:r>
        <w:rPr>
          <w:rFonts w:ascii="Courier New" w:eastAsia="Courier New" w:hAnsi="Courier New" w:cs="Courier New"/>
          <w:color w:val="000000"/>
        </w:rPr>
        <w:t>y[</w:t>
      </w:r>
      <w:proofErr w:type="gramEnd"/>
      <w:r>
        <w:rPr>
          <w:rFonts w:ascii="Courier New" w:eastAsia="Courier New" w:hAnsi="Courier New" w:cs="Courier New"/>
          <w:color w:val="000000"/>
        </w:rPr>
        <w:t>:]</w:t>
      </w:r>
      <w:r>
        <w:rPr>
          <w:i/>
          <w:color w:val="000000"/>
        </w:rPr>
        <w:t xml:space="preserve"> </w:t>
      </w:r>
      <w:del w:id="1373" w:author="Nick Coghlan" w:date="2020-01-11T12:21:00Z">
        <w:r>
          <w:rPr>
            <w:i/>
            <w:color w:val="000000"/>
          </w:rPr>
          <w:delText>c</w:delText>
        </w:r>
      </w:del>
      <w:ins w:id="1374" w:author="Nick Coghlan" w:date="2020-01-11T12:21:00Z">
        <w:r>
          <w:rPr>
            <w:i/>
            <w:color w:val="000000"/>
          </w:rPr>
          <w:t xml:space="preserve">or x = </w:t>
        </w:r>
        <w:proofErr w:type="spellStart"/>
        <w:r>
          <w:rPr>
            <w:i/>
            <w:color w:val="000000"/>
          </w:rPr>
          <w:t>y.copy</w:t>
        </w:r>
        <w:proofErr w:type="spellEnd"/>
        <w:r>
          <w:rPr>
            <w:i/>
            <w:color w:val="000000"/>
          </w:rPr>
          <w:t>() c</w:t>
        </w:r>
      </w:ins>
      <w:r>
        <w:rPr>
          <w:i/>
          <w:color w:val="000000"/>
        </w:rPr>
        <w:t xml:space="preserve">opies the complete next level, but leaves deeper levels, such as </w:t>
      </w:r>
      <w:proofErr w:type="spellStart"/>
      <w:r>
        <w:rPr>
          <w:i/>
          <w:color w:val="000000"/>
        </w:rPr>
        <w:t>sublists</w:t>
      </w:r>
      <w:proofErr w:type="spellEnd"/>
      <w:r>
        <w:rPr>
          <w:i/>
          <w:color w:val="000000"/>
        </w:rPr>
        <w:t xml:space="preserve"> shared.</w:t>
      </w:r>
    </w:p>
    <w:p w14:paraId="606AD965" w14:textId="77777777" w:rsidR="00566BC2" w:rsidRDefault="00566BC2">
      <w:pPr>
        <w:pBdr>
          <w:top w:val="nil"/>
          <w:left w:val="nil"/>
          <w:bottom w:val="nil"/>
          <w:right w:val="nil"/>
          <w:between w:val="nil"/>
        </w:pBdr>
        <w:spacing w:after="0"/>
        <w:rPr>
          <w:ins w:id="1375" w:author="Nick Coghlan" w:date="2020-01-11T12:20:00Z"/>
          <w:i/>
          <w:color w:val="000000"/>
        </w:rPr>
      </w:pPr>
    </w:p>
    <w:p w14:paraId="7E22F4BE" w14:textId="77777777" w:rsidR="00566BC2" w:rsidRDefault="000F279F">
      <w:pPr>
        <w:numPr>
          <w:ilvl w:val="0"/>
          <w:numId w:val="23"/>
        </w:numPr>
        <w:pBdr>
          <w:top w:val="nil"/>
          <w:left w:val="nil"/>
          <w:bottom w:val="nil"/>
          <w:right w:val="nil"/>
          <w:between w:val="nil"/>
        </w:pBdr>
      </w:pPr>
      <w:r>
        <w:rPr>
          <w:color w:val="000000"/>
        </w:rPr>
        <w:t>To force deep copies at all levels of a variable, use the “</w:t>
      </w:r>
      <w:proofErr w:type="spellStart"/>
      <w:proofErr w:type="gramStart"/>
      <w:ins w:id="1376" w:author="Nick Coghlan" w:date="2020-01-11T12:20:00Z">
        <w:r>
          <w:rPr>
            <w:color w:val="000000"/>
          </w:rPr>
          <w:t>copy.</w:t>
        </w:r>
      </w:ins>
      <w:r>
        <w:rPr>
          <w:rFonts w:ascii="Courier New" w:eastAsia="Courier New" w:hAnsi="Courier New" w:cs="Courier New"/>
          <w:color w:val="000000"/>
        </w:rPr>
        <w:t>deepcopy</w:t>
      </w:r>
      <w:proofErr w:type="spellEnd"/>
      <w:proofErr w:type="gramEnd"/>
      <w:r>
        <w:rPr>
          <w:color w:val="000000"/>
        </w:rPr>
        <w:t xml:space="preserve">” </w:t>
      </w:r>
      <w:ins w:id="1377" w:author="Nick Coghlan" w:date="2020-01-11T12:22:00Z">
        <w:r>
          <w:rPr>
            <w:color w:val="000000"/>
          </w:rPr>
          <w:t>standard library function</w:t>
        </w:r>
      </w:ins>
      <w:del w:id="1378" w:author="Nick Coghlan" w:date="2020-01-11T12:22:00Z">
        <w:r>
          <w:rPr>
            <w:color w:val="000000"/>
          </w:rPr>
          <w:delText>method</w:delText>
        </w:r>
      </w:del>
      <w:r>
        <w:rPr>
          <w:color w:val="000000"/>
        </w:rPr>
        <w:t>.</w:t>
      </w:r>
      <w:commentRangeEnd w:id="1369"/>
      <w:r>
        <w:commentReference w:id="1369"/>
      </w:r>
    </w:p>
    <w:p w14:paraId="1E14234C" w14:textId="77777777" w:rsidR="00566BC2" w:rsidRDefault="000F279F">
      <w:pPr>
        <w:pStyle w:val="Heading2"/>
      </w:pPr>
      <w:bookmarkStart w:id="1379" w:name="_111kx3o" w:colFirst="0" w:colLast="0"/>
      <w:bookmarkEnd w:id="1379"/>
      <w:r>
        <w:t>6.39 Memory Leaks and Heap Fragmentation [XYL]</w:t>
      </w:r>
    </w:p>
    <w:p w14:paraId="059AE145" w14:textId="77777777" w:rsidR="00566BC2" w:rsidRDefault="000F279F">
      <w:pPr>
        <w:pStyle w:val="Heading3"/>
      </w:pPr>
      <w:r>
        <w:t>6.39.1 Applicability to language</w:t>
      </w:r>
    </w:p>
    <w:p w14:paraId="21C0D28F" w14:textId="77777777" w:rsidR="00566BC2" w:rsidRDefault="000F279F">
      <w:commentRangeStart w:id="1380"/>
      <w:r>
        <w:t>Python</w:t>
      </w:r>
      <w:commentRangeEnd w:id="1380"/>
      <w:r>
        <w:commentReference w:id="1380"/>
      </w:r>
      <w:r>
        <w:t xml:space="preserve"> supports automatic garbage collection so in theory it should not have memory leaks. However, there are at least three general cases in which memory can be retained after it is no longer needed.</w:t>
      </w:r>
      <w:commentRangeStart w:id="1381"/>
      <w:r>
        <w:t xml:space="preserve"> The first is when implementation-dependent memory allocation/de-allocation algorithms (or even bugs) cause a leak, which would be an implementation error and not a language err</w:t>
      </w:r>
      <w:del w:id="1382" w:author="Sean McDonagh" w:date="2019-04-25T11:53:00Z">
        <w:r>
          <w:delText>r</w:delText>
        </w:r>
      </w:del>
      <w:r>
        <w:t xml:space="preserve">or. </w:t>
      </w:r>
      <w:commentRangeEnd w:id="1381"/>
      <w:r>
        <w:commentReference w:id="1381"/>
      </w:r>
      <w: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7777777" w:rsidR="00566BC2" w:rsidRDefault="000F279F">
      <w:commentRangeStart w:id="1383"/>
      <w:r>
        <w:t xml:space="preserve">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w:t>
      </w:r>
      <w:r>
        <w:lastRenderedPageBreak/>
        <w:t xml:space="preserve">Python provides a garbage collection module called </w:t>
      </w:r>
      <w:proofErr w:type="spellStart"/>
      <w:r>
        <w:rPr>
          <w:rFonts w:ascii="Courier New" w:eastAsia="Courier New" w:hAnsi="Courier New" w:cs="Courier New"/>
        </w:rPr>
        <w:t>gc</w:t>
      </w:r>
      <w:proofErr w:type="spellEnd"/>
      <w:r>
        <w:t xml:space="preserve"> which has functions which enable the programmer to enable and disable cyclic garbage collection as well as inspect the state of objects tracked by the cyclic garbage collector so that these, often very subtle leaks, can be traced and eliminated.</w:t>
      </w:r>
      <w:commentRangeEnd w:id="1383"/>
      <w:r>
        <w:commentReference w:id="1383"/>
      </w:r>
    </w:p>
    <w:p w14:paraId="13A6A5F1" w14:textId="77777777" w:rsidR="00566BC2" w:rsidRDefault="000F279F">
      <w:pPr>
        <w:pStyle w:val="Heading3"/>
      </w:pPr>
      <w:r>
        <w:t>6.38.2 Guidance to language users</w:t>
      </w:r>
    </w:p>
    <w:p w14:paraId="7B38C71E" w14:textId="77777777" w:rsidR="00566BC2" w:rsidRDefault="000F279F">
      <w:pPr>
        <w:widowControl w:val="0"/>
        <w:numPr>
          <w:ilvl w:val="0"/>
          <w:numId w:val="2"/>
        </w:numPr>
        <w:pBdr>
          <w:top w:val="nil"/>
          <w:left w:val="nil"/>
          <w:bottom w:val="nil"/>
          <w:right w:val="nil"/>
          <w:between w:val="nil"/>
        </w:pBdr>
        <w:spacing w:after="0"/>
        <w:rPr>
          <w:color w:val="000000"/>
        </w:rPr>
      </w:pPr>
      <w:del w:id="1384" w:author="Sean McDonagh" w:date="2019-04-25T11:30:00Z">
        <w:r>
          <w:rPr>
            <w:color w:val="000000"/>
          </w:rPr>
          <w:delText>Follow the guidance of</w:delText>
        </w:r>
      </w:del>
      <w:ins w:id="1385" w:author="Sean McDonagh" w:date="2019-04-25T11:30:00Z">
        <w:r>
          <w:rPr>
            <w:color w:val="000000"/>
          </w:rPr>
          <w:t>Follow the guidance contained in</w:t>
        </w:r>
      </w:ins>
      <w:r>
        <w:rPr>
          <w:color w:val="000000"/>
        </w:rPr>
        <w:t xml:space="preserve"> TR 24772-1 clause 6.39.5.</w:t>
      </w:r>
    </w:p>
    <w:p w14:paraId="4C3BCF6C" w14:textId="77777777" w:rsidR="00566BC2" w:rsidRDefault="000F279F">
      <w:pPr>
        <w:widowControl w:val="0"/>
        <w:numPr>
          <w:ilvl w:val="0"/>
          <w:numId w:val="2"/>
        </w:numPr>
        <w:pBdr>
          <w:top w:val="nil"/>
          <w:left w:val="nil"/>
          <w:bottom w:val="nil"/>
          <w:right w:val="nil"/>
          <w:between w:val="nil"/>
        </w:pBdr>
        <w:spacing w:after="120"/>
        <w:rPr>
          <w:ins w:id="1386" w:author="Nick Coghlan" w:date="2020-01-11T12:27:00Z"/>
          <w:color w:val="000000"/>
        </w:rPr>
      </w:pPr>
      <w:commentRangeStart w:id="1387"/>
      <w:r>
        <w:rPr>
          <w:color w:val="000000"/>
        </w:rPr>
        <w:t xml:space="preserve">Release </w:t>
      </w:r>
      <w:ins w:id="1388" w:author="Stephen Michell" w:date="2019-10-15T17:50:00Z">
        <w:r>
          <w:rPr>
            <w:color w:val="000000"/>
          </w:rPr>
          <w:t>each</w:t>
        </w:r>
      </w:ins>
      <w:del w:id="1389" w:author="Stephen Michell" w:date="2019-10-15T17:50:00Z">
        <w:r>
          <w:rPr>
            <w:color w:val="000000"/>
          </w:rPr>
          <w:delText>all</w:delText>
        </w:r>
      </w:del>
      <w:r>
        <w:rPr>
          <w:color w:val="000000"/>
        </w:rPr>
        <w:t xml:space="preserve"> object</w:t>
      </w:r>
      <w:del w:id="1390" w:author="Stephen Michell" w:date="2019-10-15T17:50:00Z">
        <w:r>
          <w:rPr>
            <w:color w:val="000000"/>
          </w:rPr>
          <w:delText>s</w:delText>
        </w:r>
      </w:del>
      <w:r>
        <w:rPr>
          <w:color w:val="000000"/>
        </w:rPr>
        <w:t xml:space="preserve"> when </w:t>
      </w:r>
      <w:ins w:id="1391" w:author="Stephen Michell" w:date="2019-10-15T17:51:00Z">
        <w:r>
          <w:rPr>
            <w:color w:val="000000"/>
          </w:rPr>
          <w:t>it is</w:t>
        </w:r>
      </w:ins>
      <w:del w:id="1392" w:author="Stephen Michell" w:date="2019-10-15T17:51:00Z">
        <w:r>
          <w:rPr>
            <w:color w:val="000000"/>
          </w:rPr>
          <w:delText>they are</w:delText>
        </w:r>
      </w:del>
      <w:r>
        <w:rPr>
          <w:color w:val="000000"/>
        </w:rPr>
        <w:t xml:space="preserve"> no longer required.</w:t>
      </w:r>
      <w:commentRangeEnd w:id="1387"/>
      <w:ins w:id="1393" w:author="Nick Coghlan" w:date="2020-01-11T12:27:00Z">
        <w:r>
          <w:commentReference w:id="1387"/>
        </w:r>
      </w:ins>
    </w:p>
    <w:p w14:paraId="2D913016" w14:textId="77777777" w:rsidR="00566BC2" w:rsidRPr="00566BC2" w:rsidRDefault="000F279F">
      <w:pPr>
        <w:widowControl w:val="0"/>
        <w:numPr>
          <w:ilvl w:val="0"/>
          <w:numId w:val="2"/>
        </w:numPr>
        <w:pBdr>
          <w:top w:val="nil"/>
          <w:left w:val="nil"/>
          <w:bottom w:val="nil"/>
          <w:right w:val="nil"/>
          <w:between w:val="nil"/>
        </w:pBdr>
        <w:spacing w:after="120"/>
        <w:rPr>
          <w:rPrChange w:id="1394" w:author="Nick Coghlan" w:date="2020-01-11T12:27:00Z">
            <w:rPr>
              <w:color w:val="000000"/>
            </w:rPr>
          </w:rPrChange>
        </w:rPr>
      </w:pPr>
      <w:ins w:id="1395" w:author="Nick Coghlan" w:date="2020-01-11T12:27:00Z">
        <w:r>
          <w:rPr>
            <w:color w:val="000000"/>
          </w:rPr>
          <w:t>Use context managers to explicitly release large memory buffers that are no longer needed</w:t>
        </w:r>
      </w:ins>
    </w:p>
    <w:p w14:paraId="35EE8B44" w14:textId="77777777" w:rsidR="00566BC2" w:rsidRDefault="000F279F">
      <w:pPr>
        <w:pStyle w:val="Heading2"/>
      </w:pPr>
      <w:bookmarkStart w:id="1396" w:name="_3l18frh" w:colFirst="0" w:colLast="0"/>
      <w:bookmarkEnd w:id="1396"/>
      <w:r>
        <w:t xml:space="preserve">6.40 </w:t>
      </w:r>
      <w:commentRangeStart w:id="1397"/>
      <w:r>
        <w:t>Templates</w:t>
      </w:r>
      <w:commentRangeEnd w:id="1397"/>
      <w:r w:rsidR="003B6E20">
        <w:rPr>
          <w:rStyle w:val="CommentReference"/>
          <w:rFonts w:ascii="Calibri" w:eastAsia="Calibri" w:hAnsi="Calibri" w:cs="Calibri"/>
          <w:b w:val="0"/>
          <w:color w:val="auto"/>
        </w:rPr>
        <w:commentReference w:id="1397"/>
      </w:r>
      <w:r>
        <w:t xml:space="preserve"> and Generics [SYM]</w:t>
      </w:r>
    </w:p>
    <w:p w14:paraId="1B61904A" w14:textId="77777777" w:rsidR="00566BC2" w:rsidRDefault="000F279F">
      <w:commentRangeStart w:id="1398"/>
      <w:commentRangeStart w:id="1399"/>
      <w:commentRangeStart w:id="1400"/>
      <w:r>
        <w:t>This vulnerability is not applicable to Python because Python does not implement these mechanisms.</w:t>
      </w:r>
      <w:commentRangeEnd w:id="1398"/>
      <w:r>
        <w:commentReference w:id="1398"/>
      </w:r>
      <w:commentRangeEnd w:id="1399"/>
      <w:r>
        <w:commentReference w:id="1399"/>
      </w:r>
      <w:commentRangeEnd w:id="1400"/>
      <w:r>
        <w:commentReference w:id="1400"/>
      </w:r>
    </w:p>
    <w:p w14:paraId="08E91F88" w14:textId="77777777" w:rsidR="00566BC2" w:rsidRDefault="000F279F">
      <w:pPr>
        <w:pStyle w:val="Heading2"/>
      </w:pPr>
      <w:bookmarkStart w:id="1401" w:name="_206ipza" w:colFirst="0" w:colLast="0"/>
      <w:bookmarkEnd w:id="1401"/>
      <w:r>
        <w:t>6.41 Inheritance [RIP]</w:t>
      </w:r>
    </w:p>
    <w:p w14:paraId="726B642B" w14:textId="77777777" w:rsidR="00566BC2" w:rsidRDefault="000F279F">
      <w:pPr>
        <w:pStyle w:val="Heading3"/>
      </w:pPr>
      <w:r>
        <w:t>6.41.1 Applicability to language</w:t>
      </w:r>
    </w:p>
    <w:p w14:paraId="1CEEB591" w14:textId="7EAFEA5B" w:rsidR="00566BC2" w:rsidRDefault="000F279F">
      <w:pPr>
        <w:rPr>
          <w:b/>
        </w:rPr>
      </w:pPr>
      <w:commentRangeStart w:id="1402"/>
      <w:commentRangeStart w:id="1403"/>
      <w:ins w:id="1404" w:author="Stephen Michell" w:date="2019-10-15T17:55:00Z">
        <w:r>
          <w:t>The vulnerabilit</w:t>
        </w:r>
      </w:ins>
      <w:ins w:id="1405" w:author="Microsoft" w:date="2020-02-23T23:32:00Z">
        <w:r w:rsidR="003B6E20">
          <w:t>ies</w:t>
        </w:r>
      </w:ins>
      <w:ins w:id="1406" w:author="Stephen Michell" w:date="2019-10-15T17:55:00Z">
        <w:del w:id="1407" w:author="Microsoft" w:date="2020-02-23T23:32:00Z">
          <w:r w:rsidDel="003B6E20">
            <w:delText>y</w:delText>
          </w:r>
        </w:del>
        <w:r>
          <w:t xml:space="preserve"> as described in TR 24772-1 clause 6.41 applies to </w:t>
        </w:r>
      </w:ins>
      <w:r>
        <w:t>Python</w:t>
      </w:r>
      <w:ins w:id="1408" w:author="Stephen Michell" w:date="2019-10-15T17:56:00Z">
        <w:r>
          <w:t>, which</w:t>
        </w:r>
      </w:ins>
      <w:r>
        <w:t xml:space="preserve"> supports inheritance through a hierarchical search of namespaces starting at the subclass and proceeding upward through the </w:t>
      </w:r>
      <w:proofErr w:type="spellStart"/>
      <w:r>
        <w:t>superclasses</w:t>
      </w:r>
      <w:proofErr w:type="spellEnd"/>
      <w:r>
        <w:t>. Multiple inheritance is also supported. Any inherited methods are subject to the same vulnerabilities that occur whenever using code that is not well understood.</w:t>
      </w:r>
      <w:commentRangeEnd w:id="1402"/>
      <w:r>
        <w:commentReference w:id="1402"/>
      </w:r>
      <w:commentRangeEnd w:id="1403"/>
      <w:r>
        <w:commentReference w:id="1403"/>
      </w:r>
    </w:p>
    <w:p w14:paraId="0CB83D8B" w14:textId="77777777" w:rsidR="00566BC2" w:rsidRDefault="000F279F">
      <w:pPr>
        <w:pStyle w:val="Heading3"/>
      </w:pPr>
      <w:r>
        <w:t>6.41.2 Guidance to language users</w:t>
      </w:r>
    </w:p>
    <w:p w14:paraId="131DA403" w14:textId="77777777" w:rsidR="00566BC2" w:rsidRDefault="000F279F">
      <w:pPr>
        <w:widowControl w:val="0"/>
        <w:numPr>
          <w:ilvl w:val="0"/>
          <w:numId w:val="2"/>
        </w:numPr>
        <w:pBdr>
          <w:top w:val="nil"/>
          <w:left w:val="nil"/>
          <w:bottom w:val="nil"/>
          <w:right w:val="nil"/>
          <w:between w:val="nil"/>
        </w:pBdr>
        <w:spacing w:after="0"/>
        <w:rPr>
          <w:color w:val="000000"/>
        </w:rPr>
      </w:pPr>
      <w:del w:id="1409" w:author="Sean McDonagh" w:date="2019-04-25T11:30:00Z">
        <w:r>
          <w:rPr>
            <w:color w:val="000000"/>
          </w:rPr>
          <w:delText>Follow the guidance of</w:delText>
        </w:r>
      </w:del>
      <w:ins w:id="1410" w:author="Sean McDonagh" w:date="2019-04-25T11:30:00Z">
        <w:r>
          <w:rPr>
            <w:color w:val="000000"/>
          </w:rPr>
          <w:t>Follow the guidance contained in</w:t>
        </w:r>
      </w:ins>
      <w:r>
        <w:rPr>
          <w:color w:val="000000"/>
        </w:rPr>
        <w:t xml:space="preserve"> TR 24772-1 clause 6.41.5.</w:t>
      </w:r>
    </w:p>
    <w:p w14:paraId="7329C880" w14:textId="77777777"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 and</w:t>
      </w:r>
    </w:p>
    <w:p w14:paraId="24FDC64C" w14:textId="77777777"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w:t>
      </w:r>
      <w:ins w:id="1411" w:author="Stephen Michell" w:date="2019-10-15T17:57:00Z">
        <w:r>
          <w:rPr>
            <w:color w:val="000000"/>
          </w:rPr>
          <w:t>s</w:t>
        </w:r>
      </w:ins>
      <w:r>
        <w:rPr>
          <w:color w:val="000000"/>
        </w:rPr>
        <w:t xml:space="preserve"> before inheriting from </w:t>
      </w:r>
      <w:ins w:id="1412" w:author="Stephen Michell" w:date="2019-10-15T17:57:00Z">
        <w:r>
          <w:rPr>
            <w:color w:val="000000"/>
          </w:rPr>
          <w:t>the class</w:t>
        </w:r>
      </w:ins>
      <w:del w:id="1413" w:author="Stephen Michell" w:date="2019-10-15T17:57:00Z">
        <w:r>
          <w:rPr>
            <w:color w:val="000000"/>
          </w:rPr>
          <w:delText>it</w:delText>
        </w:r>
      </w:del>
      <w:r>
        <w:rPr>
          <w:color w:val="000000"/>
        </w:rPr>
        <w:t>.</w:t>
      </w:r>
    </w:p>
    <w:p w14:paraId="36AD0563" w14:textId="77777777" w:rsidR="00566BC2" w:rsidRDefault="000F279F">
      <w:pPr>
        <w:pStyle w:val="Heading2"/>
      </w:pPr>
      <w:bookmarkStart w:id="1414" w:name="_4k668n3" w:colFirst="0" w:colLast="0"/>
      <w:bookmarkEnd w:id="1414"/>
      <w:r>
        <w:t xml:space="preserve">6.42 Violations of the </w:t>
      </w:r>
      <w:proofErr w:type="spellStart"/>
      <w:r>
        <w:t>Liskov</w:t>
      </w:r>
      <w:proofErr w:type="spellEnd"/>
      <w:r>
        <w:t xml:space="preserve"> </w:t>
      </w:r>
      <w:proofErr w:type="gramStart"/>
      <w:r>
        <w:t>Substitution  Principle</w:t>
      </w:r>
      <w:proofErr w:type="gramEnd"/>
      <w:r>
        <w:t xml:space="preserve"> or the Contract Model  [</w:t>
      </w:r>
      <w:commentRangeStart w:id="1415"/>
      <w:r>
        <w:t>BLP</w:t>
      </w:r>
      <w:commentRangeEnd w:id="1415"/>
      <w:r>
        <w:commentReference w:id="1415"/>
      </w:r>
      <w:r>
        <w:t>]</w:t>
      </w:r>
    </w:p>
    <w:p w14:paraId="26B46E26" w14:textId="77777777" w:rsidR="00566BC2" w:rsidRDefault="000F279F">
      <w:pPr>
        <w:pStyle w:val="Heading3"/>
      </w:pPr>
      <w:r>
        <w:t>6.42.1 Applicability to language</w:t>
      </w:r>
    </w:p>
    <w:p w14:paraId="72F270B5" w14:textId="77777777" w:rsidR="00566BC2" w:rsidRDefault="000F279F">
      <w:pPr>
        <w:rPr>
          <w:i/>
        </w:rPr>
      </w:pPr>
      <w:r>
        <w:t xml:space="preserve">Python is subject to violations of the </w:t>
      </w:r>
      <w:proofErr w:type="spellStart"/>
      <w:r>
        <w:t>Liskov</w:t>
      </w:r>
      <w:proofErr w:type="spellEnd"/>
      <w:r>
        <w:t xml:space="preserve"> substitution rule as documented in TR 24772-1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77777777" w:rsidR="00566BC2" w:rsidRDefault="000F279F">
      <w:r>
        <w:t xml:space="preserve">Follow the </w:t>
      </w:r>
      <w:del w:id="1416" w:author="Sean McDonagh" w:date="2019-04-25T11:36:00Z">
        <w:r>
          <w:delText>guidelines of</w:delText>
        </w:r>
      </w:del>
      <w:ins w:id="1417" w:author="Sean McDonagh" w:date="2019-04-25T11:36:00Z">
        <w:r>
          <w:t>guidance contained in</w:t>
        </w:r>
      </w:ins>
      <w:r>
        <w:t xml:space="preserve"> TR 24772-1 clause 6.42.5. In particular, use static analysis tools, either commercial or provided by the Python community to detect such violations. </w:t>
      </w:r>
    </w:p>
    <w:p w14:paraId="37D2DE00" w14:textId="77777777" w:rsidR="00566BC2" w:rsidRDefault="00566BC2">
      <w:pPr>
        <w:pStyle w:val="Heading2"/>
        <w:spacing w:after="0"/>
        <w:rPr>
          <w:del w:id="1418" w:author="Sean McDonagh" w:date="2019-04-25T11:55:00Z"/>
        </w:rPr>
      </w:pPr>
    </w:p>
    <w:p w14:paraId="2F9B6803" w14:textId="77777777" w:rsidR="00566BC2" w:rsidRDefault="000F279F">
      <w:pPr>
        <w:pStyle w:val="Heading2"/>
        <w:spacing w:before="0"/>
      </w:pPr>
      <w:bookmarkStart w:id="1419" w:name="_2zbgiuw" w:colFirst="0" w:colLast="0"/>
      <w:bookmarkEnd w:id="1419"/>
      <w:r>
        <w:t xml:space="preserve">6.43 </w:t>
      </w:r>
      <w:proofErr w:type="spellStart"/>
      <w:r>
        <w:t>Redispatching</w:t>
      </w:r>
      <w:proofErr w:type="spellEnd"/>
      <w:r>
        <w:t xml:space="preserve"> [</w:t>
      </w:r>
      <w:commentRangeStart w:id="1420"/>
      <w:r>
        <w:t>PPH</w:t>
      </w:r>
      <w:commentRangeEnd w:id="1420"/>
      <w:r>
        <w:commentReference w:id="1420"/>
      </w:r>
      <w:r>
        <w:t>]</w:t>
      </w:r>
    </w:p>
    <w:p w14:paraId="77F215E6" w14:textId="77777777" w:rsidR="00566BC2" w:rsidRDefault="000F279F">
      <w:pPr>
        <w:pStyle w:val="Heading3"/>
      </w:pPr>
      <w:r>
        <w:t>6.43.1 Applicability to language</w:t>
      </w:r>
    </w:p>
    <w:p w14:paraId="1D3F1E74" w14:textId="77777777" w:rsidR="00566BC2" w:rsidRDefault="000F279F">
      <w:pPr>
        <w:rPr>
          <w:i/>
        </w:rPr>
      </w:pPr>
      <w:commentRangeStart w:id="1421"/>
      <w:r>
        <w:t>This vulnerability applies to Python</w:t>
      </w:r>
      <w:del w:id="1422" w:author="Sean McDonagh [2]" w:date="2019-05-31T06:46:00Z">
        <w:r>
          <w:delText xml:space="preserve">. Python language processors will detect stack overflow but the exception generated must be handled. </w:delText>
        </w:r>
        <w:r>
          <w:rPr>
            <w:i/>
          </w:rPr>
          <w:delText>How does stack overflow apply to redispatching? Suggest deleting sentence 2.</w:delText>
        </w:r>
      </w:del>
      <w:ins w:id="1423" w:author="Sean McDonagh [2]" w:date="2019-05-31T06:46:00Z">
        <w:r>
          <w:t xml:space="preserve"> and can result in infinite recursion between redefined and inherited methods. </w:t>
        </w:r>
      </w:ins>
      <w:commentRangeEnd w:id="1421"/>
      <w:r>
        <w:commentReference w:id="1421"/>
      </w:r>
    </w:p>
    <w:p w14:paraId="19801266" w14:textId="77777777" w:rsidR="00566BC2" w:rsidRDefault="000F279F">
      <w:pPr>
        <w:pStyle w:val="Heading3"/>
      </w:pPr>
      <w:r>
        <w:t>6.43.2 Guidance to language users</w:t>
      </w:r>
    </w:p>
    <w:p w14:paraId="614E86C1" w14:textId="77777777" w:rsidR="00566BC2" w:rsidRDefault="000F279F">
      <w:del w:id="1424" w:author="Sean McDonagh" w:date="2019-04-25T11:30:00Z">
        <w:r>
          <w:delText>Follow the guidance of</w:delText>
        </w:r>
      </w:del>
      <w:ins w:id="1425" w:author="Sean McDonagh" w:date="2019-04-25T11:30:00Z">
        <w:r>
          <w:t>Follow the guidance contained in</w:t>
        </w:r>
      </w:ins>
      <w:r>
        <w:t xml:space="preserve"> TR 24772-1 clause 6.43.5. </w:t>
      </w:r>
    </w:p>
    <w:p w14:paraId="1C9480B1" w14:textId="77777777" w:rsidR="00566BC2" w:rsidRDefault="000F279F">
      <w:pPr>
        <w:pStyle w:val="Heading2"/>
      </w:pPr>
      <w:bookmarkStart w:id="1426" w:name="_1egqt2p" w:colFirst="0" w:colLast="0"/>
      <w:bookmarkEnd w:id="1426"/>
      <w:r>
        <w:t>6.44 Polymorphic variables [</w:t>
      </w:r>
      <w:commentRangeStart w:id="1427"/>
      <w:r>
        <w:t>BKK</w:t>
      </w:r>
      <w:commentRangeEnd w:id="1427"/>
      <w:r>
        <w:commentReference w:id="1427"/>
      </w:r>
      <w:r>
        <w:t>]</w:t>
      </w:r>
    </w:p>
    <w:p w14:paraId="0819D355" w14:textId="77777777" w:rsidR="00566BC2" w:rsidRDefault="000F279F">
      <w:pPr>
        <w:pStyle w:val="Heading3"/>
      </w:pPr>
      <w:r>
        <w:t>6.44.1 Applicability to language</w:t>
      </w:r>
    </w:p>
    <w:p w14:paraId="61CD0CDD" w14:textId="77777777" w:rsidR="00566BC2" w:rsidRDefault="000F279F">
      <w:commentRangeStart w:id="1428"/>
      <w:commentRangeStart w:id="1429"/>
      <w:r>
        <w:t>TBD</w:t>
      </w:r>
      <w:commentRangeEnd w:id="1428"/>
      <w:commentRangeEnd w:id="1429"/>
      <w:r w:rsidR="007F3AB1">
        <w:rPr>
          <w:rStyle w:val="CommentReference"/>
        </w:rPr>
        <w:commentReference w:id="1428"/>
      </w:r>
      <w:r>
        <w:commentReference w:id="1429"/>
      </w:r>
    </w:p>
    <w:p w14:paraId="127361D7" w14:textId="77777777" w:rsidR="00566BC2" w:rsidRDefault="000F279F">
      <w:pPr>
        <w:rPr>
          <w:i/>
        </w:rPr>
      </w:pPr>
      <w:r>
        <w:rPr>
          <w:i/>
        </w:rPr>
        <w:t xml:space="preserve">Python is inherently polymorphic, in the narrow sense of OO polymorphism, and in the general sense that any operation will attempt to apply itself to any </w:t>
      </w:r>
      <w:proofErr w:type="gramStart"/>
      <w:r>
        <w:rPr>
          <w:i/>
        </w:rPr>
        <w:t>object, and</w:t>
      </w:r>
      <w:proofErr w:type="gramEnd"/>
      <w:r>
        <w:rPr>
          <w:i/>
        </w:rPr>
        <w:t xml:space="preserve"> raise an exception if it cannot apply the operation to a given object.</w:t>
      </w:r>
    </w:p>
    <w:p w14:paraId="6F7D29A1" w14:textId="77777777" w:rsidR="00566BC2" w:rsidRDefault="000F279F">
      <w:pPr>
        <w:pStyle w:val="Heading3"/>
      </w:pPr>
      <w:r>
        <w:t>6.44.2 Guidance to language users</w:t>
      </w:r>
    </w:p>
    <w:p w14:paraId="2FB2EBFE" w14:textId="77777777" w:rsidR="00566BC2" w:rsidRDefault="000F279F">
      <w:commentRangeStart w:id="1430"/>
      <w:r>
        <w:t>TBD</w:t>
      </w:r>
      <w:commentRangeEnd w:id="1430"/>
      <w:r w:rsidR="003B6E20">
        <w:rPr>
          <w:rStyle w:val="CommentReference"/>
        </w:rPr>
        <w:commentReference w:id="1430"/>
      </w:r>
    </w:p>
    <w:p w14:paraId="7E143554" w14:textId="77777777" w:rsidR="00566BC2" w:rsidRDefault="00566BC2">
      <w:pPr>
        <w:pStyle w:val="Heading3"/>
        <w:rPr>
          <w:del w:id="1431" w:author="Sean McDonagh" w:date="2019-04-25T11:57:00Z"/>
        </w:rPr>
      </w:pPr>
    </w:p>
    <w:p w14:paraId="684ED159" w14:textId="77777777" w:rsidR="00566BC2" w:rsidRDefault="000F279F">
      <w:pPr>
        <w:pStyle w:val="Heading2"/>
      </w:pPr>
      <w:bookmarkStart w:id="1432" w:name="_3ygebqi" w:colFirst="0" w:colLast="0"/>
      <w:bookmarkEnd w:id="1432"/>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77777777" w:rsidR="00566BC2" w:rsidRDefault="000F279F">
      <w:pPr>
        <w:rPr>
          <w:ins w:id="1433" w:author="Stephen Michell" w:date="2019-10-15T18:09:00Z"/>
        </w:rPr>
      </w:pPr>
      <w:ins w:id="1434" w:author="Stephen Michell" w:date="2019-10-15T18:09:00Z">
        <w:r>
          <w:t xml:space="preserve">The vulnerability as documented in TR 24772-1 clause 6.45 applies to Python. </w:t>
        </w:r>
      </w:ins>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10</w:t>
      </w:r>
    </w:p>
    <w:p w14:paraId="3C59D0B5" w14:textId="77777777" w:rsidR="00566BC2" w:rsidRDefault="000F279F">
      <w:r>
        <w:t>I</w:t>
      </w:r>
      <w:ins w:id="1435" w:author="Nick Coghlan" w:date="2020-01-11T12:37:00Z">
        <w:r>
          <w:t>n</w:t>
        </w:r>
      </w:ins>
      <w:del w:id="1436" w:author="Nick Coghlan" w:date="2020-01-11T12:37:00Z">
        <w:r>
          <w:delText>f</w:delText>
        </w:r>
      </w:del>
      <w:r>
        <w:t xml:space="preserve">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3842BBD2" w14:textId="77777777" w:rsidR="00566BC2" w:rsidRDefault="000F279F">
      <w:r>
        <w:lastRenderedPageBreak/>
        <w:t xml:space="preserve">It’s very important to be aware of name resolution rules when overriding built-ins (or anything else for that matter). In the example below, the overriding </w:t>
      </w:r>
      <w:proofErr w:type="spellStart"/>
      <w:r>
        <w:rPr>
          <w:rFonts w:ascii="Courier New" w:eastAsia="Courier New" w:hAnsi="Courier New" w:cs="Courier New"/>
        </w:rPr>
        <w:t>len</w:t>
      </w:r>
      <w:proofErr w:type="spellEnd"/>
      <w:r>
        <w:t xml:space="preserve"> function is defined within another function and therefore is not found using the LEGB rule for name resolution (see </w:t>
      </w:r>
      <w:proofErr w:type="gramStart"/>
      <w:r>
        <w:t xml:space="preserve">subclause  </w:t>
      </w:r>
      <w:ins w:id="1437" w:author="Sean McDonagh" w:date="2019-04-25T12:55:00Z">
        <w:r>
          <w:rPr>
            <w:i/>
            <w:color w:val="0070C0"/>
            <w:u w:val="single"/>
          </w:rPr>
          <w:t>6.21</w:t>
        </w:r>
        <w:proofErr w:type="gramEnd"/>
        <w:r>
          <w:rPr>
            <w:i/>
            <w:color w:val="0070C0"/>
            <w:u w:val="single"/>
          </w:rPr>
          <w:t xml:space="preserve"> Namespace Issues [BJL]</w:t>
        </w:r>
      </w:ins>
      <w:del w:id="1438" w:author="Sean McDonagh" w:date="2019-04-25T12:55:00Z">
        <w:r>
          <w:rPr>
            <w:i/>
            <w:color w:val="0070C0"/>
            <w:u w:val="single"/>
          </w:rPr>
          <w:delText>6.21 Namespace Issues [BJL]</w:delText>
        </w:r>
      </w:del>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5DE28EC" w14:textId="77777777" w:rsidR="00566BC2" w:rsidRPr="0043116F" w:rsidRDefault="000F279F">
      <w:pPr>
        <w:widowControl w:val="0"/>
        <w:spacing w:after="0"/>
        <w:ind w:firstLine="720"/>
        <w:rPr>
          <w:rFonts w:ascii="Courier New" w:eastAsia="Courier New" w:hAnsi="Courier New" w:cs="Courier New"/>
          <w:lang w:val="de-DE"/>
          <w:rPrChange w:id="1439" w:author="Microsoft" w:date="2020-02-23T19:45:00Z">
            <w:rPr>
              <w:rFonts w:ascii="Courier New" w:eastAsia="Courier New" w:hAnsi="Courier New" w:cs="Courier New"/>
            </w:rPr>
          </w:rPrChange>
        </w:rPr>
      </w:pPr>
      <w:proofErr w:type="spellStart"/>
      <w:r w:rsidRPr="0043116F">
        <w:rPr>
          <w:rFonts w:ascii="Courier New" w:eastAsia="Courier New" w:hAnsi="Courier New" w:cs="Courier New"/>
          <w:lang w:val="de-DE"/>
          <w:rPrChange w:id="1440" w:author="Microsoft" w:date="2020-02-23T19:45:00Z">
            <w:rPr>
              <w:rFonts w:ascii="Courier New" w:eastAsia="Courier New" w:hAnsi="Courier New" w:cs="Courier New"/>
            </w:rPr>
          </w:rPrChange>
        </w:rPr>
        <w:t>def</w:t>
      </w:r>
      <w:proofErr w:type="spellEnd"/>
      <w:r w:rsidRPr="0043116F">
        <w:rPr>
          <w:rFonts w:ascii="Courier New" w:eastAsia="Courier New" w:hAnsi="Courier New" w:cs="Courier New"/>
          <w:lang w:val="de-DE"/>
          <w:rPrChange w:id="1441" w:author="Microsoft" w:date="2020-02-23T19:45:00Z">
            <w:rPr>
              <w:rFonts w:ascii="Courier New" w:eastAsia="Courier New" w:hAnsi="Courier New" w:cs="Courier New"/>
            </w:rPr>
          </w:rPrChange>
        </w:rPr>
        <w:t xml:space="preserve"> f(x):</w:t>
      </w:r>
    </w:p>
    <w:p w14:paraId="16D4D515" w14:textId="77777777" w:rsidR="00566BC2" w:rsidRPr="0043116F" w:rsidRDefault="000F279F">
      <w:pPr>
        <w:widowControl w:val="0"/>
        <w:spacing w:after="0"/>
        <w:ind w:firstLine="720"/>
        <w:rPr>
          <w:rFonts w:ascii="Courier New" w:eastAsia="Courier New" w:hAnsi="Courier New" w:cs="Courier New"/>
          <w:lang w:val="de-DE"/>
          <w:rPrChange w:id="1442" w:author="Microsoft" w:date="2020-02-23T19:45:00Z">
            <w:rPr>
              <w:rFonts w:ascii="Courier New" w:eastAsia="Courier New" w:hAnsi="Courier New" w:cs="Courier New"/>
            </w:rPr>
          </w:rPrChange>
        </w:rPr>
      </w:pPr>
      <w:r w:rsidRPr="0043116F">
        <w:rPr>
          <w:rFonts w:ascii="Courier New" w:eastAsia="Courier New" w:hAnsi="Courier New" w:cs="Courier New"/>
          <w:lang w:val="de-DE"/>
          <w:rPrChange w:id="1443" w:author="Microsoft" w:date="2020-02-23T19:45:00Z">
            <w:rPr>
              <w:rFonts w:ascii="Courier New" w:eastAsia="Courier New" w:hAnsi="Courier New" w:cs="Courier New"/>
            </w:rPr>
          </w:rPrChange>
        </w:rPr>
        <w:t xml:space="preserve">    </w:t>
      </w:r>
      <w:proofErr w:type="spellStart"/>
      <w:r w:rsidRPr="0043116F">
        <w:rPr>
          <w:rFonts w:ascii="Courier New" w:eastAsia="Courier New" w:hAnsi="Courier New" w:cs="Courier New"/>
          <w:lang w:val="de-DE"/>
          <w:rPrChange w:id="1444" w:author="Microsoft" w:date="2020-02-23T19:45:00Z">
            <w:rPr>
              <w:rFonts w:ascii="Courier New" w:eastAsia="Courier New" w:hAnsi="Courier New" w:cs="Courier New"/>
            </w:rPr>
          </w:rPrChange>
        </w:rPr>
        <w:t>def</w:t>
      </w:r>
      <w:proofErr w:type="spellEnd"/>
      <w:r w:rsidRPr="0043116F">
        <w:rPr>
          <w:rFonts w:ascii="Courier New" w:eastAsia="Courier New" w:hAnsi="Courier New" w:cs="Courier New"/>
          <w:lang w:val="de-DE"/>
          <w:rPrChange w:id="1445" w:author="Microsoft" w:date="2020-02-23T19:45:00Z">
            <w:rPr>
              <w:rFonts w:ascii="Courier New" w:eastAsia="Courier New" w:hAnsi="Courier New" w:cs="Courier New"/>
            </w:rPr>
          </w:rPrChange>
        </w:rPr>
        <w:t xml:space="preserve"> </w:t>
      </w:r>
      <w:proofErr w:type="spellStart"/>
      <w:r w:rsidRPr="0043116F">
        <w:rPr>
          <w:rFonts w:ascii="Courier New" w:eastAsia="Courier New" w:hAnsi="Courier New" w:cs="Courier New"/>
          <w:lang w:val="de-DE"/>
          <w:rPrChange w:id="1446" w:author="Microsoft" w:date="2020-02-23T19:45:00Z">
            <w:rPr>
              <w:rFonts w:ascii="Courier New" w:eastAsia="Courier New" w:hAnsi="Courier New" w:cs="Courier New"/>
            </w:rPr>
          </w:rPrChange>
        </w:rPr>
        <w:t>len</w:t>
      </w:r>
      <w:proofErr w:type="spellEnd"/>
      <w:r w:rsidRPr="0043116F">
        <w:rPr>
          <w:rFonts w:ascii="Courier New" w:eastAsia="Courier New" w:hAnsi="Courier New" w:cs="Courier New"/>
          <w:lang w:val="de-DE"/>
          <w:rPrChange w:id="1447" w:author="Microsoft" w:date="2020-02-23T19:45:00Z">
            <w:rPr>
              <w:rFonts w:ascii="Courier New" w:eastAsia="Courier New" w:hAnsi="Courier New" w:cs="Courier New"/>
            </w:rPr>
          </w:rPrChange>
        </w:rPr>
        <w:t>(x):</w:t>
      </w:r>
    </w:p>
    <w:p w14:paraId="7DFF426B" w14:textId="77777777" w:rsidR="00566BC2" w:rsidRDefault="000F279F">
      <w:pPr>
        <w:widowControl w:val="0"/>
        <w:spacing w:after="0"/>
        <w:ind w:firstLine="720"/>
        <w:rPr>
          <w:rFonts w:ascii="Courier New" w:eastAsia="Courier New" w:hAnsi="Courier New" w:cs="Courier New"/>
        </w:rPr>
      </w:pPr>
      <w:r w:rsidRPr="0043116F">
        <w:rPr>
          <w:rFonts w:ascii="Courier New" w:eastAsia="Courier New" w:hAnsi="Courier New" w:cs="Courier New"/>
          <w:lang w:val="de-DE"/>
          <w:rPrChange w:id="1448" w:author="Microsoft" w:date="2020-02-23T19:45:00Z">
            <w:rPr>
              <w:rFonts w:ascii="Courier New" w:eastAsia="Courier New" w:hAnsi="Courier New" w:cs="Courier New"/>
            </w:rPr>
          </w:rPrChange>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77777777" w:rsidR="00566BC2" w:rsidRDefault="000F279F">
      <w:pPr>
        <w:widowControl w:val="0"/>
        <w:numPr>
          <w:ilvl w:val="0"/>
          <w:numId w:val="5"/>
        </w:numPr>
        <w:pBdr>
          <w:top w:val="nil"/>
          <w:left w:val="nil"/>
          <w:bottom w:val="nil"/>
          <w:right w:val="nil"/>
          <w:between w:val="nil"/>
        </w:pBdr>
        <w:spacing w:after="0"/>
        <w:rPr>
          <w:ins w:id="1449" w:author="Stephen Michell" w:date="2019-10-15T18:11:00Z"/>
          <w:color w:val="000000"/>
        </w:rPr>
      </w:pPr>
      <w:ins w:id="1450" w:author="Stephen Michell" w:date="2019-10-15T18:11:00Z">
        <w:r>
          <w:rPr>
            <w:color w:val="000000"/>
          </w:rPr>
          <w:t xml:space="preserve">Follow the guidance of TR 24772-1 clause 6.45.5. </w:t>
        </w:r>
      </w:ins>
    </w:p>
    <w:p w14:paraId="54F76797" w14:textId="77777777"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del w:id="1451" w:author="Stephen Michell" w:date="2019-10-15T18:12:00Z">
        <w:r>
          <w:rPr>
            <w:color w:val="000000"/>
          </w:rPr>
          <w:delText xml:space="preserve"> </w:delText>
        </w:r>
      </w:del>
      <w:ins w:id="1452" w:author="Stephen Michell" w:date="2019-10-15T18:12:00Z">
        <w:r>
          <w:rPr>
            <w:color w:val="000000"/>
          </w:rPr>
          <w:t>.</w:t>
        </w:r>
      </w:ins>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1453" w:name="_2dlolyb" w:colFirst="0" w:colLast="0"/>
      <w:bookmarkEnd w:id="1453"/>
      <w:r>
        <w:t>6.46 Argument Passing to Library Functions [TRJ]</w:t>
      </w:r>
    </w:p>
    <w:p w14:paraId="278083FE" w14:textId="77777777" w:rsidR="00566BC2" w:rsidRDefault="000F279F">
      <w:pPr>
        <w:pStyle w:val="Heading3"/>
      </w:pPr>
      <w:r>
        <w:t>6.46.1 Applicability to language</w:t>
      </w:r>
    </w:p>
    <w:p w14:paraId="08547B1F" w14:textId="77777777" w:rsidR="00566BC2" w:rsidRDefault="000F279F">
      <w:commentRangeStart w:id="1454"/>
      <w:del w:id="1455" w:author="Stephen Michell" w:date="2019-10-15T18:15:00Z">
        <w:r>
          <w:delText xml:space="preserve">Refer to subclause  </w:delText>
        </w:r>
      </w:del>
      <w:ins w:id="1456" w:author="Sean McDonagh" w:date="2019-04-25T12:55:00Z">
        <w:del w:id="1457" w:author="Stephen Michell" w:date="2019-10-15T18:15:00Z">
          <w:r>
            <w:delText>6.34 Subprogram Signature Mismatch [OTR]</w:delText>
          </w:r>
        </w:del>
      </w:ins>
      <w:del w:id="1458" w:author="Stephen Michell" w:date="2019-10-15T18:15:00Z">
        <w:r>
          <w:delText>6.34 Subprogram Signature Mismatch [OTR].</w:delText>
        </w:r>
      </w:del>
      <w:ins w:id="1459" w:author="Stephen Michell" w:date="2019-10-15T18:15:00Z">
        <w:r>
          <w:t xml:space="preserve">The vulnerability as documented in TR 24772-1 clause 6.46 applies to </w:t>
        </w:r>
        <w:commentRangeStart w:id="1460"/>
        <w:commentRangeStart w:id="1461"/>
        <w:r>
          <w:t>Python</w:t>
        </w:r>
        <w:commentRangeEnd w:id="1460"/>
        <w:r>
          <w:commentReference w:id="1460"/>
        </w:r>
      </w:ins>
      <w:commentRangeEnd w:id="1461"/>
      <w:r w:rsidR="007F3AB1">
        <w:rPr>
          <w:rStyle w:val="CommentReference"/>
        </w:rPr>
        <w:commentReference w:id="1461"/>
      </w:r>
      <w:ins w:id="1462" w:author="Stephen Michell" w:date="2019-10-15T18:15:00Z">
        <w:r>
          <w:t>.</w:t>
        </w:r>
      </w:ins>
      <w:commentRangeEnd w:id="1454"/>
      <w:r>
        <w:commentReference w:id="1454"/>
      </w:r>
    </w:p>
    <w:p w14:paraId="2C04118E" w14:textId="77777777" w:rsidR="00566BC2" w:rsidRDefault="000F279F">
      <w:pPr>
        <w:pStyle w:val="Heading3"/>
        <w:rPr>
          <w:ins w:id="1463" w:author="Stephen Michell" w:date="2019-10-15T18:15:00Z"/>
        </w:rPr>
      </w:pPr>
      <w:r>
        <w:t>6.46.2 Guidance to language users</w:t>
      </w:r>
    </w:p>
    <w:p w14:paraId="33223E64" w14:textId="77777777" w:rsidR="00566BC2" w:rsidRDefault="000F279F">
      <w:pPr>
        <w:pPrChange w:id="1464" w:author="Stephen Michell" w:date="2019-10-15T18:15:00Z">
          <w:pPr>
            <w:pStyle w:val="Heading3"/>
          </w:pPr>
        </w:pPrChange>
      </w:pPr>
      <w:ins w:id="1465" w:author="Stephen Michell" w:date="2019-10-15T18:15:00Z">
        <w:r>
          <w:t>Follow the guidance of TR 24772-1 clause 6.46.5.</w:t>
        </w:r>
      </w:ins>
    </w:p>
    <w:p w14:paraId="43C058F2" w14:textId="77777777" w:rsidR="00566BC2" w:rsidRDefault="000F279F">
      <w:pPr>
        <w:rPr>
          <w:del w:id="1466" w:author="Stephen Michell" w:date="2019-10-15T18:15:00Z"/>
        </w:rPr>
      </w:pPr>
      <w:del w:id="1467" w:author="Stephen Michell" w:date="2019-10-15T18:15:00Z">
        <w:r>
          <w:delText xml:space="preserve">Refer to </w:delText>
        </w:r>
      </w:del>
      <w:ins w:id="1468" w:author="Sean McDonagh" w:date="2019-04-25T12:55:00Z">
        <w:del w:id="1469" w:author="Stephen Michell" w:date="2019-10-15T18:15:00Z">
          <w:r>
            <w:delText>6.34 Subprogram Signature Mismatch [OTR]</w:delText>
          </w:r>
        </w:del>
      </w:ins>
      <w:del w:id="1470" w:author="Stephen Michell" w:date="2019-10-15T18:15:00Z">
        <w:r>
          <w:delText>6.34 Subprogram Signature Mismatch [OTR].</w:delText>
        </w:r>
      </w:del>
    </w:p>
    <w:p w14:paraId="452114DB" w14:textId="77777777" w:rsidR="00566BC2" w:rsidRDefault="000F279F">
      <w:pPr>
        <w:pStyle w:val="Heading2"/>
      </w:pPr>
      <w:bookmarkStart w:id="1471" w:name="_sqyw64" w:colFirst="0" w:colLast="0"/>
      <w:bookmarkEnd w:id="1471"/>
      <w:r>
        <w:t>6.47 Inter-language Calling [DJS]</w:t>
      </w:r>
    </w:p>
    <w:p w14:paraId="2129E057" w14:textId="77777777" w:rsidR="00566BC2" w:rsidRDefault="000F279F">
      <w:pPr>
        <w:pStyle w:val="Heading3"/>
      </w:pPr>
      <w:r>
        <w:t>6.47.1 Applicability to language</w:t>
      </w:r>
    </w:p>
    <w:p w14:paraId="5E9027B8" w14:textId="77777777" w:rsidR="00566BC2" w:rsidRDefault="000F279F">
      <w:ins w:id="1472" w:author="Stephen Michell" w:date="2019-10-15T18:17:00Z">
        <w:r>
          <w:t>The vulnerability as described in TR 24772-1 clause 6.47 is mitigated in Python, which</w:t>
        </w:r>
      </w:ins>
      <w:del w:id="1473" w:author="Stephen Michell" w:date="2019-10-15T18:17:00Z">
        <w:r>
          <w:delText>Python</w:delText>
        </w:r>
      </w:del>
      <w:r>
        <w:t xml:space="preserve"> has </w:t>
      </w:r>
      <w:del w:id="1474" w:author="Stephen Michell" w:date="2019-10-15T18:18:00Z">
        <w:r>
          <w:delText xml:space="preserve">a </w:delText>
        </w:r>
      </w:del>
      <w:r>
        <w:t>documented API</w:t>
      </w:r>
      <w:ins w:id="1475" w:author="Stephen Michell" w:date="2019-10-15T18:18:00Z">
        <w:r>
          <w:t>’s</w:t>
        </w:r>
      </w:ins>
      <w:r>
        <w:t xml:space="preserve"> </w:t>
      </w:r>
      <w:proofErr w:type="spellStart"/>
      <w:r>
        <w:t>for</w:t>
      </w:r>
      <w:ins w:id="1476" w:author="Stephen Michell" w:date="2019-10-15T18:18:00Z">
        <w:r>
          <w:t>interfacing</w:t>
        </w:r>
        <w:proofErr w:type="spellEnd"/>
        <w:r>
          <w:t xml:space="preserve"> with other languages. In particular Python has an API that</w:t>
        </w:r>
      </w:ins>
      <w:r>
        <w:t xml:space="preserve"> extend</w:t>
      </w:r>
      <w:ins w:id="1477" w:author="Stephen Michell" w:date="2019-10-15T18:19:00Z">
        <w:r>
          <w:t>s</w:t>
        </w:r>
      </w:ins>
      <w:del w:id="1478" w:author="Stephen Michell" w:date="2019-10-15T18:19:00Z">
        <w:r>
          <w:delText>ing</w:delText>
        </w:r>
      </w:del>
      <w:r>
        <w:t xml:space="preserve"> Python using libraries coded in C or C++. The library(s) are then imported into a Python module and used in the same manner as a module written in Python. </w:t>
      </w:r>
      <w:ins w:id="1479" w:author="Nick Coghlan" w:date="2020-01-11T12:47:00Z">
        <w:r>
          <w:t xml:space="preserve">The full API exposed </w:t>
        </w:r>
      </w:ins>
      <w:commentRangeStart w:id="1480"/>
      <w:del w:id="1481" w:author="Nick Coghlan" w:date="2020-01-11T12:47:00Z">
        <w:r>
          <w:delText>Python’s</w:delText>
        </w:r>
        <w:commentRangeEnd w:id="1480"/>
        <w:r>
          <w:commentReference w:id="1480"/>
        </w:r>
        <w:r>
          <w:delText xml:space="preserve"> standard for interfacing </w:delText>
        </w:r>
      </w:del>
      <w:r>
        <w:t xml:space="preserve">to the “C” language </w:t>
      </w:r>
      <w:ins w:id="1482" w:author="Nick Coghlan" w:date="2020-01-11T12:47:00Z">
        <w:r>
          <w:t xml:space="preserve">by the </w:t>
        </w:r>
        <w:proofErr w:type="spellStart"/>
        <w:r>
          <w:t>CPython</w:t>
        </w:r>
        <w:proofErr w:type="spellEnd"/>
        <w:r>
          <w:t xml:space="preserve"> reference interpreter </w:t>
        </w:r>
      </w:ins>
      <w:r>
        <w:t xml:space="preserve">is documented </w:t>
      </w:r>
      <w:ins w:id="1483" w:author="Nick Coghlan" w:date="2020-01-11T12:47:00Z">
        <w:r>
          <w:t>at</w:t>
        </w:r>
      </w:ins>
      <w:del w:id="1484" w:author="Nick Coghlan" w:date="2020-01-11T12:47:00Z">
        <w:r>
          <w:delText>in</w:delText>
        </w:r>
      </w:del>
      <w:r>
        <w:t xml:space="preserve"> </w:t>
      </w:r>
      <w:commentRangeStart w:id="1485"/>
      <w:r>
        <w:fldChar w:fldCharType="begin"/>
      </w:r>
      <w:r>
        <w:instrText xml:space="preserve"> HYPERLINK "http://docs.python.org/py3k/c-api/" \h </w:instrText>
      </w:r>
      <w:r>
        <w:fldChar w:fldCharType="separate"/>
      </w:r>
      <w:r>
        <w:rPr>
          <w:color w:val="0000FF"/>
          <w:u w:val="single"/>
        </w:rPr>
        <w:t>http://docs.python.org/py3k/c-api/</w:t>
      </w:r>
      <w:r>
        <w:rPr>
          <w:color w:val="0000FF"/>
          <w:u w:val="single"/>
        </w:rPr>
        <w:fldChar w:fldCharType="end"/>
      </w:r>
      <w:commentRangeEnd w:id="1485"/>
      <w:r>
        <w:commentReference w:id="1485"/>
      </w:r>
      <w:r>
        <w:t>.</w:t>
      </w:r>
      <w:ins w:id="1486" w:author="Nick Coghlan" w:date="2020-01-11T12:48:00Z">
        <w:r>
          <w:t xml:space="preserve"> </w:t>
        </w:r>
        <w:r>
          <w:fldChar w:fldCharType="begin"/>
        </w:r>
        <w:r>
          <w:instrText>HYPERLINK "https://docs.python.org/3/extending/extending.html"</w:instrText>
        </w:r>
        <w:r>
          <w:fldChar w:fldCharType="separate"/>
        </w:r>
        <w:r>
          <w:t>https://docs.python.org/3/extending/extending.html</w:t>
        </w:r>
        <w:r>
          <w:fldChar w:fldCharType="end"/>
        </w:r>
        <w:r>
          <w:t xml:space="preserve"> provides a </w:t>
        </w:r>
        <w:proofErr w:type="gramStart"/>
        <w:r>
          <w:t>low level</w:t>
        </w:r>
        <w:proofErr w:type="gramEnd"/>
        <w:r>
          <w:t xml:space="preserve"> example of writing an extension module from scratch using that API.</w:t>
        </w:r>
      </w:ins>
    </w:p>
    <w:p w14:paraId="5B50ADEF" w14:textId="77777777" w:rsidR="00566BC2" w:rsidRDefault="000F279F">
      <w:r>
        <w:t xml:space="preserve">Conversely, code written in C or C++ can embed Python. The standard for embedding Python is documented in: </w:t>
      </w:r>
      <w:hyperlink r:id="rId17">
        <w:r>
          <w:rPr>
            <w:color w:val="0000FF"/>
            <w:u w:val="single"/>
          </w:rPr>
          <w:t>http://docs.python.org/</w:t>
        </w:r>
      </w:hyperlink>
      <w:ins w:id="1487" w:author="Nick Coghlan" w:date="2020-01-11T12:38:00Z">
        <w:r>
          <w:fldChar w:fldCharType="begin"/>
        </w:r>
        <w:r>
          <w:instrText>HYPERLINK "http://docs.python.org/py3k/extending/embedding.html"</w:instrText>
        </w:r>
        <w:r>
          <w:fldChar w:fldCharType="separate"/>
        </w:r>
        <w:r>
          <w:rPr>
            <w:color w:val="0000FF"/>
            <w:u w:val="single"/>
          </w:rPr>
          <w:t>3</w:t>
        </w:r>
        <w:r>
          <w:fldChar w:fldCharType="end"/>
        </w:r>
      </w:ins>
      <w:del w:id="1488" w:author="Nick Coghlan" w:date="2020-01-11T12:38:00Z">
        <w:r>
          <w:fldChar w:fldCharType="begin"/>
        </w:r>
        <w:r>
          <w:delInstrText>HYPERLINK "http://docs.python.org/py3k/extending/embedding.html"</w:delInstrText>
        </w:r>
        <w:r>
          <w:fldChar w:fldCharType="separate"/>
        </w:r>
        <w:r>
          <w:rPr>
            <w:color w:val="0000FF"/>
            <w:u w:val="single"/>
          </w:rPr>
          <w:delText>py3k</w:delText>
        </w:r>
        <w:r>
          <w:fldChar w:fldCharType="end"/>
        </w:r>
      </w:del>
      <w:hyperlink r:id="rId18">
        <w:r>
          <w:rPr>
            <w:color w:val="0000FF"/>
            <w:u w:val="single"/>
          </w:rPr>
          <w:t>/extending/embedding.html</w:t>
        </w:r>
      </w:hyperlink>
      <w:r>
        <w:t>.</w:t>
      </w:r>
    </w:p>
    <w:p w14:paraId="412D9FD6" w14:textId="77777777" w:rsidR="00566BC2" w:rsidRDefault="000F279F">
      <w:commentRangeStart w:id="1489"/>
      <w:commentRangeStart w:id="1490"/>
      <w:del w:id="1491" w:author="Nick Coghlan" w:date="2020-01-11T12:56:00Z">
        <w:r>
          <w:delText>The</w:delText>
        </w:r>
        <w:commentRangeEnd w:id="1489"/>
        <w:r>
          <w:commentReference w:id="1489"/>
        </w:r>
        <w:commentRangeEnd w:id="1490"/>
        <w:r>
          <w:commentReference w:id="1490"/>
        </w:r>
        <w:r>
          <w:delText xml:space="preserve"> Jython system is a Java-based implementation that interfaces with Java</w:delText>
        </w:r>
      </w:del>
      <w:ins w:id="1492" w:author="Sean McDonagh" w:date="2019-04-25T11:59:00Z">
        <w:del w:id="1493" w:author="Nick Coghlan" w:date="2020-01-11T12:56:00Z">
          <w:r>
            <w:delText>,</w:delText>
          </w:r>
        </w:del>
      </w:ins>
      <w:del w:id="1494" w:author="Nick Coghlan" w:date="2020-01-11T12:56:00Z">
        <w:r>
          <w:delText xml:space="preserve"> and IronPython provides interfaces to Microsoft .NET languages.</w:delText>
        </w:r>
      </w:del>
    </w:p>
    <w:p w14:paraId="0E59B1CE" w14:textId="77777777" w:rsidR="00566BC2" w:rsidRDefault="000F279F">
      <w:pPr>
        <w:pStyle w:val="Heading3"/>
      </w:pPr>
      <w:r>
        <w:t>6.47.2 Guidance to language users</w:t>
      </w:r>
    </w:p>
    <w:p w14:paraId="2206F63E" w14:textId="77777777" w:rsidR="00566BC2" w:rsidRDefault="000F279F">
      <w:pPr>
        <w:widowControl w:val="0"/>
        <w:numPr>
          <w:ilvl w:val="0"/>
          <w:numId w:val="5"/>
        </w:numPr>
        <w:pBdr>
          <w:top w:val="nil"/>
          <w:left w:val="nil"/>
          <w:bottom w:val="nil"/>
          <w:right w:val="nil"/>
          <w:between w:val="nil"/>
        </w:pBdr>
        <w:spacing w:after="0"/>
        <w:rPr>
          <w:ins w:id="1495" w:author="Nick Coghlan" w:date="2020-01-11T12:48:00Z"/>
          <w:color w:val="000000"/>
        </w:rPr>
      </w:pPr>
      <w:proofErr w:type="gramStart"/>
      <w:ins w:id="1496" w:author="Stephen Michell" w:date="2019-10-15T18:20:00Z">
        <w:r>
          <w:rPr>
            <w:color w:val="000000"/>
          </w:rPr>
          <w:t>Follow  the</w:t>
        </w:r>
        <w:proofErr w:type="gramEnd"/>
        <w:r>
          <w:rPr>
            <w:color w:val="000000"/>
          </w:rPr>
          <w:t xml:space="preserve"> guidance of TR 24772-1 clause 47.5, especially when interfacing to languages </w:t>
        </w:r>
        <w:r>
          <w:rPr>
            <w:color w:val="000000"/>
          </w:rPr>
          <w:lastRenderedPageBreak/>
          <w:t>without a predefined API.</w:t>
        </w:r>
      </w:ins>
    </w:p>
    <w:p w14:paraId="00216A2A" w14:textId="77777777" w:rsidR="00566BC2" w:rsidRPr="00566BC2" w:rsidRDefault="000F279F">
      <w:pPr>
        <w:widowControl w:val="0"/>
        <w:numPr>
          <w:ilvl w:val="0"/>
          <w:numId w:val="5"/>
        </w:numPr>
        <w:pBdr>
          <w:top w:val="nil"/>
          <w:left w:val="nil"/>
          <w:bottom w:val="nil"/>
          <w:right w:val="nil"/>
          <w:between w:val="nil"/>
        </w:pBdr>
        <w:spacing w:after="0"/>
        <w:rPr>
          <w:ins w:id="1497" w:author="Stephen Michell" w:date="2019-10-15T18:20:00Z"/>
          <w:rPrChange w:id="1498" w:author="Nick Coghlan" w:date="2020-01-11T12:48:00Z">
            <w:rPr>
              <w:ins w:id="1499" w:author="Stephen Michell" w:date="2019-10-15T18:20:00Z"/>
              <w:color w:val="000000"/>
            </w:rPr>
          </w:rPrChange>
        </w:rPr>
      </w:pPr>
      <w:ins w:id="1500" w:author="Nick Coghlan" w:date="2020-01-11T12:48:00Z">
        <w:r>
          <w:rPr>
            <w:color w:val="000000"/>
          </w:rPr>
          <w:t xml:space="preserve">Do not write Python extension modules by hand, as doing so is error-prone, and highly likely to lead to reference counting errors, memory leaks, dangling pointers, out-of-bounds memory accesses, and similar problems. Instead, use existing libraries and tools that automatically generate the Python interface code from simpler descriptions of intent, such as those covered in </w:t>
        </w:r>
        <w:r>
          <w:fldChar w:fldCharType="begin"/>
        </w:r>
        <w:r>
          <w:instrText>HYPERLINK "https://packaging.python.org/guides/packaging-binary-extensions/"</w:instrText>
        </w:r>
        <w:r>
          <w:fldChar w:fldCharType="separate"/>
        </w:r>
        <w:r>
          <w:rPr>
            <w:color w:val="000000"/>
          </w:rPr>
          <w:t>https://packaging.python.org/guides/packaging-binary-extensions/</w:t>
        </w:r>
        <w:r>
          <w:fldChar w:fldCharType="end"/>
        </w:r>
        <w:r>
          <w:rPr>
            <w:color w:val="000000"/>
          </w:rPr>
          <w:t xml:space="preserve"> (for example, </w:t>
        </w:r>
        <w:proofErr w:type="spellStart"/>
        <w:r>
          <w:rPr>
            <w:color w:val="000000"/>
          </w:rPr>
          <w:t>Cython</w:t>
        </w:r>
        <w:proofErr w:type="spellEnd"/>
        <w:r>
          <w:rPr>
            <w:color w:val="000000"/>
          </w:rPr>
          <w:t xml:space="preserve">, </w:t>
        </w:r>
        <w:proofErr w:type="spellStart"/>
        <w:r>
          <w:rPr>
            <w:color w:val="000000"/>
          </w:rPr>
          <w:t>cffi</w:t>
        </w:r>
        <w:proofErr w:type="spellEnd"/>
        <w:r>
          <w:rPr>
            <w:color w:val="000000"/>
          </w:rPr>
          <w:t>, SWIG)</w:t>
        </w:r>
      </w:ins>
    </w:p>
    <w:p w14:paraId="1CF2853B" w14:textId="77777777" w:rsidR="00566BC2" w:rsidRDefault="000F279F">
      <w:pPr>
        <w:widowControl w:val="0"/>
        <w:numPr>
          <w:ilvl w:val="0"/>
          <w:numId w:val="5"/>
        </w:numPr>
        <w:pBdr>
          <w:top w:val="nil"/>
          <w:left w:val="nil"/>
          <w:bottom w:val="nil"/>
          <w:right w:val="nil"/>
          <w:between w:val="nil"/>
        </w:pBdr>
        <w:spacing w:after="120"/>
        <w:rPr>
          <w:color w:val="000000"/>
        </w:rPr>
      </w:pPr>
      <w:ins w:id="1501" w:author="Stephen Michell" w:date="2019-10-15T18:20:00Z">
        <w:r>
          <w:rPr>
            <w:color w:val="000000"/>
          </w:rPr>
          <w:t>Where available, u</w:t>
        </w:r>
      </w:ins>
      <w:ins w:id="1502" w:author="Nick Coghlan" w:date="2020-01-11T13:06:00Z">
        <w:r>
          <w:rPr>
            <w:color w:val="000000"/>
          </w:rPr>
          <w:t xml:space="preserve">se existing interface libraries that bridge between Python and the extension module language. For example, PyO3 for Rust, pybind11 for C++. </w:t>
        </w:r>
      </w:ins>
      <w:del w:id="1503" w:author="Stephen Michell" w:date="2019-10-15T18:20:00Z">
        <w:r>
          <w:rPr>
            <w:color w:val="000000"/>
          </w:rPr>
          <w:delText>U</w:delText>
        </w:r>
      </w:del>
      <w:del w:id="1504" w:author="Nick Coghlan" w:date="2020-01-11T13:06:00Z">
        <w:r>
          <w:rPr>
            <w:color w:val="000000"/>
          </w:rPr>
          <w:delText>se the language interface APIs documented on the Python web site for interfacing to C/C++, the Jython web site for Java, the IronPython web site for .NET languages, and for all other languages consider creating intermediary C or C++ modules to call functions in the other languages since many languages have documented API’s to C and C++.</w:delText>
        </w:r>
      </w:del>
    </w:p>
    <w:p w14:paraId="1EEDF637" w14:textId="77777777" w:rsidR="00566BC2" w:rsidRDefault="000F279F">
      <w:pPr>
        <w:pStyle w:val="Heading2"/>
      </w:pPr>
      <w:bookmarkStart w:id="1505" w:name="_3cqmetx" w:colFirst="0" w:colLast="0"/>
      <w:bookmarkEnd w:id="1505"/>
      <w:r>
        <w:t>6.48 Dynamically-linked Code and Self-modifying Code [NYY]</w:t>
      </w:r>
    </w:p>
    <w:p w14:paraId="2A0B4C50" w14:textId="77777777" w:rsidR="00566BC2" w:rsidRDefault="000F279F">
      <w:pPr>
        <w:pStyle w:val="Heading3"/>
      </w:pPr>
      <w:r>
        <w:t>6.48.</w:t>
      </w:r>
      <w:commentRangeStart w:id="1506"/>
      <w:r>
        <w:t>1 Applicability to language</w:t>
      </w:r>
      <w:commentRangeEnd w:id="1506"/>
      <w:r>
        <w:commentReference w:id="1506"/>
      </w:r>
    </w:p>
    <w:p w14:paraId="0E7B529C" w14:textId="77777777" w:rsidR="00566BC2" w:rsidRDefault="000F279F">
      <w:pPr>
        <w:rPr>
          <w:ins w:id="1507" w:author="Stephen Michell" w:date="2019-10-15T18:22:00Z"/>
        </w:rPr>
      </w:pPr>
      <w:ins w:id="1508" w:author="Stephen Michell" w:date="2019-10-15T18:22:00Z">
        <w:r>
          <w:t>The vulnerability as described in TR 24772-1 clause 6.48 applies to Python.</w:t>
        </w:r>
      </w:ins>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77777777"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 and</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77777777" w:rsidR="00566BC2" w:rsidRDefault="000F279F">
      <w:r>
        <w:t xml:space="preserve">Python also provides an </w:t>
      </w:r>
      <w:proofErr w:type="spellStart"/>
      <w:r>
        <w:rPr>
          <w:rFonts w:ascii="Courier New" w:eastAsia="Courier New" w:hAnsi="Courier New" w:cs="Courier New"/>
        </w:rPr>
        <w:t>eval</w:t>
      </w:r>
      <w:proofErr w:type="spellEnd"/>
      <w:r>
        <w:t xml:space="preserve"> and an </w:t>
      </w:r>
      <w:r>
        <w:rPr>
          <w:rFonts w:ascii="Courier New" w:eastAsia="Courier New" w:hAnsi="Courier New" w:cs="Courier New"/>
        </w:rPr>
        <w:t>exec</w:t>
      </w:r>
      <w:r>
        <w:t xml:space="preserve"> statement each of which can be used to create self-modifying code:</w:t>
      </w:r>
    </w:p>
    <w:p w14:paraId="49E134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gramStart"/>
      <w:r>
        <w:rPr>
          <w:rFonts w:ascii="Courier New" w:eastAsia="Courier New" w:hAnsi="Courier New" w:cs="Courier New"/>
        </w:rPr>
        <w:t>print(</w:t>
      </w:r>
      <w:proofErr w:type="gramEnd"/>
      <w:r>
        <w:rPr>
          <w:rFonts w:ascii="Courier New" w:eastAsia="Courier New" w:hAnsi="Courier New" w:cs="Courier New"/>
        </w:rPr>
        <w:t>'Hello " + "World')"</w:t>
      </w:r>
    </w:p>
    <w:p w14:paraId="5F96D81F" w14:textId="77777777" w:rsidR="00566BC2" w:rsidRDefault="000F279F">
      <w:pPr>
        <w:widowControl w:val="0"/>
        <w:spacing w:after="240"/>
        <w:ind w:firstLine="720"/>
        <w:rPr>
          <w:rFonts w:ascii="Courier New" w:eastAsia="Courier New" w:hAnsi="Courier New" w:cs="Courier New"/>
        </w:rPr>
      </w:pPr>
      <w:proofErr w:type="spellStart"/>
      <w:r>
        <w:rPr>
          <w:rFonts w:ascii="Courier New" w:eastAsia="Courier New" w:hAnsi="Courier New" w:cs="Courier New"/>
        </w:rPr>
        <w:t>eval</w:t>
      </w:r>
      <w:proofErr w:type="spellEnd"/>
      <w:r>
        <w:rPr>
          <w:rFonts w:ascii="Courier New" w:eastAsia="Courier New" w:hAnsi="Courier New" w:cs="Courier New"/>
        </w:rPr>
        <w:t>(x)#=&gt; Hello World</w:t>
      </w:r>
    </w:p>
    <w:p w14:paraId="38EE11B3" w14:textId="77777777" w:rsidR="00566BC2" w:rsidRDefault="000F279F">
      <w:r>
        <w:t xml:space="preserve">Guerrilla patching, also known as monkey patching, is a way to dynamically modify a module or class at run-time to </w:t>
      </w:r>
      <w:proofErr w:type="gramStart"/>
      <w:r>
        <w:t>extend, or</w:t>
      </w:r>
      <w:proofErr w:type="gramEnd"/>
      <w:r>
        <w:t xml:space="preserve">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77777777" w:rsidR="00566BC2" w:rsidRDefault="000F279F">
      <w:pPr>
        <w:numPr>
          <w:ilvl w:val="0"/>
          <w:numId w:val="50"/>
        </w:numPr>
        <w:pBdr>
          <w:top w:val="nil"/>
          <w:left w:val="nil"/>
          <w:bottom w:val="nil"/>
          <w:right w:val="nil"/>
          <w:between w:val="nil"/>
        </w:pBdr>
        <w:spacing w:after="0"/>
        <w:rPr>
          <w:ins w:id="1509" w:author="Stephen Michell" w:date="2019-10-15T18:23:00Z"/>
          <w:color w:val="000000"/>
        </w:rPr>
      </w:pPr>
      <w:ins w:id="1510" w:author="Stephen Michell" w:date="2019-10-15T18:23:00Z">
        <w:r>
          <w:rPr>
            <w:color w:val="000000"/>
          </w:rPr>
          <w:t>Follow the guidance of TR 24772-1 clause 6.48 clause 6.48.5.</w:t>
        </w:r>
      </w:ins>
    </w:p>
    <w:p w14:paraId="51209717" w14:textId="77777777" w:rsidR="00566BC2" w:rsidRDefault="000F279F">
      <w:pPr>
        <w:widowControl w:val="0"/>
        <w:numPr>
          <w:ilvl w:val="0"/>
          <w:numId w:val="50"/>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proofErr w:type="spellStart"/>
      <w:r>
        <w:rPr>
          <w:rFonts w:ascii="Courier New" w:eastAsia="Courier New" w:hAnsi="Courier New" w:cs="Courier New"/>
          <w:color w:val="000000"/>
        </w:rPr>
        <w:t>eval</w:t>
      </w:r>
      <w:proofErr w:type="spellEnd"/>
      <w:r>
        <w:rPr>
          <w:color w:val="000000"/>
        </w:rPr>
        <w:t xml:space="preserve"> and </w:t>
      </w:r>
      <w:r>
        <w:rPr>
          <w:i/>
          <w:color w:val="000000"/>
        </w:rPr>
        <w:t>never</w:t>
      </w:r>
      <w:r>
        <w:rPr>
          <w:color w:val="000000"/>
        </w:rPr>
        <w:t xml:space="preserve"> use these with untrusted </w:t>
      </w:r>
      <w:commentRangeStart w:id="1511"/>
      <w:r>
        <w:rPr>
          <w:color w:val="000000"/>
        </w:rPr>
        <w:t>code</w:t>
      </w:r>
      <w:commentRangeEnd w:id="1511"/>
      <w:r>
        <w:commentReference w:id="1511"/>
      </w:r>
      <w:r>
        <w:rPr>
          <w:color w:val="000000"/>
        </w:rPr>
        <w:t>;</w:t>
      </w:r>
    </w:p>
    <w:p w14:paraId="6A5128EB" w14:textId="77777777" w:rsidR="00566BC2" w:rsidRDefault="000F279F">
      <w:pPr>
        <w:widowControl w:val="0"/>
        <w:numPr>
          <w:ilvl w:val="0"/>
          <w:numId w:val="50"/>
        </w:numPr>
        <w:pBdr>
          <w:top w:val="nil"/>
          <w:left w:val="nil"/>
          <w:bottom w:val="nil"/>
          <w:right w:val="nil"/>
          <w:between w:val="nil"/>
        </w:pBdr>
        <w:spacing w:after="0"/>
        <w:rPr>
          <w:color w:val="000000"/>
        </w:rPr>
      </w:pPr>
      <w:r>
        <w:rPr>
          <w:color w:val="000000"/>
        </w:rPr>
        <w:t>Be careful when using Guerrilla patching to ensure that all use</w:t>
      </w:r>
      <w:ins w:id="1512" w:author="Stephen Michell" w:date="2019-10-15T18:23:00Z">
        <w:r>
          <w:rPr>
            <w:color w:val="000000"/>
          </w:rPr>
          <w:t>s</w:t>
        </w:r>
      </w:ins>
      <w:del w:id="1513" w:author="Stephen Michell" w:date="2019-10-15T18:23:00Z">
        <w:r>
          <w:rPr>
            <w:color w:val="000000"/>
          </w:rPr>
          <w:delText>rs</w:delText>
        </w:r>
      </w:del>
      <w:r>
        <w:rPr>
          <w:color w:val="000000"/>
        </w:rPr>
        <w:t xml:space="preserve"> of the patched classes and/or modules continue to function as expected; conversely, be aware of any code that patches classes and/or modules that your code is using to avoid unexpected results; and </w:t>
      </w:r>
    </w:p>
    <w:p w14:paraId="469BAEDD" w14:textId="77777777" w:rsidR="00566BC2" w:rsidRDefault="000F279F">
      <w:pPr>
        <w:widowControl w:val="0"/>
        <w:numPr>
          <w:ilvl w:val="0"/>
          <w:numId w:val="50"/>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1514" w:name="_1rvwp1q" w:colFirst="0" w:colLast="0"/>
      <w:bookmarkEnd w:id="1514"/>
      <w:r>
        <w:lastRenderedPageBreak/>
        <w:t>6.49 Library Signature [NSQ]</w:t>
      </w:r>
    </w:p>
    <w:p w14:paraId="00E440AE" w14:textId="77777777" w:rsidR="00566BC2" w:rsidRDefault="000F279F">
      <w:pPr>
        <w:pStyle w:val="Heading3"/>
      </w:pPr>
      <w:r>
        <w:t>6.49.1 Applicability to language</w:t>
      </w:r>
    </w:p>
    <w:p w14:paraId="4F91F441" w14:textId="77777777" w:rsidR="00566BC2" w:rsidRDefault="000F279F">
      <w:ins w:id="1515" w:author="Stephen Michell" w:date="2019-10-15T18:25:00Z">
        <w:r>
          <w:t>The vulnerability as described in TR 24772-1 clause 6.49 is mitigated in Python, which provides</w:t>
        </w:r>
      </w:ins>
      <w:del w:id="1516" w:author="Stephen Michell" w:date="2019-10-15T18:25:00Z">
        <w:r>
          <w:delText>Python has</w:delText>
        </w:r>
      </w:del>
      <w:r>
        <w:t xml:space="preserve"> an extensive API for extending or embedding Python using modules written in C, Java, and Fortran. Extensions themselves have the potential for vulnerabilities exposed by the language used to code the extension which is beyond the scope of this </w:t>
      </w:r>
      <w:del w:id="1517" w:author="Stephen Michell" w:date="2019-10-15T18:26:00Z">
        <w:r>
          <w:delText>annex</w:delText>
        </w:r>
      </w:del>
      <w:ins w:id="1518" w:author="Stephen Michell" w:date="2019-10-15T18:26:00Z">
        <w:r>
          <w:t>document</w:t>
        </w:r>
      </w:ins>
      <w:r>
        <w:t xml:space="preserve">. </w:t>
      </w:r>
    </w:p>
    <w:p w14:paraId="2D543F6D" w14:textId="77777777" w:rsidR="00566BC2" w:rsidRDefault="000F279F">
      <w:r>
        <w:t>Python does not have a library signature</w:t>
      </w:r>
      <w:ins w:id="1519" w:author="Stephen Michell" w:date="2019-10-15T18:24:00Z">
        <w:r>
          <w:t>-</w:t>
        </w:r>
      </w:ins>
      <w:del w:id="1520" w:author="Stephen Michell" w:date="2019-10-15T18:24:00Z">
        <w:r>
          <w:delText xml:space="preserve"> </w:delText>
        </w:r>
      </w:del>
      <w:r>
        <w:t xml:space="preserve">checking mechanism but its API provides functions and classes to help ensure that the signature of the extension matches the expected call arguments and types.  See </w:t>
      </w:r>
      <w:ins w:id="1521" w:author="Sean McDonagh" w:date="2019-04-25T12:55:00Z">
        <w:r>
          <w:rPr>
            <w:i/>
            <w:color w:val="0070C0"/>
            <w:u w:val="single"/>
          </w:rPr>
          <w:t>6.34 Subprogram Signature Mismatch [OTR]</w:t>
        </w:r>
      </w:ins>
      <w:del w:id="1522" w:author="Sean McDonagh" w:date="2019-04-25T12:55:00Z">
        <w:r>
          <w:rPr>
            <w:i/>
            <w:color w:val="0070C0"/>
            <w:u w:val="single"/>
          </w:rPr>
          <w:delText>6.34 Subprogram Signature Mismatch [OTR]</w:delText>
        </w:r>
      </w:del>
      <w:r>
        <w:t>.</w:t>
      </w:r>
    </w:p>
    <w:p w14:paraId="1412076D" w14:textId="77777777" w:rsidR="00566BC2" w:rsidRDefault="000F279F">
      <w:pPr>
        <w:pStyle w:val="Heading3"/>
      </w:pPr>
      <w:r>
        <w:t>6.49.2 Guidance to language users</w:t>
      </w:r>
    </w:p>
    <w:p w14:paraId="12B39760" w14:textId="77777777" w:rsidR="00566BC2" w:rsidRDefault="000F279F">
      <w:pPr>
        <w:widowControl w:val="0"/>
        <w:numPr>
          <w:ilvl w:val="0"/>
          <w:numId w:val="49"/>
        </w:numPr>
        <w:pBdr>
          <w:top w:val="nil"/>
          <w:left w:val="nil"/>
          <w:bottom w:val="nil"/>
          <w:right w:val="nil"/>
          <w:between w:val="nil"/>
        </w:pBdr>
        <w:spacing w:after="0"/>
        <w:rPr>
          <w:color w:val="000000"/>
        </w:rPr>
      </w:pPr>
      <w:r>
        <w:rPr>
          <w:color w:val="000000"/>
        </w:rPr>
        <w:t>Use only trusted modules as extensions; and</w:t>
      </w:r>
    </w:p>
    <w:p w14:paraId="0EC2E8E3" w14:textId="77777777" w:rsidR="00566BC2" w:rsidRDefault="000F279F">
      <w:pPr>
        <w:widowControl w:val="0"/>
        <w:numPr>
          <w:ilvl w:val="0"/>
          <w:numId w:val="49"/>
        </w:numPr>
        <w:pBdr>
          <w:top w:val="nil"/>
          <w:left w:val="nil"/>
          <w:bottom w:val="nil"/>
          <w:right w:val="nil"/>
          <w:between w:val="nil"/>
        </w:pBdr>
        <w:spacing w:after="120"/>
        <w:rPr>
          <w:color w:val="000000"/>
        </w:rPr>
      </w:pPr>
      <w:r>
        <w:rPr>
          <w:color w:val="000000"/>
        </w:rPr>
        <w:t>If coding an extension utilize Python’s extension API to ensure a correct signature match.</w:t>
      </w:r>
    </w:p>
    <w:p w14:paraId="666D09FB" w14:textId="77777777" w:rsidR="00566BC2" w:rsidRDefault="000F279F">
      <w:pPr>
        <w:pStyle w:val="Heading2"/>
      </w:pPr>
      <w:bookmarkStart w:id="1523" w:name="_4bvk7pj" w:colFirst="0" w:colLast="0"/>
      <w:bookmarkEnd w:id="1523"/>
      <w:r>
        <w:t>6.50 Unanticipated Exceptions from Library Routines [HJW]</w:t>
      </w:r>
    </w:p>
    <w:p w14:paraId="0024C0E6" w14:textId="77777777" w:rsidR="00566BC2" w:rsidRDefault="000F279F">
      <w:pPr>
        <w:pStyle w:val="Heading3"/>
      </w:pPr>
      <w:r>
        <w:t>6.50.1 Applicability to language</w:t>
      </w:r>
    </w:p>
    <w:p w14:paraId="1D08DB73" w14:textId="77777777" w:rsidR="00566BC2" w:rsidRDefault="000F279F">
      <w:pPr>
        <w:rPr>
          <w:ins w:id="1524" w:author="Stephen Michell" w:date="2019-10-15T18:27:00Z"/>
        </w:rPr>
      </w:pPr>
      <w:ins w:id="1525" w:author="Stephen Michell" w:date="2019-10-15T18:27:00Z">
        <w:r>
          <w:t>The vulnerability as described in TR 24772-1 clause 6.50 applies to Python.</w:t>
        </w:r>
      </w:ins>
    </w:p>
    <w:p w14:paraId="77D77E7A" w14:textId="77777777" w:rsidR="00566BC2" w:rsidRDefault="000F279F">
      <w:r>
        <w:t>Python is often extended by importing modules coded in Python and other languages. For modules coded in Python the risks include:</w:t>
      </w:r>
    </w:p>
    <w:p w14:paraId="211C0349" w14:textId="77777777" w:rsidR="00566BC2" w:rsidRDefault="000F279F">
      <w:pPr>
        <w:widowControl w:val="0"/>
        <w:numPr>
          <w:ilvl w:val="0"/>
          <w:numId w:val="52"/>
        </w:numPr>
        <w:pBdr>
          <w:top w:val="nil"/>
          <w:left w:val="nil"/>
          <w:bottom w:val="nil"/>
          <w:right w:val="nil"/>
          <w:between w:val="nil"/>
        </w:pBdr>
        <w:spacing w:after="0"/>
        <w:rPr>
          <w:color w:val="000000"/>
        </w:rPr>
      </w:pPr>
      <w:r>
        <w:rPr>
          <w:color w:val="000000"/>
        </w:rPr>
        <w:t>Interception of an exception that was intended for a module’s imported exception handling code (and vice versa); and</w:t>
      </w:r>
    </w:p>
    <w:p w14:paraId="4AB6CFD3" w14:textId="77777777" w:rsidR="00566BC2" w:rsidRDefault="000F279F">
      <w:pPr>
        <w:widowControl w:val="0"/>
        <w:numPr>
          <w:ilvl w:val="0"/>
          <w:numId w:val="52"/>
        </w:numPr>
        <w:pBdr>
          <w:top w:val="nil"/>
          <w:left w:val="nil"/>
          <w:bottom w:val="nil"/>
          <w:right w:val="nil"/>
          <w:between w:val="nil"/>
        </w:pBdr>
        <w:spacing w:after="120"/>
        <w:rPr>
          <w:color w:val="000000"/>
        </w:rPr>
      </w:pPr>
      <w:r>
        <w:rPr>
          <w:color w:val="000000"/>
        </w:rPr>
        <w:t xml:space="preserve">Unintended results due to namespace collisions (covered in </w:t>
      </w:r>
      <w:ins w:id="1526" w:author="Sean McDonagh" w:date="2019-04-25T12:55:00Z">
        <w:r>
          <w:rPr>
            <w:color w:val="000000"/>
          </w:rPr>
          <w:t>6.21 Namespace Issues [BJL]</w:t>
        </w:r>
      </w:ins>
      <w:del w:id="1527" w:author="Sean McDonagh" w:date="2019-04-25T12:55:00Z">
        <w:r>
          <w:rPr>
            <w:color w:val="000000"/>
          </w:rPr>
          <w:delText>6.21 Namespace Issues [BJL]</w:delText>
        </w:r>
      </w:del>
      <w:r>
        <w:rPr>
          <w:color w:val="000000"/>
        </w:rPr>
        <w:t xml:space="preserve"> and elsewhere in this annex).</w:t>
      </w:r>
    </w:p>
    <w:p w14:paraId="624FB65B" w14:textId="77777777" w:rsidR="00566BC2" w:rsidRDefault="000F279F">
      <w:r>
        <w:t>For modules coded in other languages the risks include:</w:t>
      </w:r>
    </w:p>
    <w:p w14:paraId="27139FB2" w14:textId="77777777" w:rsidR="00566BC2" w:rsidRDefault="000F279F">
      <w:pPr>
        <w:widowControl w:val="0"/>
        <w:numPr>
          <w:ilvl w:val="0"/>
          <w:numId w:val="51"/>
        </w:numPr>
        <w:pBdr>
          <w:top w:val="nil"/>
          <w:left w:val="nil"/>
          <w:bottom w:val="nil"/>
          <w:right w:val="nil"/>
          <w:between w:val="nil"/>
        </w:pBdr>
        <w:spacing w:after="0"/>
        <w:rPr>
          <w:color w:val="000000"/>
        </w:rPr>
      </w:pPr>
      <w:r>
        <w:rPr>
          <w:color w:val="000000"/>
        </w:rPr>
        <w:t>Unexpected termination of the program; and</w:t>
      </w:r>
    </w:p>
    <w:p w14:paraId="36E232F3" w14:textId="77777777" w:rsidR="00566BC2" w:rsidRDefault="000F279F">
      <w:pPr>
        <w:widowControl w:val="0"/>
        <w:numPr>
          <w:ilvl w:val="0"/>
          <w:numId w:val="51"/>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3138FF12" w14:textId="77777777" w:rsidR="00566BC2" w:rsidRDefault="000F279F">
      <w:pPr>
        <w:widowControl w:val="0"/>
        <w:numPr>
          <w:ilvl w:val="0"/>
          <w:numId w:val="54"/>
        </w:numPr>
        <w:pBdr>
          <w:top w:val="nil"/>
          <w:left w:val="nil"/>
          <w:bottom w:val="nil"/>
          <w:right w:val="nil"/>
          <w:between w:val="nil"/>
        </w:pBdr>
        <w:spacing w:after="0"/>
        <w:rPr>
          <w:del w:id="1528" w:author="Stephen Michell" w:date="2019-10-15T18:28:00Z"/>
          <w:b/>
          <w:color w:val="000000"/>
        </w:rPr>
      </w:pPr>
      <w:del w:id="1529" w:author="Stephen Michell" w:date="2019-10-15T18:28:00Z">
        <w:r>
          <w:rPr>
            <w:color w:val="000000"/>
          </w:rPr>
          <w:delText>Wrap calls to library routines and use exception handling logic to intercept and handle exceptions when practical.</w:delText>
        </w:r>
      </w:del>
    </w:p>
    <w:p w14:paraId="729E2616" w14:textId="77777777" w:rsidR="00566BC2" w:rsidRDefault="000F279F">
      <w:pPr>
        <w:widowControl w:val="0"/>
        <w:numPr>
          <w:ilvl w:val="0"/>
          <w:numId w:val="54"/>
        </w:numPr>
        <w:pBdr>
          <w:top w:val="nil"/>
          <w:left w:val="nil"/>
          <w:bottom w:val="nil"/>
          <w:right w:val="nil"/>
          <w:between w:val="nil"/>
        </w:pBdr>
        <w:spacing w:after="120"/>
        <w:rPr>
          <w:b/>
          <w:color w:val="000000"/>
        </w:rPr>
      </w:pPr>
      <w:ins w:id="1530" w:author="Stephen Michell" w:date="2019-10-15T18:28:00Z">
        <w:r>
          <w:rPr>
            <w:color w:val="000000"/>
          </w:rPr>
          <w:t>Follow the guidance of TR 24772-1 clause 6.50.5.</w:t>
        </w:r>
      </w:ins>
    </w:p>
    <w:p w14:paraId="3827FDF3" w14:textId="77777777" w:rsidR="00566BC2" w:rsidRDefault="000F279F">
      <w:pPr>
        <w:pStyle w:val="Heading2"/>
      </w:pPr>
      <w:bookmarkStart w:id="1531" w:name="_2r0uhxc" w:colFirst="0" w:colLast="0"/>
      <w:bookmarkEnd w:id="1531"/>
      <w:r>
        <w:t>6.51 Pre-processor Directives [NMP]</w:t>
      </w:r>
    </w:p>
    <w:p w14:paraId="714612BD" w14:textId="77777777" w:rsidR="00566BC2" w:rsidRDefault="000F279F">
      <w:pPr>
        <w:rPr>
          <w:ins w:id="1532" w:author="Stephen Michell" w:date="2019-10-15T18:32:00Z"/>
        </w:rPr>
      </w:pPr>
      <w:ins w:id="1533" w:author="Stephen Michell" w:date="2019-10-15T18:32:00Z">
        <w:r>
          <w:t>The vulnerability as described in TR 24772-1 clause 6.48 applies to Python since Python does not have a preprocessor??? (True/False)</w:t>
        </w:r>
      </w:ins>
    </w:p>
    <w:p w14:paraId="2849D718" w14:textId="77777777" w:rsidR="00566BC2" w:rsidRDefault="00566BC2">
      <w:pPr>
        <w:pStyle w:val="Heading3"/>
        <w:spacing w:after="0"/>
        <w:rPr>
          <w:ins w:id="1534" w:author="Stephen Michell" w:date="2019-10-15T18:32:00Z"/>
        </w:rPr>
      </w:pPr>
    </w:p>
    <w:p w14:paraId="33CD8611" w14:textId="77777777" w:rsidR="00566BC2" w:rsidRDefault="000F279F">
      <w:pPr>
        <w:pStyle w:val="Heading3"/>
        <w:spacing w:before="0"/>
      </w:pPr>
      <w:r>
        <w:t>6.</w:t>
      </w:r>
      <w:ins w:id="1535" w:author="Stephen Michell" w:date="2019-10-15T18:33:00Z">
        <w:r>
          <w:t>XX</w:t>
        </w:r>
      </w:ins>
      <w:del w:id="1536" w:author="Stephen Michell" w:date="2019-10-15T18:33:00Z">
        <w:r>
          <w:delText>51</w:delText>
        </w:r>
      </w:del>
      <w:r>
        <w:t>.1 Applicability to language</w:t>
      </w:r>
    </w:p>
    <w:p w14:paraId="6E9D058D" w14:textId="77777777" w:rsidR="00566BC2" w:rsidRDefault="00566BC2">
      <w:pPr>
        <w:rPr>
          <w:ins w:id="1537" w:author="Stephen Michell" w:date="2019-10-15T18:31:00Z"/>
        </w:rPr>
      </w:pPr>
      <w:commentRangeStart w:id="1538"/>
      <w:commentRangeStart w:id="1539"/>
    </w:p>
    <w:p w14:paraId="18EAE816" w14:textId="77777777" w:rsidR="00566BC2" w:rsidRDefault="000F279F">
      <w:r>
        <w:t xml:space="preserve">Python v3.8 </w:t>
      </w:r>
      <w:ins w:id="1540" w:author="Stephen Michell" w:date="2019-10-15T18:30:00Z">
        <w:r>
          <w:t xml:space="preserve">provides </w:t>
        </w:r>
      </w:ins>
      <w:del w:id="1541" w:author="Stephen Michell" w:date="2019-10-15T18:30:00Z">
        <w:r>
          <w:delText xml:space="preserve">will provide </w:delText>
        </w:r>
      </w:del>
      <w:r>
        <w:t xml:space="preserve">a new API that gives access to various runtime, import and compiler events. The information gathered from these events can be used to detect, identify and avoid malicious activity. For example, </w:t>
      </w:r>
      <w:proofErr w:type="spellStart"/>
      <w:proofErr w:type="gramStart"/>
      <w:r>
        <w:rPr>
          <w:rFonts w:ascii="Courier New" w:eastAsia="Courier New" w:hAnsi="Courier New" w:cs="Courier New"/>
          <w:sz w:val="20"/>
          <w:szCs w:val="20"/>
        </w:rPr>
        <w:t>sys.audithook</w:t>
      </w:r>
      <w:proofErr w:type="spellEnd"/>
      <w:proofErr w:type="gram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1538"/>
      <w:r>
        <w:commentReference w:id="1538"/>
      </w:r>
      <w:commentRangeEnd w:id="1539"/>
      <w:r>
        <w:commentReference w:id="1539"/>
      </w:r>
    </w:p>
    <w:p w14:paraId="06D66332" w14:textId="77777777" w:rsidR="00566BC2" w:rsidRDefault="000F279F">
      <w:pPr>
        <w:pStyle w:val="Heading3"/>
      </w:pPr>
      <w:r>
        <w:t>6.</w:t>
      </w:r>
      <w:ins w:id="1542" w:author="Stephen Michell" w:date="2019-10-15T18:33:00Z">
        <w:r>
          <w:t>XX</w:t>
        </w:r>
      </w:ins>
      <w:del w:id="1543" w:author="Stephen Michell" w:date="2019-10-15T18:33:00Z">
        <w:r>
          <w:delText>51</w:delText>
        </w:r>
      </w:del>
      <w:r>
        <w:t>.</w:t>
      </w:r>
      <w:proofErr w:type="gramStart"/>
      <w:r>
        <w:t>2  Guidance</w:t>
      </w:r>
      <w:proofErr w:type="gramEnd"/>
      <w:r>
        <w:t xml:space="preserve"> to language users</w:t>
      </w:r>
    </w:p>
    <w:p w14:paraId="69A8286A" w14:textId="77777777" w:rsidR="00566BC2" w:rsidRDefault="000F279F">
      <w:pPr>
        <w:numPr>
          <w:ilvl w:val="0"/>
          <w:numId w:val="45"/>
        </w:numPr>
        <w:pBdr>
          <w:top w:val="nil"/>
          <w:left w:val="nil"/>
          <w:bottom w:val="nil"/>
          <w:right w:val="nil"/>
          <w:between w:val="nil"/>
        </w:pBdr>
        <w:spacing w:after="0"/>
        <w:rPr>
          <w:color w:val="000000"/>
        </w:rPr>
      </w:pPr>
      <w:commentRangeStart w:id="1544"/>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pPr>
        <w:numPr>
          <w:ilvl w:val="0"/>
          <w:numId w:val="45"/>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pPr>
        <w:numPr>
          <w:ilvl w:val="0"/>
          <w:numId w:val="45"/>
        </w:numPr>
        <w:pBdr>
          <w:top w:val="nil"/>
          <w:left w:val="nil"/>
          <w:bottom w:val="nil"/>
          <w:right w:val="nil"/>
          <w:between w:val="nil"/>
        </w:pBdr>
        <w:spacing w:after="0"/>
        <w:rPr>
          <w:color w:val="000000"/>
        </w:rPr>
      </w:pPr>
      <w:r>
        <w:rPr>
          <w:color w:val="000000"/>
        </w:rPr>
        <w:t xml:space="preserve">Consider using </w:t>
      </w:r>
      <w:proofErr w:type="spellStart"/>
      <w:r>
        <w:rPr>
          <w:color w:val="000000"/>
        </w:rPr>
        <w:t>DeviceGuard</w:t>
      </w:r>
      <w:proofErr w:type="spellEnd"/>
      <w:r>
        <w:rPr>
          <w:color w:val="000000"/>
        </w:rPr>
        <w:t xml:space="preserve"> and the </w:t>
      </w:r>
      <w:proofErr w:type="spellStart"/>
      <w:r>
        <w:rPr>
          <w:rFonts w:ascii="Courier New" w:eastAsia="Courier New" w:hAnsi="Courier New" w:cs="Courier New"/>
          <w:color w:val="000000"/>
          <w:sz w:val="20"/>
          <w:szCs w:val="20"/>
        </w:rPr>
        <w:t>open_for_import</w:t>
      </w:r>
      <w:proofErr w:type="spellEnd"/>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pPr>
        <w:widowControl w:val="0"/>
        <w:numPr>
          <w:ilvl w:val="0"/>
          <w:numId w:val="45"/>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19">
        <w:r>
          <w:rPr>
            <w:color w:val="0000FF"/>
            <w:u w:val="single"/>
          </w:rPr>
          <w:t>https://www.python.org/dev/peps/pep-0551/</w:t>
        </w:r>
      </w:hyperlink>
      <w:commentRangeEnd w:id="1544"/>
      <w:r>
        <w:commentReference w:id="1544"/>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77777777" w:rsidR="00566BC2" w:rsidRDefault="000F279F">
      <w:r>
        <w:t>Th</w:t>
      </w:r>
      <w:ins w:id="1545" w:author="Stephen Michell" w:date="2019-10-15T18:37:00Z">
        <w:r>
          <w:t>e</w:t>
        </w:r>
      </w:ins>
      <w:del w:id="1546" w:author="Stephen Michell" w:date="2019-10-15T18:37:00Z">
        <w:r>
          <w:delText>is</w:delText>
        </w:r>
      </w:del>
      <w:r>
        <w:t xml:space="preserve"> vulnerability </w:t>
      </w:r>
      <w:ins w:id="1547" w:author="Stephen Michell" w:date="2019-10-15T18:36:00Z">
        <w:r>
          <w:t xml:space="preserve">as documented in </w:t>
        </w:r>
        <w:proofErr w:type="spellStart"/>
        <w:r>
          <w:t>Tr</w:t>
        </w:r>
        <w:proofErr w:type="spellEnd"/>
        <w:r>
          <w:t xml:space="preserve"> 24772-1 clause 6.51 </w:t>
        </w:r>
      </w:ins>
      <w:r>
        <w:t xml:space="preserve">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1548" w:name="_1664s55" w:colFirst="0" w:colLast="0"/>
      <w:bookmarkEnd w:id="1548"/>
      <w:commentRangeStart w:id="1549"/>
      <w:r>
        <w:t>6.53 Provision of Inherently Unsafe Operations [SKL]</w:t>
      </w:r>
      <w:commentRangeEnd w:id="1549"/>
      <w:r>
        <w:commentReference w:id="1549"/>
      </w:r>
    </w:p>
    <w:p w14:paraId="0E6EE823" w14:textId="77777777" w:rsidR="00566BC2" w:rsidRDefault="000F279F">
      <w:pPr>
        <w:pStyle w:val="Heading3"/>
      </w:pPr>
      <w:r>
        <w:t>6.53.1 Applicability to language</w:t>
      </w:r>
    </w:p>
    <w:p w14:paraId="4FCC35A8" w14:textId="77777777" w:rsidR="00566BC2" w:rsidRDefault="000F279F">
      <w:commentRangeStart w:id="1550"/>
      <w:r>
        <w:t>Python</w:t>
      </w:r>
      <w:commentRangeEnd w:id="1550"/>
      <w:r>
        <w:commentReference w:id="1550"/>
      </w:r>
      <w:r>
        <w:t xml:space="preserve"> has very few operations that are inherently </w:t>
      </w:r>
      <w:commentRangeStart w:id="1551"/>
      <w:r>
        <w:t>unsafe</w:t>
      </w:r>
      <w:commentRangeEnd w:id="1551"/>
      <w:r>
        <w:commentReference w:id="1551"/>
      </w:r>
      <w:r>
        <w:t>. For example, there is no way to suppress error checking or bounds checking. However</w:t>
      </w:r>
      <w:ins w:id="1552" w:author="Sean McDonagh" w:date="2019-04-25T12:04:00Z">
        <w:r>
          <w:t>,</w:t>
        </w:r>
      </w:ins>
      <w:r>
        <w:t xml:space="preserve"> there are two operations provided in Python that are inherently unsafe in any language:</w:t>
      </w:r>
    </w:p>
    <w:p w14:paraId="6833534B" w14:textId="77777777" w:rsidR="00566BC2" w:rsidRDefault="000F279F">
      <w:pPr>
        <w:widowControl w:val="0"/>
        <w:numPr>
          <w:ilvl w:val="0"/>
          <w:numId w:val="54"/>
        </w:numPr>
        <w:pBdr>
          <w:top w:val="nil"/>
          <w:left w:val="nil"/>
          <w:bottom w:val="nil"/>
          <w:right w:val="nil"/>
          <w:between w:val="nil"/>
        </w:pBdr>
        <w:spacing w:after="0"/>
        <w:rPr>
          <w:color w:val="000000"/>
        </w:rPr>
      </w:pPr>
      <w:r>
        <w:rPr>
          <w:color w:val="000000"/>
        </w:rPr>
        <w:t>Interfaces to modules coded in other languages since they could easily violate the security of the calling of embedded Python code</w:t>
      </w:r>
      <w:ins w:id="1553" w:author="Stephen Michell" w:date="2019-10-15T18:39:00Z">
        <w:r>
          <w:rPr>
            <w:color w:val="000000"/>
          </w:rPr>
          <w:t xml:space="preserve"> (see 6.47 Inter-language calling)</w:t>
        </w:r>
      </w:ins>
      <w:del w:id="1554" w:author="Stephen Michell" w:date="2019-10-15T18:39:00Z">
        <w:r>
          <w:rPr>
            <w:color w:val="000000"/>
          </w:rPr>
          <w:delText>; and</w:delText>
        </w:r>
      </w:del>
      <w:ins w:id="1555" w:author="Stephen Michell" w:date="2019-10-15T18:39:00Z">
        <w:r>
          <w:rPr>
            <w:color w:val="000000"/>
          </w:rPr>
          <w:t>.</w:t>
        </w:r>
      </w:ins>
    </w:p>
    <w:p w14:paraId="140F63ED" w14:textId="77777777" w:rsidR="00566BC2" w:rsidRDefault="000F279F">
      <w:pPr>
        <w:widowControl w:val="0"/>
        <w:numPr>
          <w:ilvl w:val="0"/>
          <w:numId w:val="54"/>
        </w:numPr>
        <w:pBdr>
          <w:top w:val="nil"/>
          <w:left w:val="nil"/>
          <w:bottom w:val="nil"/>
          <w:right w:val="nil"/>
          <w:between w:val="nil"/>
        </w:pBdr>
        <w:spacing w:after="120"/>
        <w:rPr>
          <w:color w:val="000000"/>
        </w:rPr>
      </w:pPr>
      <w:r>
        <w:rPr>
          <w:color w:val="000000"/>
        </w:rPr>
        <w:lastRenderedPageBreak/>
        <w:t xml:space="preserve">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dynamic execution functions (see </w:t>
      </w:r>
      <w:ins w:id="1556" w:author="Sean McDonagh" w:date="2019-04-25T12:55:00Z">
        <w:r>
          <w:rPr>
            <w:i/>
            <w:color w:val="0070C0"/>
            <w:u w:val="single"/>
          </w:rPr>
          <w:t>6.48 Dynamically-linked Code and Self-modifying Code [NYY]</w:t>
        </w:r>
      </w:ins>
      <w:del w:id="1557" w:author="Sean McDonagh" w:date="2019-04-25T12:55:00Z">
        <w:r>
          <w:rPr>
            <w:i/>
            <w:color w:val="0070C0"/>
            <w:u w:val="single"/>
          </w:rPr>
          <w:delText>6.48 Dynamically-linked Code and Self-modifying Code [NYY]</w:delText>
        </w:r>
      </w:del>
      <w:r>
        <w:rPr>
          <w:color w:val="000000"/>
        </w:rPr>
        <w:t>).</w:t>
      </w:r>
    </w:p>
    <w:p w14:paraId="2D79425B" w14:textId="77777777" w:rsidR="00566BC2" w:rsidRDefault="000F279F">
      <w:pPr>
        <w:pStyle w:val="Heading3"/>
      </w:pPr>
      <w:r>
        <w:t xml:space="preserve">6.53.2 </w:t>
      </w:r>
      <w:del w:id="1558" w:author="Stephen Michell" w:date="2019-10-15T18:41:00Z">
        <w:r>
          <w:delText xml:space="preserve"> </w:delText>
        </w:r>
      </w:del>
      <w:r>
        <w:t>Guidance to language users</w:t>
      </w:r>
    </w:p>
    <w:p w14:paraId="1FF36CEF" w14:textId="77777777" w:rsidR="00566BC2" w:rsidRDefault="000F279F">
      <w:pPr>
        <w:widowControl w:val="0"/>
        <w:numPr>
          <w:ilvl w:val="0"/>
          <w:numId w:val="53"/>
        </w:numPr>
        <w:pBdr>
          <w:top w:val="nil"/>
          <w:left w:val="nil"/>
          <w:bottom w:val="nil"/>
          <w:right w:val="nil"/>
          <w:between w:val="nil"/>
        </w:pBdr>
        <w:spacing w:after="0"/>
        <w:rPr>
          <w:color w:val="000000"/>
        </w:rPr>
      </w:pPr>
      <w:r>
        <w:rPr>
          <w:color w:val="000000"/>
        </w:rPr>
        <w:t>Use only trusted modules; and</w:t>
      </w:r>
    </w:p>
    <w:p w14:paraId="58A6D86D" w14:textId="77777777" w:rsidR="00566BC2" w:rsidRDefault="000F279F">
      <w:pPr>
        <w:widowControl w:val="0"/>
        <w:numPr>
          <w:ilvl w:val="0"/>
          <w:numId w:val="53"/>
        </w:numPr>
        <w:pBdr>
          <w:top w:val="nil"/>
          <w:left w:val="nil"/>
          <w:bottom w:val="nil"/>
          <w:right w:val="nil"/>
          <w:between w:val="nil"/>
        </w:pBdr>
        <w:spacing w:after="120"/>
        <w:rPr>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functions.</w:t>
      </w:r>
    </w:p>
    <w:p w14:paraId="13C9B201" w14:textId="77777777" w:rsidR="00566BC2" w:rsidRDefault="000F279F">
      <w:pPr>
        <w:pStyle w:val="Heading2"/>
      </w:pPr>
      <w:bookmarkStart w:id="1559" w:name="_3q5sasy" w:colFirst="0" w:colLast="0"/>
      <w:bookmarkEnd w:id="1559"/>
      <w:r>
        <w:t>6.54 Obscure Language Features [BRS]</w:t>
      </w:r>
    </w:p>
    <w:p w14:paraId="3BBE9320" w14:textId="77777777" w:rsidR="00566BC2" w:rsidRDefault="000F279F">
      <w:pPr>
        <w:pStyle w:val="Heading3"/>
        <w:rPr>
          <w:i/>
        </w:rPr>
      </w:pPr>
      <w:r>
        <w:t xml:space="preserve">6.54.1 Applicability of </w:t>
      </w:r>
      <w:commentRangeStart w:id="1560"/>
      <w:commentRangeStart w:id="1561"/>
      <w:r>
        <w:t>language</w:t>
      </w:r>
      <w:commentRangeEnd w:id="1560"/>
      <w:r>
        <w:commentReference w:id="1560"/>
      </w:r>
      <w:commentRangeEnd w:id="1561"/>
      <w:r>
        <w:commentReference w:id="1561"/>
      </w:r>
      <w:r>
        <w:rPr>
          <w:i/>
        </w:rPr>
        <w:t xml:space="preserve"> </w:t>
      </w:r>
    </w:p>
    <w:p w14:paraId="191F0666" w14:textId="77777777" w:rsidR="00566BC2" w:rsidRDefault="000F279F">
      <w:ins w:id="1562" w:author="Stephen Michell" w:date="2019-10-15T18:49:00Z">
        <w:r>
          <w:t xml:space="preserve">The vulnerability as described in TR 24772-1 clause 6.54 applies to </w:t>
        </w:r>
        <w:proofErr w:type="gramStart"/>
        <w:r>
          <w:t>Python .</w:t>
        </w:r>
        <w:proofErr w:type="gramEnd"/>
        <w:r>
          <w:t xml:space="preserve"> Some examples of</w:t>
        </w:r>
      </w:ins>
      <w:del w:id="1563" w:author="Stephen Michell" w:date="2019-10-15T18:49:00Z">
        <w:r>
          <w:delText>Python has some</w:delText>
        </w:r>
      </w:del>
      <w:r>
        <w:t xml:space="preserve"> obscure language features </w:t>
      </w:r>
      <w:ins w:id="1564" w:author="Stephen Michell" w:date="2019-10-15T18:50:00Z">
        <w:r>
          <w:t>in Python are</w:t>
        </w:r>
      </w:ins>
      <w:del w:id="1565" w:author="Stephen Michell" w:date="2019-10-15T18:50:00Z">
        <w:r>
          <w:delText>as described below:</w:delText>
        </w:r>
      </w:del>
      <w:ins w:id="1566" w:author="Stephen Michell" w:date="2019-10-15T18:50:00Z">
        <w:r>
          <w:t>:</w:t>
        </w:r>
      </w:ins>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f(</w:t>
      </w:r>
      <w:proofErr w:type="gramEnd"/>
      <w:r>
        <w:rPr>
          <w:rFonts w:ascii="Courier New" w:eastAsia="Courier New" w:hAnsi="Courier New" w:cs="Courier New"/>
        </w:rPr>
        <w:t>)</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77777777"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w:t>
      </w:r>
      <w:ins w:id="1567" w:author="Sean McDonagh" w:date="2019-04-25T12:55:00Z">
        <w:r>
          <w:t>6.22 Initialization of Variables [LAV]</w:t>
        </w:r>
      </w:ins>
      <w:del w:id="1568" w:author="Sean McDonagh" w:date="2019-04-25T12:55:00Z">
        <w:r>
          <w:delText>6.22 Initialization of Variables [LAV]</w:delText>
        </w:r>
      </w:del>
      <w:r>
        <w:t xml:space="preserve">.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b.append</w:t>
      </w:r>
      <w:proofErr w:type="spellEnd"/>
      <w:proofErr w:type="gram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2C0D6B0D"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19D0AA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x,y</w:t>
      </w:r>
      <w:proofErr w:type="spellEnd"/>
      <w:proofErr w:type="gram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w:t>
      </w:r>
      <w:proofErr w:type="gramStart"/>
      <w:r>
        <w:t>right hand</w:t>
      </w:r>
      <w:proofErr w:type="gramEnd"/>
      <w:r>
        <w:t xml:space="preserve">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1569"/>
      <w:r>
        <w:t>DBMS</w:t>
      </w:r>
      <w:commentRangeEnd w:id="1569"/>
      <w:r>
        <w:commentReference w:id="1569"/>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myfunc</w:t>
      </w:r>
      <w:proofErr w:type="spellEnd"/>
      <w:r>
        <w:rPr>
          <w:rFonts w:ascii="Courier New" w:eastAsia="Courier New" w:hAnsi="Courier New" w:cs="Courier New"/>
        </w:rPr>
        <w:t>(</w:t>
      </w:r>
      <w:proofErr w:type="gram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pPr>
        <w:rPr>
          <w:ins w:id="1570"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1571" w:author="Stephen Michell" w:date="2019-10-15T18:49:00Z">
        <w:r>
          <w:t>See also 6.59 Concurrency – Activation.</w:t>
        </w:r>
      </w:ins>
    </w:p>
    <w:p w14:paraId="589D3999" w14:textId="77777777" w:rsidR="00566BC2" w:rsidRDefault="000F279F">
      <w:pPr>
        <w:pStyle w:val="Heading3"/>
      </w:pPr>
      <w:r>
        <w:t>6.54.2 Guidance to language users</w:t>
      </w:r>
    </w:p>
    <w:p w14:paraId="22B78F9B" w14:textId="77777777" w:rsidR="00566BC2" w:rsidRDefault="00566BC2">
      <w:pPr>
        <w:rPr>
          <w:del w:id="1572" w:author="Sean McDonagh" w:date="2019-04-25T12:05:00Z"/>
        </w:rPr>
      </w:pPr>
    </w:p>
    <w:p w14:paraId="770CEBCC"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Ensure that a function is defined before attempting to call it</w:t>
      </w:r>
      <w:ins w:id="1573" w:author="Stephen Michell" w:date="2019-10-15T18:52:00Z">
        <w:r>
          <w:rPr>
            <w:color w:val="000000"/>
          </w:rPr>
          <w:t>.</w:t>
        </w:r>
      </w:ins>
      <w:del w:id="1574" w:author="Stephen Michell" w:date="2019-10-15T18:52:00Z">
        <w:r>
          <w:rPr>
            <w:color w:val="000000"/>
          </w:rPr>
          <w:delText xml:space="preserve">; </w:delText>
        </w:r>
      </w:del>
    </w:p>
    <w:p w14:paraId="45BEDDAE"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ins w:id="1575" w:author="Stephen Michell" w:date="2019-10-15T18:52:00Z">
        <w:r>
          <w:rPr>
            <w:color w:val="000000"/>
          </w:rPr>
          <w:t>.</w:t>
        </w:r>
      </w:ins>
      <w:del w:id="1576" w:author="Stephen Michell" w:date="2019-10-15T18:52:00Z">
        <w:r>
          <w:rPr>
            <w:color w:val="000000"/>
          </w:rPr>
          <w:delText>;</w:delText>
        </w:r>
      </w:del>
    </w:p>
    <w:p w14:paraId="464B3DB1"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aware of when a variable is local versus global</w:t>
      </w:r>
      <w:ins w:id="1577" w:author="Stephen Michell" w:date="2019-10-15T18:52:00Z">
        <w:r>
          <w:rPr>
            <w:color w:val="000000"/>
          </w:rPr>
          <w:t>.</w:t>
        </w:r>
      </w:ins>
      <w:del w:id="1578" w:author="Stephen Michell" w:date="2019-10-15T18:52:00Z">
        <w:r>
          <w:rPr>
            <w:color w:val="000000"/>
          </w:rPr>
          <w:delText>;</w:delText>
        </w:r>
      </w:del>
    </w:p>
    <w:p w14:paraId="4F8A9534"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ins w:id="1579" w:author="Stephen Michell" w:date="2019-10-15T18:52:00Z">
        <w:r>
          <w:rPr>
            <w:color w:val="000000"/>
          </w:rPr>
          <w:t>.</w:t>
        </w:r>
      </w:ins>
      <w:del w:id="1580" w:author="Stephen Michell" w:date="2019-10-15T18:52:00Z">
        <w:r>
          <w:rPr>
            <w:color w:val="000000"/>
          </w:rPr>
          <w:delText>;</w:delText>
        </w:r>
      </w:del>
    </w:p>
    <w:p w14:paraId="128AC6EE"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ins w:id="1581" w:author="Stephen Michell" w:date="2019-10-15T18:52:00Z">
        <w:r>
          <w:rPr>
            <w:color w:val="000000"/>
          </w:rPr>
          <w:t>.</w:t>
        </w:r>
      </w:ins>
      <w:del w:id="1582" w:author="Stephen Michell" w:date="2019-10-15T18:52:00Z">
        <w:r>
          <w:rPr>
            <w:color w:val="000000"/>
          </w:rPr>
          <w:delText xml:space="preserve">; </w:delText>
        </w:r>
      </w:del>
    </w:p>
    <w:p w14:paraId="70FE6689"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cognizant that assignments to objects, mutable and immutable, always create a new object</w:t>
      </w:r>
      <w:ins w:id="1583" w:author="Stephen Michell" w:date="2019-10-15T18:52:00Z">
        <w:r>
          <w:rPr>
            <w:color w:val="000000"/>
          </w:rPr>
          <w:t>.</w:t>
        </w:r>
      </w:ins>
      <w:del w:id="1584" w:author="Stephen Michell" w:date="2019-10-15T18:52:00Z">
        <w:r>
          <w:rPr>
            <w:color w:val="000000"/>
          </w:rPr>
          <w:delText>;</w:delText>
        </w:r>
      </w:del>
      <w:r>
        <w:rPr>
          <w:color w:val="000000"/>
        </w:rPr>
        <w:t xml:space="preserve"> </w:t>
      </w:r>
    </w:p>
    <w:p w14:paraId="6AB079F2"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Understand the difference between equivalence and equality and code accordingly</w:t>
      </w:r>
      <w:ins w:id="1585" w:author="Stephen Michell" w:date="2019-10-15T18:53:00Z">
        <w:r>
          <w:rPr>
            <w:color w:val="000000"/>
          </w:rPr>
          <w:t>.</w:t>
        </w:r>
      </w:ins>
      <w:del w:id="1586" w:author="Stephen Michell" w:date="2019-10-15T18:53:00Z">
        <w:r>
          <w:rPr>
            <w:color w:val="000000"/>
          </w:rPr>
          <w:delText>; and</w:delText>
        </w:r>
      </w:del>
    </w:p>
    <w:p w14:paraId="0F433393" w14:textId="77777777" w:rsidR="00566BC2" w:rsidRDefault="000F279F">
      <w:pPr>
        <w:widowControl w:val="0"/>
        <w:numPr>
          <w:ilvl w:val="0"/>
          <w:numId w:val="56"/>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1587" w:name="_25b2l0r" w:colFirst="0" w:colLast="0"/>
      <w:bookmarkEnd w:id="1587"/>
      <w:r>
        <w:t xml:space="preserve">6.55 Unspecified </w:t>
      </w:r>
      <w:proofErr w:type="spellStart"/>
      <w:r>
        <w:t>Behaviour</w:t>
      </w:r>
      <w:proofErr w:type="spellEnd"/>
      <w:r>
        <w:t xml:space="preserve"> [BQF]</w:t>
      </w:r>
    </w:p>
    <w:p w14:paraId="45CEEF85" w14:textId="77777777" w:rsidR="00566BC2" w:rsidRDefault="000F279F">
      <w:pPr>
        <w:pStyle w:val="Heading3"/>
        <w:rPr>
          <w:ins w:id="1588" w:author="Stephen Michell" w:date="2019-10-15T18:59:00Z"/>
        </w:rPr>
      </w:pPr>
      <w:r>
        <w:t xml:space="preserve">6.55.1 Applicability of language </w:t>
      </w:r>
    </w:p>
    <w:p w14:paraId="2EC79A2F" w14:textId="77777777" w:rsidR="00566BC2" w:rsidRDefault="000F279F">
      <w:pPr>
        <w:pPrChange w:id="1589" w:author="Stephen Michell" w:date="2019-10-15T18:59:00Z">
          <w:pPr>
            <w:pStyle w:val="Heading3"/>
          </w:pPr>
        </w:pPrChange>
      </w:pPr>
      <w:ins w:id="1590" w:author="Stephen Michell" w:date="2019-10-15T18:59:00Z">
        <w:r>
          <w:t>The vulnerability as described in TR 24772-1 clause 6.55 applies to Python.</w:t>
        </w:r>
      </w:ins>
    </w:p>
    <w:p w14:paraId="3A72C0E3" w14:textId="77777777" w:rsidR="00566BC2" w:rsidRDefault="000F279F">
      <w:commentRangeStart w:id="1591"/>
      <w:r>
        <w:t>Understanding how Python manages identities becomes less clear when a script is run using integers (or short strings):</w:t>
      </w:r>
    </w:p>
    <w:p w14:paraId="5F5E86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a=1</w:t>
      </w:r>
    </w:p>
    <w:p w14:paraId="486270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b=a</w:t>
      </w:r>
    </w:p>
    <w:p w14:paraId="038C229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c=1</w:t>
      </w:r>
    </w:p>
    <w:p w14:paraId="32169341"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 xml:space="preserve">a is b, b is c, a == c #=&gt; (True, </w:t>
      </w:r>
      <w:r>
        <w:rPr>
          <w:rFonts w:ascii="Courier New" w:eastAsia="Courier New" w:hAnsi="Courier New" w:cs="Courier New"/>
          <w:b/>
        </w:rPr>
        <w:t>True</w:t>
      </w:r>
      <w:r>
        <w:rPr>
          <w:rFonts w:ascii="Courier New" w:eastAsia="Courier New" w:hAnsi="Courier New" w:cs="Courier New"/>
        </w:rPr>
        <w:t>, True)</w:t>
      </w:r>
      <w:commentRangeEnd w:id="1591"/>
      <w:r>
        <w:commentReference w:id="1591"/>
      </w:r>
    </w:p>
    <w:p w14:paraId="271BED25" w14:textId="77777777" w:rsidR="00566BC2" w:rsidRDefault="000F279F">
      <w:r>
        <w:lastRenderedPageBreak/>
        <w:t xml:space="preserve">In the example above </w:t>
      </w:r>
      <w:r>
        <w:rPr>
          <w:rFonts w:ascii="Courier New" w:eastAsia="Courier New" w:hAnsi="Courier New" w:cs="Courier New"/>
        </w:rPr>
        <w:t xml:space="preserve">c </w:t>
      </w:r>
      <w:r>
        <w:t xml:space="preserve">references the same object as </w:t>
      </w:r>
      <w:r>
        <w:rPr>
          <w:rFonts w:ascii="Courier New" w:eastAsia="Courier New" w:hAnsi="Courier New" w:cs="Courier New"/>
        </w:rPr>
        <w:t>a</w:t>
      </w:r>
      <w:r>
        <w:t xml:space="preserve"> and </w:t>
      </w:r>
      <w:r>
        <w:rPr>
          <w:rFonts w:ascii="Courier New" w:eastAsia="Courier New" w:hAnsi="Courier New" w:cs="Courier New"/>
        </w:rPr>
        <w:t xml:space="preserve">b </w:t>
      </w:r>
      <w:r>
        <w:t xml:space="preserve">even though </w:t>
      </w:r>
      <w:r>
        <w:rPr>
          <w:rFonts w:ascii="Courier New" w:eastAsia="Courier New" w:hAnsi="Courier New" w:cs="Courier New"/>
        </w:rPr>
        <w:t>c</w:t>
      </w:r>
      <w:r>
        <w:t xml:space="preserve"> was never assigned to either </w:t>
      </w:r>
      <w:r>
        <w:rPr>
          <w:rFonts w:ascii="Courier New" w:eastAsia="Courier New" w:hAnsi="Courier New" w:cs="Courier New"/>
        </w:rPr>
        <w:t>a</w:t>
      </w:r>
      <w:r>
        <w:t xml:space="preserve"> or </w:t>
      </w:r>
      <w:r>
        <w:rPr>
          <w:rFonts w:ascii="Courier New" w:eastAsia="Courier New" w:hAnsi="Courier New" w:cs="Courier New"/>
        </w:rPr>
        <w:t>b</w:t>
      </w:r>
      <w:r>
        <w:t xml:space="preserve">. This is a nuance of how Python is optimized to cache short strings and small integers. Other than in a test for identity as above, this nuance has no effect on the logic of the program (for example, changing the value of </w:t>
      </w:r>
      <w:r>
        <w:rPr>
          <w:rFonts w:ascii="Courier New" w:eastAsia="Courier New" w:hAnsi="Courier New" w:cs="Courier New"/>
        </w:rPr>
        <w:t>c</w:t>
      </w:r>
      <w:r>
        <w:t xml:space="preserve"> to 2 will not affect </w:t>
      </w:r>
      <w:r>
        <w:rPr>
          <w:rFonts w:ascii="Courier New" w:eastAsia="Courier New" w:hAnsi="Courier New" w:cs="Courier New"/>
        </w:rPr>
        <w:t>a</w:t>
      </w:r>
      <w:r>
        <w:t xml:space="preserve"> or </w:t>
      </w:r>
      <w:r>
        <w:rPr>
          <w:rFonts w:ascii="Courier New" w:eastAsia="Courier New" w:hAnsi="Courier New" w:cs="Courier New"/>
        </w:rPr>
        <w:t>b</w:t>
      </w:r>
      <w:r>
        <w:t>). Refer also to 4. Language concepts.</w:t>
      </w:r>
    </w:p>
    <w:p w14:paraId="756577AF" w14:textId="77777777" w:rsidR="00566BC2" w:rsidRDefault="000F279F">
      <w:commentRangeStart w:id="1592"/>
      <w:r>
        <w:t xml:space="preserve">When persisting objects using pickling, if an exception is raised then an unspecified number of bytes may have already been written to the file. </w:t>
      </w:r>
      <w:commentRangeEnd w:id="1592"/>
      <w:r>
        <w:commentReference w:id="1592"/>
      </w:r>
    </w:p>
    <w:p w14:paraId="50AD6D35" w14:textId="77777777" w:rsidR="00566BC2" w:rsidRDefault="000F279F">
      <w:pPr>
        <w:pStyle w:val="Heading3"/>
      </w:pPr>
      <w:r>
        <w:t>6.55.2 Guidance to language users</w:t>
      </w:r>
    </w:p>
    <w:p w14:paraId="2843752E" w14:textId="77777777" w:rsidR="00566BC2" w:rsidRDefault="000F279F">
      <w:pPr>
        <w:widowControl w:val="0"/>
        <w:numPr>
          <w:ilvl w:val="0"/>
          <w:numId w:val="55"/>
        </w:numPr>
        <w:pBdr>
          <w:top w:val="nil"/>
          <w:left w:val="nil"/>
          <w:bottom w:val="nil"/>
          <w:right w:val="nil"/>
          <w:between w:val="nil"/>
        </w:pBdr>
        <w:spacing w:after="0"/>
        <w:rPr>
          <w:ins w:id="1593" w:author="Stephen Michell" w:date="2019-10-15T19:00:00Z"/>
          <w:color w:val="000000"/>
        </w:rPr>
      </w:pPr>
      <w:ins w:id="1594" w:author="Stephen Michell" w:date="2019-10-15T19:00:00Z">
        <w:r>
          <w:rPr>
            <w:color w:val="000000"/>
          </w:rPr>
          <w:t xml:space="preserve">Follow the guidance of TR 24772-1 clause 6.55.5. </w:t>
        </w:r>
      </w:ins>
    </w:p>
    <w:p w14:paraId="3EF320E8" w14:textId="77777777" w:rsidR="00566BC2" w:rsidRDefault="000F279F">
      <w:pPr>
        <w:widowControl w:val="0"/>
        <w:numPr>
          <w:ilvl w:val="0"/>
          <w:numId w:val="55"/>
        </w:numPr>
        <w:pBdr>
          <w:top w:val="nil"/>
          <w:left w:val="nil"/>
          <w:bottom w:val="nil"/>
          <w:right w:val="nil"/>
          <w:between w:val="nil"/>
        </w:pBdr>
        <w:spacing w:after="0"/>
        <w:rPr>
          <w:color w:val="000000"/>
        </w:rPr>
      </w:pPr>
      <w:commentRangeStart w:id="1595"/>
      <w:r>
        <w:rPr>
          <w:color w:val="000000"/>
        </w:rPr>
        <w:t>Do not rely on the content of error messages – use exception objects instead</w:t>
      </w:r>
      <w:commentRangeEnd w:id="1595"/>
      <w:ins w:id="1596" w:author="Stephen Michell" w:date="2019-10-15T19:01:00Z">
        <w:r>
          <w:commentReference w:id="1595"/>
        </w:r>
        <w:r>
          <w:rPr>
            <w:color w:val="000000"/>
          </w:rPr>
          <w:t>.</w:t>
        </w:r>
      </w:ins>
      <w:del w:id="1597" w:author="Stephen Michell" w:date="2019-10-15T19:01:00Z">
        <w:r>
          <w:rPr>
            <w:color w:val="000000"/>
          </w:rPr>
          <w:delText xml:space="preserve">; </w:delText>
        </w:r>
      </w:del>
    </w:p>
    <w:p w14:paraId="10422ACB" w14:textId="77777777" w:rsidR="00566BC2" w:rsidRDefault="000F279F">
      <w:pPr>
        <w:widowControl w:val="0"/>
        <w:numPr>
          <w:ilvl w:val="0"/>
          <w:numId w:val="55"/>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ins w:id="1598" w:author="Stephen Michell" w:date="2019-10-15T19:01:00Z">
        <w:r>
          <w:rPr>
            <w:color w:val="000000"/>
          </w:rPr>
          <w:t>.</w:t>
        </w:r>
      </w:ins>
      <w:del w:id="1599" w:author="Stephen Michell" w:date="2019-10-15T19:01:00Z">
        <w:r>
          <w:rPr>
            <w:color w:val="000000"/>
          </w:rPr>
          <w:delText xml:space="preserve">; and </w:delText>
        </w:r>
      </w:del>
    </w:p>
    <w:p w14:paraId="55705E4C" w14:textId="77777777" w:rsidR="00566BC2" w:rsidRDefault="000F279F">
      <w:pPr>
        <w:widowControl w:val="0"/>
        <w:numPr>
          <w:ilvl w:val="0"/>
          <w:numId w:val="55"/>
        </w:numPr>
        <w:pBdr>
          <w:top w:val="nil"/>
          <w:left w:val="nil"/>
          <w:bottom w:val="nil"/>
          <w:right w:val="nil"/>
          <w:between w:val="nil"/>
        </w:pBdr>
        <w:spacing w:after="120"/>
        <w:rPr>
          <w:color w:val="000000"/>
        </w:rPr>
      </w:pPr>
      <w:r>
        <w:rPr>
          <w:color w:val="000000"/>
        </w:rPr>
        <w:t>Do not depend on the way Python may or may not optimize object references for small integer and string objects because it may vary for environments or even for releases in the same environment.</w:t>
      </w:r>
    </w:p>
    <w:p w14:paraId="52DE7E6C" w14:textId="77777777" w:rsidR="00566BC2" w:rsidRDefault="000F279F">
      <w:pPr>
        <w:pStyle w:val="Heading2"/>
      </w:pPr>
      <w:bookmarkStart w:id="1600" w:name="_kgcv8k" w:colFirst="0" w:colLast="0"/>
      <w:bookmarkEnd w:id="1600"/>
      <w:commentRangeStart w:id="1601"/>
      <w:r>
        <w:t xml:space="preserve">6.56 Undefined </w:t>
      </w:r>
      <w:proofErr w:type="spellStart"/>
      <w:r>
        <w:t>Behaviour</w:t>
      </w:r>
      <w:proofErr w:type="spellEnd"/>
      <w:r>
        <w:t xml:space="preserve"> [EWF]</w:t>
      </w:r>
      <w:commentRangeEnd w:id="1601"/>
      <w:r>
        <w:commentReference w:id="1601"/>
      </w:r>
    </w:p>
    <w:p w14:paraId="3CA4D5E4" w14:textId="77777777" w:rsidR="00566BC2" w:rsidRDefault="000F279F">
      <w:pPr>
        <w:pStyle w:val="Heading3"/>
      </w:pPr>
      <w:r>
        <w:t>6.56.1 Applicability to language</w:t>
      </w:r>
    </w:p>
    <w:p w14:paraId="1AAE71CF" w14:textId="77777777" w:rsidR="00566BC2" w:rsidRDefault="000F279F">
      <w:ins w:id="1602" w:author="Stephen Michell" w:date="2019-10-15T19:03:00Z">
        <w:r>
          <w:t xml:space="preserve">The vulnerability as described in TR 24772-1 clause 6.56 applies to Python. </w:t>
        </w:r>
      </w:ins>
      <w:r>
        <w:t xml:space="preserve">Python has undefined </w:t>
      </w:r>
      <w:proofErr w:type="spellStart"/>
      <w:r>
        <w:t>behaviour</w:t>
      </w:r>
      <w:proofErr w:type="spellEnd"/>
      <w:r>
        <w:t xml:space="preserve"> in the following instances:</w:t>
      </w:r>
    </w:p>
    <w:p w14:paraId="3150CDD8"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03F5A16D"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b = 2-1</w:t>
      </w:r>
    </w:p>
    <w:p w14:paraId="58456614" w14:textId="77777777" w:rsidR="00566BC2" w:rsidRDefault="000F279F">
      <w:pPr>
        <w:spacing w:after="0"/>
        <w:ind w:left="806"/>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a == b, a is b) #=&gt; (True, ?)</w:t>
      </w:r>
    </w:p>
    <w:p w14:paraId="7969FF28" w14:textId="77777777" w:rsidR="00566BC2" w:rsidRDefault="000F279F">
      <w:pPr>
        <w:widowControl w:val="0"/>
        <w:numPr>
          <w:ilvl w:val="0"/>
          <w:numId w:val="48"/>
        </w:numPr>
        <w:pBdr>
          <w:top w:val="nil"/>
          <w:left w:val="nil"/>
          <w:bottom w:val="nil"/>
          <w:right w:val="nil"/>
          <w:between w:val="nil"/>
        </w:pBdr>
        <w:spacing w:after="0"/>
        <w:rPr>
          <w:color w:val="000000"/>
        </w:rPr>
      </w:pPr>
      <w:commentRangeStart w:id="1603"/>
      <w:r>
        <w:rPr>
          <w:color w:val="000000"/>
        </w:rPr>
        <w:t>The sequence of keys in a dictionary is undefined because the hashing function used to index the keys is unspecified therefore different implementations are likely to yield different sequences.</w:t>
      </w:r>
      <w:commentRangeEnd w:id="1603"/>
      <w:r>
        <w:commentReference w:id="1603"/>
      </w:r>
    </w:p>
    <w:p w14:paraId="726E8A6E"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w:t>
      </w:r>
      <w:hyperlink r:id="rId20"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1"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Modifying the dictionary returned by the </w:t>
      </w:r>
      <w:proofErr w:type="spellStart"/>
      <w:r>
        <w:rPr>
          <w:rFonts w:ascii="Courier New" w:eastAsia="Courier New" w:hAnsi="Courier New" w:cs="Courier New"/>
          <w:color w:val="000000"/>
        </w:rPr>
        <w:t>vars</w:t>
      </w:r>
      <w:proofErr w:type="spellEnd"/>
      <w:r>
        <w:rPr>
          <w:color w:val="000000"/>
        </w:rPr>
        <w:t xml:space="preserve"> built-in has undefined effects when used to retrieve the dictionary (that is, the namespace) for an object.</w:t>
      </w:r>
    </w:p>
    <w:p w14:paraId="3BD2B190"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14:paraId="2619C351"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14:paraId="4566C85A"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lastRenderedPageBreak/>
        <w:t xml:space="preserve">The order of sort of a list of sets, using </w:t>
      </w:r>
      <w:proofErr w:type="spellStart"/>
      <w:proofErr w:type="gramStart"/>
      <w:r>
        <w:rPr>
          <w:rFonts w:ascii="Courier New" w:eastAsia="Courier New" w:hAnsi="Courier New" w:cs="Courier New"/>
          <w:color w:val="000000"/>
        </w:rPr>
        <w:t>list.sort</w:t>
      </w:r>
      <w:proofErr w:type="spellEnd"/>
      <w:proofErr w:type="gram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77777777" w:rsidR="00566BC2" w:rsidRDefault="000F279F">
      <w:pPr>
        <w:widowControl w:val="0"/>
        <w:numPr>
          <w:ilvl w:val="0"/>
          <w:numId w:val="48"/>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w:t>
      </w:r>
      <w:del w:id="1604" w:author="Stephen Michell" w:date="2019-10-15T19:04:00Z">
        <w:r>
          <w:rPr>
            <w:color w:val="000000"/>
          </w:rPr>
          <w:delText xml:space="preserve"> </w:delText>
        </w:r>
      </w:del>
      <w:r>
        <w:rPr>
          <w:color w:val="000000"/>
        </w:rPr>
        <w:t xml:space="preserve"> </w:t>
      </w:r>
      <w:del w:id="1605" w:author="Stephen Michell" w:date="2019-10-15T19:04:00Z">
        <w:r>
          <w:rPr>
            <w:color w:val="000000"/>
          </w:rPr>
          <w:delText xml:space="preserve"> </w:delText>
        </w:r>
      </w:del>
      <w:r>
        <w:rPr>
          <w:color w:val="000000"/>
        </w:rPr>
        <w:t>called itself exits.</w:t>
      </w:r>
    </w:p>
    <w:p w14:paraId="7347A5A5" w14:textId="77777777" w:rsidR="00566BC2" w:rsidRDefault="000F279F">
      <w:pPr>
        <w:pStyle w:val="Heading3"/>
      </w:pPr>
      <w:r>
        <w:t>6.56.2 Guidance to language users</w:t>
      </w:r>
    </w:p>
    <w:p w14:paraId="1EAAB0B1" w14:textId="77777777" w:rsidR="00566BC2" w:rsidRDefault="000F279F">
      <w:pPr>
        <w:widowControl w:val="0"/>
        <w:numPr>
          <w:ilvl w:val="0"/>
          <w:numId w:val="47"/>
        </w:numPr>
        <w:pBdr>
          <w:top w:val="nil"/>
          <w:left w:val="nil"/>
          <w:bottom w:val="nil"/>
          <w:right w:val="nil"/>
          <w:between w:val="nil"/>
        </w:pBdr>
        <w:spacing w:after="0"/>
        <w:rPr>
          <w:ins w:id="1606" w:author="Stephen Michell" w:date="2019-10-15T19:04:00Z"/>
          <w:color w:val="000000"/>
        </w:rPr>
      </w:pPr>
      <w:ins w:id="1607" w:author="Stephen Michell" w:date="2019-10-15T19:04:00Z">
        <w:r>
          <w:rPr>
            <w:color w:val="000000"/>
          </w:rPr>
          <w:t>Follow the guidance of TR 24772-1 clause 6.56.5.</w:t>
        </w:r>
      </w:ins>
    </w:p>
    <w:p w14:paraId="1549329F"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Understand the difference between testing for equivalence (for example, </w:t>
      </w:r>
      <w:r>
        <w:rPr>
          <w:rFonts w:ascii="Courier New" w:eastAsia="Courier New" w:hAnsi="Courier New" w:cs="Courier New"/>
          <w:color w:val="000000"/>
        </w:rPr>
        <w:t>==</w:t>
      </w:r>
      <w:r>
        <w:rPr>
          <w:color w:val="000000"/>
        </w:rPr>
        <w:t xml:space="preserve">) and equality (for example, </w:t>
      </w:r>
      <w:r>
        <w:rPr>
          <w:rFonts w:ascii="Courier New" w:eastAsia="Courier New" w:hAnsi="Courier New" w:cs="Courier New"/>
          <w:color w:val="000000"/>
        </w:rPr>
        <w:t>is</w:t>
      </w:r>
      <w:r>
        <w:rPr>
          <w:color w:val="000000"/>
        </w:rPr>
        <w:t xml:space="preserve">) and </w:t>
      </w:r>
      <w:del w:id="1608" w:author="Stephen Michell" w:date="2019-10-15T19:06:00Z">
        <w:r>
          <w:rPr>
            <w:color w:val="000000"/>
          </w:rPr>
          <w:delText xml:space="preserve">never </w:delText>
        </w:r>
      </w:del>
      <w:ins w:id="1609" w:author="Stephen Michell" w:date="2019-10-15T19:06:00Z">
        <w:r>
          <w:rPr>
            <w:color w:val="000000"/>
          </w:rPr>
          <w:t xml:space="preserve">do not </w:t>
        </w:r>
      </w:ins>
      <w:r>
        <w:rPr>
          <w:color w:val="000000"/>
        </w:rPr>
        <w:t>depend on object identity tests to pass or fail when the variables reference immutable objects;</w:t>
      </w:r>
    </w:p>
    <w:p w14:paraId="3427B9B5"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Do not depend on the sequence of keys in a dictionary to be consistent across implementations</w:t>
      </w:r>
      <w:ins w:id="1610" w:author="Nick Coghlan" w:date="2020-01-11T13:31:00Z">
        <w:r>
          <w:rPr>
            <w:color w:val="000000"/>
          </w:rPr>
          <w:t xml:space="preserve">, or even between multiple executions with the same </w:t>
        </w:r>
        <w:proofErr w:type="gramStart"/>
        <w:r>
          <w:rPr>
            <w:color w:val="000000"/>
          </w:rPr>
          <w:t>implementation,  in</w:t>
        </w:r>
        <w:proofErr w:type="gramEnd"/>
        <w:r>
          <w:rPr>
            <w:color w:val="000000"/>
          </w:rPr>
          <w:t xml:space="preserve"> versions prior to Python 3.7</w:t>
        </w:r>
      </w:ins>
      <w:r>
        <w:rPr>
          <w:color w:val="000000"/>
        </w:rPr>
        <w:t>.</w:t>
      </w:r>
    </w:p>
    <w:p w14:paraId="730C1437"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When launching parallel tasks do</w:t>
      </w:r>
      <w:ins w:id="1611" w:author="Stephen Michell" w:date="2019-10-15T19:07:00Z">
        <w:r>
          <w:rPr>
            <w:color w:val="000000"/>
          </w:rPr>
          <w:t xml:space="preserve"> not </w:t>
        </w:r>
      </w:ins>
      <w:del w:id="1612" w:author="Stephen Michell" w:date="2019-10-15T19:07:00Z">
        <w:r>
          <w:rPr>
            <w:color w:val="000000"/>
          </w:rPr>
          <w:delText xml:space="preserve">n’t </w:delText>
        </w:r>
      </w:del>
      <w:r>
        <w:rPr>
          <w:color w:val="000000"/>
        </w:rPr>
        <w:t xml:space="preserve">raise a </w:t>
      </w:r>
      <w:hyperlink r:id="rId22"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p>
    <w:p w14:paraId="31707C6A" w14:textId="77777777" w:rsidR="00566BC2" w:rsidRDefault="000F279F">
      <w:pPr>
        <w:widowControl w:val="0"/>
        <w:numPr>
          <w:ilvl w:val="0"/>
          <w:numId w:val="47"/>
        </w:numPr>
        <w:pBdr>
          <w:top w:val="nil"/>
          <w:left w:val="nil"/>
          <w:bottom w:val="nil"/>
          <w:right w:val="nil"/>
          <w:between w:val="nil"/>
        </w:pBdr>
        <w:spacing w:after="0"/>
        <w:rPr>
          <w:color w:val="000000"/>
        </w:rPr>
      </w:pPr>
      <w:del w:id="1613" w:author="Stephen Michell" w:date="2019-10-15T19:05:00Z">
        <w:r>
          <w:rPr>
            <w:color w:val="000000"/>
          </w:rPr>
          <w:delText xml:space="preserve">Never </w:delText>
        </w:r>
      </w:del>
      <w:ins w:id="1614" w:author="Stephen Michell" w:date="2019-10-15T19:05:00Z">
        <w:r>
          <w:rPr>
            <w:color w:val="000000"/>
          </w:rPr>
          <w:t xml:space="preserve">Do not </w:t>
        </w:r>
      </w:ins>
      <w:r>
        <w:rPr>
          <w:color w:val="000000"/>
        </w:rPr>
        <w:t xml:space="preserve">modify the dictionary object returned by a </w:t>
      </w:r>
      <w:proofErr w:type="spellStart"/>
      <w:r>
        <w:rPr>
          <w:rFonts w:ascii="Courier New" w:eastAsia="Courier New" w:hAnsi="Courier New" w:cs="Courier New"/>
          <w:color w:val="000000"/>
        </w:rPr>
        <w:t>vars</w:t>
      </w:r>
      <w:proofErr w:type="spellEnd"/>
      <w:r>
        <w:rPr>
          <w:color w:val="000000"/>
        </w:rPr>
        <w:t xml:space="preserve"> call;</w:t>
      </w:r>
    </w:p>
    <w:p w14:paraId="4361C0DB" w14:textId="77777777" w:rsidR="00566BC2" w:rsidRDefault="000F279F">
      <w:pPr>
        <w:widowControl w:val="0"/>
        <w:numPr>
          <w:ilvl w:val="0"/>
          <w:numId w:val="47"/>
        </w:numPr>
        <w:pBdr>
          <w:top w:val="nil"/>
          <w:left w:val="nil"/>
          <w:bottom w:val="nil"/>
          <w:right w:val="nil"/>
          <w:between w:val="nil"/>
        </w:pBdr>
        <w:spacing w:after="0"/>
        <w:rPr>
          <w:color w:val="000000"/>
        </w:rPr>
      </w:pPr>
      <w:del w:id="1615" w:author="Stephen Michell" w:date="2019-10-15T19:05:00Z">
        <w:r>
          <w:rPr>
            <w:color w:val="000000"/>
          </w:rPr>
          <w:delText xml:space="preserve">Never </w:delText>
        </w:r>
      </w:del>
      <w:ins w:id="1616" w:author="Stephen Michell" w:date="2019-10-15T19:05:00Z">
        <w:r>
          <w:rPr>
            <w:color w:val="000000"/>
          </w:rPr>
          <w:t xml:space="preserve">Do not </w:t>
        </w:r>
      </w:ins>
      <w:r>
        <w:rPr>
          <w:color w:val="000000"/>
        </w:rPr>
        <w:t>use form feed characters for indentation;</w:t>
      </w:r>
    </w:p>
    <w:p w14:paraId="18305CF0"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p>
    <w:p w14:paraId="126A32B1"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try to use the </w:t>
      </w:r>
      <w:proofErr w:type="spellStart"/>
      <w:r>
        <w:rPr>
          <w:rFonts w:ascii="Courier New" w:eastAsia="Courier New" w:hAnsi="Courier New" w:cs="Courier New"/>
          <w:color w:val="000000"/>
        </w:rPr>
        <w:t>catch_warnings</w:t>
      </w:r>
      <w:proofErr w:type="spellEnd"/>
      <w:r>
        <w:rPr>
          <w:color w:val="000000"/>
        </w:rPr>
        <w:t xml:space="preserve"> function to suppress warning messages when using more than one thread; and</w:t>
      </w:r>
    </w:p>
    <w:p w14:paraId="0F275911" w14:textId="77777777" w:rsidR="00566BC2" w:rsidRDefault="000F279F">
      <w:pPr>
        <w:widowControl w:val="0"/>
        <w:numPr>
          <w:ilvl w:val="0"/>
          <w:numId w:val="47"/>
        </w:numPr>
        <w:pBdr>
          <w:top w:val="nil"/>
          <w:left w:val="nil"/>
          <w:bottom w:val="nil"/>
          <w:right w:val="nil"/>
          <w:between w:val="nil"/>
        </w:pBdr>
        <w:spacing w:after="120"/>
        <w:rPr>
          <w:color w:val="000000"/>
        </w:rPr>
      </w:pPr>
      <w:del w:id="1617" w:author="Stephen Michell" w:date="2019-10-15T19:05:00Z">
        <w:r>
          <w:rPr>
            <w:color w:val="000000"/>
          </w:rPr>
          <w:delText xml:space="preserve">Never </w:delText>
        </w:r>
      </w:del>
      <w:ins w:id="1618" w:author="Stephen Michell" w:date="2019-10-15T19:05:00Z">
        <w:r>
          <w:rPr>
            <w:color w:val="000000"/>
          </w:rPr>
          <w:t xml:space="preserve">Do not </w:t>
        </w:r>
      </w:ins>
      <w:r>
        <w:rPr>
          <w:color w:val="000000"/>
        </w:rPr>
        <w:t xml:space="preserve">inspect or change the content of a list 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w:t>
      </w:r>
    </w:p>
    <w:p w14:paraId="73908D75" w14:textId="77777777" w:rsidR="00566BC2" w:rsidRDefault="000F279F">
      <w:pPr>
        <w:pStyle w:val="Heading2"/>
      </w:pPr>
      <w:bookmarkStart w:id="1619" w:name="_34g0dwd" w:colFirst="0" w:colLast="0"/>
      <w:bookmarkEnd w:id="1619"/>
      <w:r>
        <w:t xml:space="preserve">6.57 </w:t>
      </w:r>
      <w:commentRangeStart w:id="1620"/>
      <w:r>
        <w:t>Implementation–defined</w:t>
      </w:r>
      <w:commentRangeEnd w:id="1620"/>
      <w:r>
        <w:commentReference w:id="1620"/>
      </w:r>
      <w:r>
        <w:t xml:space="preserve"> </w:t>
      </w:r>
      <w:proofErr w:type="spellStart"/>
      <w:r>
        <w:t>Behaviour</w:t>
      </w:r>
      <w:proofErr w:type="spellEnd"/>
      <w:r>
        <w:t xml:space="preserve"> [FAB]</w:t>
      </w:r>
    </w:p>
    <w:p w14:paraId="0B8FA8C2" w14:textId="77777777" w:rsidR="00566BC2" w:rsidRDefault="000F279F">
      <w:pPr>
        <w:pStyle w:val="Heading3"/>
      </w:pPr>
      <w:r>
        <w:t>6.57.1 Applicability to language</w:t>
      </w:r>
    </w:p>
    <w:p w14:paraId="2149D9A5" w14:textId="77777777" w:rsidR="00566BC2" w:rsidRDefault="000F279F">
      <w:commentRangeStart w:id="1621"/>
      <w:r>
        <w:t xml:space="preserve">Python has implementation-defined </w:t>
      </w:r>
      <w:proofErr w:type="spellStart"/>
      <w:r>
        <w:t>behaviour</w:t>
      </w:r>
      <w:proofErr w:type="spellEnd"/>
      <w:r>
        <w:t xml:space="preserve"> in the following instances:</w:t>
      </w:r>
      <w:commentRangeEnd w:id="1621"/>
      <w:r>
        <w:commentReference w:id="1621"/>
      </w:r>
    </w:p>
    <w:p w14:paraId="292F4724" w14:textId="77777777" w:rsidR="00566BC2" w:rsidRDefault="000F279F">
      <w:pPr>
        <w:widowControl w:val="0"/>
        <w:numPr>
          <w:ilvl w:val="0"/>
          <w:numId w:val="35"/>
        </w:numPr>
        <w:pBdr>
          <w:top w:val="nil"/>
          <w:left w:val="nil"/>
          <w:bottom w:val="nil"/>
          <w:right w:val="nil"/>
          <w:between w:val="nil"/>
        </w:pBdr>
        <w:spacing w:after="0"/>
        <w:rPr>
          <w:del w:id="1622" w:author="Nick Coghlan" w:date="2020-01-11T13:32:00Z"/>
          <w:color w:val="000000"/>
        </w:rPr>
      </w:pPr>
      <w:commentRangeStart w:id="1623"/>
      <w:del w:id="1624" w:author="Nick Coghlan" w:date="2020-01-11T13:32:00Z">
        <w:r>
          <w:rPr>
            <w:color w:val="000000"/>
          </w:rPr>
          <w:delText>Mixing</w:delText>
        </w:r>
        <w:commentRangeEnd w:id="1623"/>
        <w:r>
          <w:commentReference w:id="1623"/>
        </w:r>
        <w:r>
          <w:rPr>
            <w:color w:val="000000"/>
          </w:rPr>
          <w:delText xml:space="preserve"> tabs and spaces to indent is defined differently for UNIX and non-UNIX platforms;</w:delText>
        </w:r>
      </w:del>
    </w:p>
    <w:p w14:paraId="15C8EC66"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Byte order (little endian or big endian) varies by platform;</w:t>
      </w:r>
    </w:p>
    <w:p w14:paraId="5821C0FF"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Exit return codes are handled differently by different operating systems;</w:t>
      </w:r>
    </w:p>
    <w:p w14:paraId="21F5DC77"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The characteristics, such as the maximum number of decimal digits that can be represented, vary by platform;</w:t>
      </w:r>
    </w:p>
    <w:p w14:paraId="7017954C"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The filename encoding used to translate Unicode names into the platform’s filenames varies by platform; and</w:t>
      </w:r>
    </w:p>
    <w:p w14:paraId="53C77D2B" w14:textId="77777777" w:rsidR="00566BC2" w:rsidRDefault="000F279F">
      <w:pPr>
        <w:widowControl w:val="0"/>
        <w:numPr>
          <w:ilvl w:val="0"/>
          <w:numId w:val="35"/>
        </w:numPr>
        <w:pBdr>
          <w:top w:val="nil"/>
          <w:left w:val="nil"/>
          <w:bottom w:val="nil"/>
          <w:right w:val="nil"/>
          <w:between w:val="nil"/>
        </w:pBdr>
        <w:spacing w:after="120"/>
        <w:rPr>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w:t>
      </w:r>
      <w:del w:id="1625" w:author="Sean McDonagh" w:date="2019-04-25T12:06:00Z">
        <w:r>
          <w:rPr>
            <w:color w:val="000000"/>
          </w:rPr>
          <w:delText>performance</w:delText>
        </w:r>
      </w:del>
      <w:ins w:id="1626" w:author="Sean McDonagh" w:date="2019-04-25T12:06:00Z">
        <w:r>
          <w:rPr>
            <w:color w:val="000000"/>
          </w:rPr>
          <w:t>performance,</w:t>
        </w:r>
      </w:ins>
      <w:r>
        <w:rPr>
          <w:color w:val="000000"/>
        </w:rPr>
        <w:t xml:space="preserve"> so it may be useful to know the integer size of the </w:t>
      </w:r>
      <w:commentRangeStart w:id="1627"/>
      <w:r>
        <w:rPr>
          <w:color w:val="000000"/>
        </w:rPr>
        <w:t>implementation</w:t>
      </w:r>
      <w:commentRangeEnd w:id="1627"/>
      <w:r>
        <w:commentReference w:id="1627"/>
      </w:r>
      <w:r>
        <w:rPr>
          <w:color w:val="000000"/>
        </w:rPr>
        <w:t>.</w:t>
      </w:r>
    </w:p>
    <w:p w14:paraId="2719BE81" w14:textId="77777777" w:rsidR="00566BC2" w:rsidRDefault="000F279F">
      <w:pPr>
        <w:pStyle w:val="Heading3"/>
      </w:pPr>
      <w:r>
        <w:t>6.57.2 Guidance to language users</w:t>
      </w:r>
    </w:p>
    <w:p w14:paraId="21AE1336"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Always use either spaces or tabs (but not both) for indentations;</w:t>
      </w:r>
    </w:p>
    <w:p w14:paraId="2E23C8DF"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Consider using the -</w:t>
      </w:r>
      <w:proofErr w:type="spellStart"/>
      <w:r>
        <w:rPr>
          <w:color w:val="000000"/>
        </w:rPr>
        <w:t>tt</w:t>
      </w:r>
      <w:proofErr w:type="spellEnd"/>
      <w:r>
        <w:rPr>
          <w:color w:val="000000"/>
        </w:rPr>
        <w:t xml:space="preserve"> command line option to raise an </w:t>
      </w:r>
      <w:proofErr w:type="spellStart"/>
      <w:r>
        <w:rPr>
          <w:color w:val="000000"/>
        </w:rPr>
        <w:t>IndentationError</w:t>
      </w:r>
      <w:proofErr w:type="spellEnd"/>
      <w:ins w:id="1628" w:author="Nick Coghlan" w:date="2020-01-11T13:33:00Z">
        <w:r>
          <w:rPr>
            <w:color w:val="000000"/>
          </w:rPr>
          <w:t xml:space="preserve"> in Python 2.7 (3.x will do this automatically)</w:t>
        </w:r>
      </w:ins>
      <w:r>
        <w:rPr>
          <w:color w:val="000000"/>
        </w:rPr>
        <w:t>;</w:t>
      </w:r>
    </w:p>
    <w:p w14:paraId="2DDDED14"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lastRenderedPageBreak/>
        <w:t>Consider using a text editor to find and make consistent, the use of tabs and spaces for indentation;</w:t>
      </w:r>
    </w:p>
    <w:p w14:paraId="35DCD87B"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proofErr w:type="gramStart"/>
      <w:r>
        <w:rPr>
          <w:rFonts w:ascii="Courier New" w:eastAsia="Courier New" w:hAnsi="Courier New" w:cs="Courier New"/>
          <w:color w:val="000000"/>
        </w:rPr>
        <w:t>sys.byteorder</w:t>
      </w:r>
      <w:proofErr w:type="spellEnd"/>
      <w:proofErr w:type="gram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Pr>
          <w:color w:val="000000"/>
        </w:rPr>
        <w:t>').</w:t>
      </w:r>
    </w:p>
    <w:p w14:paraId="7469B3B5"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proofErr w:type="gramStart"/>
      <w:r>
        <w:rPr>
          <w:rFonts w:ascii="Courier New" w:eastAsia="Courier New" w:hAnsi="Courier New" w:cs="Courier New"/>
          <w:color w:val="000000"/>
        </w:rPr>
        <w:t>sys.platform</w:t>
      </w:r>
      <w:proofErr w:type="spellEnd"/>
      <w:proofErr w:type="gram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Pr>
          <w:color w:val="000000"/>
        </w:rPr>
        <w:t>', or other).</w:t>
      </w:r>
    </w:p>
    <w:p w14:paraId="16201C78"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 according to those constraints.</w:t>
      </w:r>
    </w:p>
    <w:p w14:paraId="68F0E8DB" w14:textId="77777777" w:rsidR="00566BC2" w:rsidRDefault="000F279F">
      <w:pPr>
        <w:widowControl w:val="0"/>
        <w:numPr>
          <w:ilvl w:val="0"/>
          <w:numId w:val="37"/>
        </w:numPr>
        <w:pBdr>
          <w:top w:val="nil"/>
          <w:left w:val="nil"/>
          <w:bottom w:val="nil"/>
          <w:right w:val="nil"/>
          <w:between w:val="nil"/>
        </w:pBdr>
        <w:spacing w:after="0"/>
        <w:rPr>
          <w:color w:val="000000"/>
        </w:rPr>
      </w:pPr>
      <w:commentRangeStart w:id="1629"/>
      <w:r>
        <w:rPr>
          <w:color w:val="000000"/>
        </w:rPr>
        <w:t>Call</w:t>
      </w:r>
      <w:commentRangeEnd w:id="1629"/>
      <w:r>
        <w:commentReference w:id="1629"/>
      </w:r>
      <w:r>
        <w:rPr>
          <w:color w:val="000000"/>
        </w:rPr>
        <w:t xml:space="preserve"> the </w:t>
      </w:r>
      <w:proofErr w:type="spellStart"/>
      <w:proofErr w:type="gramStart"/>
      <w:r>
        <w:rPr>
          <w:rFonts w:ascii="Courier New" w:eastAsia="Courier New" w:hAnsi="Courier New" w:cs="Courier New"/>
          <w:color w:val="000000"/>
        </w:rPr>
        <w:t>sys.getfilesystemcoding</w:t>
      </w:r>
      <w:proofErr w:type="spellEnd"/>
      <w:proofErr w:type="gramEnd"/>
      <w:r>
        <w:rPr>
          <w:rFonts w:ascii="Courier New" w:eastAsia="Courier New" w:hAnsi="Courier New" w:cs="Courier New"/>
          <w:color w:val="000000"/>
        </w:rPr>
        <w:t xml:space="preserve">() </w:t>
      </w:r>
      <w:r>
        <w:rPr>
          <w:color w:val="000000"/>
        </w:rPr>
        <w:t>function to return the name of the encoding system used.</w:t>
      </w:r>
    </w:p>
    <w:p w14:paraId="7D21FB69" w14:textId="77777777" w:rsidR="00566BC2" w:rsidRDefault="000F279F">
      <w:pPr>
        <w:widowControl w:val="0"/>
        <w:numPr>
          <w:ilvl w:val="0"/>
          <w:numId w:val="37"/>
        </w:numPr>
        <w:pBdr>
          <w:top w:val="nil"/>
          <w:left w:val="nil"/>
          <w:bottom w:val="nil"/>
          <w:right w:val="nil"/>
          <w:between w:val="nil"/>
        </w:pBdr>
        <w:spacing w:after="120"/>
        <w:rPr>
          <w:color w:val="000000"/>
        </w:rPr>
      </w:pPr>
      <w:r>
        <w:rPr>
          <w:color w:val="000000"/>
        </w:rPr>
        <w:t xml:space="preserve">When high performance is dependent on knowing the range of integer numbers that can be used without degrading performance use the </w:t>
      </w:r>
      <w:proofErr w:type="spellStart"/>
      <w:r>
        <w:rPr>
          <w:rFonts w:ascii="Courier New" w:eastAsia="Courier New" w:hAnsi="Courier New" w:cs="Courier New"/>
          <w:color w:val="000000"/>
        </w:rPr>
        <w:t>sys.int_info</w:t>
      </w:r>
      <w:proofErr w:type="spellEnd"/>
      <w:r>
        <w:rPr>
          <w:rFonts w:ascii="Courier New" w:eastAsia="Courier New" w:hAnsi="Courier New" w:cs="Courier New"/>
          <w:color w:val="000000"/>
        </w:rPr>
        <w:t xml:space="preserve"> struct</w:t>
      </w:r>
      <w:r>
        <w:rPr>
          <w:color w:val="000000"/>
        </w:rPr>
        <w:t xml:space="preserve"> sequence to obtain the number of bits per digit (</w:t>
      </w:r>
      <w:proofErr w:type="spellStart"/>
      <w:r>
        <w:rPr>
          <w:rFonts w:ascii="Courier New" w:eastAsia="Courier New" w:hAnsi="Courier New" w:cs="Courier New"/>
          <w:color w:val="000000"/>
        </w:rPr>
        <w:t>bits_per_digit</w:t>
      </w:r>
      <w:proofErr w:type="spellEnd"/>
      <w:r>
        <w:rPr>
          <w:color w:val="000000"/>
        </w:rPr>
        <w:t>) and the number of bytes used to represent a digit (</w:t>
      </w:r>
      <w:proofErr w:type="spellStart"/>
      <w:r>
        <w:rPr>
          <w:rFonts w:ascii="Courier New" w:eastAsia="Courier New" w:hAnsi="Courier New" w:cs="Courier New"/>
          <w:color w:val="000000"/>
        </w:rPr>
        <w:t>sizeof_digit</w:t>
      </w:r>
      <w:proofErr w:type="spellEnd"/>
      <w:r>
        <w:rPr>
          <w:color w:val="000000"/>
        </w:rPr>
        <w:t>).</w:t>
      </w:r>
    </w:p>
    <w:p w14:paraId="1BB6F3E4" w14:textId="77777777" w:rsidR="00566BC2" w:rsidRDefault="000F279F">
      <w:pPr>
        <w:pStyle w:val="Heading2"/>
      </w:pPr>
      <w:bookmarkStart w:id="1630" w:name="_1jlao46" w:colFirst="0" w:colLast="0"/>
      <w:bookmarkEnd w:id="1630"/>
      <w:r>
        <w:t>6.58 Deprecated Language Features [MEM]</w:t>
      </w:r>
    </w:p>
    <w:p w14:paraId="54B73856" w14:textId="77777777" w:rsidR="00566BC2" w:rsidRDefault="000F279F">
      <w:pPr>
        <w:pStyle w:val="Heading3"/>
      </w:pPr>
      <w:r>
        <w:t>6.58.1 Applicability to language</w:t>
      </w:r>
    </w:p>
    <w:p w14:paraId="13F91229" w14:textId="77777777" w:rsidR="00566BC2" w:rsidRDefault="000F279F">
      <w:ins w:id="1631" w:author="Stephen Michell" w:date="2019-10-15T19:10:00Z">
        <w:r>
          <w:t xml:space="preserve">The vulnerability as described in TR 24772-1 clause 6.48 applies to Python. </w:t>
        </w:r>
      </w:ins>
      <w:commentRangeStart w:id="1632"/>
      <w:r>
        <w:t xml:space="preserve">The following features were deprecated in </w:t>
      </w:r>
      <w:ins w:id="1633" w:author="Stephen Michell" w:date="2019-10-15T19:11:00Z">
        <w:r>
          <w:t>Python.</w:t>
        </w:r>
      </w:ins>
      <w:commentRangeEnd w:id="1632"/>
      <w:del w:id="1634" w:author="Stephen Michell" w:date="2019-10-15T19:11:00Z">
        <w:r>
          <w:commentReference w:id="1632"/>
        </w:r>
        <w:r>
          <w:delText xml:space="preserve">the latest (as of this writing) version of E 3.1. These are documented at </w:delText>
        </w:r>
        <w:r>
          <w:fldChar w:fldCharType="begin"/>
        </w:r>
        <w:r>
          <w:delInstrText>HYPERLINK "http://docs.python.org/release/3.1.3/whatsnew/3.1.html"</w:delInstrText>
        </w:r>
        <w:r>
          <w:fldChar w:fldCharType="separate"/>
        </w:r>
        <w:r>
          <w:rPr>
            <w:color w:val="0000FF"/>
            <w:u w:val="single"/>
          </w:rPr>
          <w:delText>http://docs.python.org/release/3.1.3/whatsnew/3.1.html</w:delText>
        </w:r>
        <w:r>
          <w:fldChar w:fldCharType="end"/>
        </w:r>
        <w:r>
          <w:delText>:</w:delText>
        </w:r>
      </w:del>
    </w:p>
    <w:p w14:paraId="553A7D58" w14:textId="77777777" w:rsidR="00566BC2" w:rsidRDefault="000F279F">
      <w:pPr>
        <w:widowControl w:val="0"/>
        <w:numPr>
          <w:ilvl w:val="0"/>
          <w:numId w:val="36"/>
        </w:numPr>
        <w:pBdr>
          <w:top w:val="nil"/>
          <w:left w:val="nil"/>
          <w:bottom w:val="nil"/>
          <w:right w:val="nil"/>
          <w:between w:val="nil"/>
        </w:pBdr>
        <w:spacing w:after="0"/>
        <w:rPr>
          <w:color w:val="000000"/>
        </w:rPr>
      </w:pPr>
      <w:r>
        <w:rPr>
          <w:color w:val="000000"/>
        </w:rPr>
        <w:t xml:space="preserve">The </w:t>
      </w:r>
      <w:hyperlink r:id="rId23" w:anchor="string.maketrans">
        <w:proofErr w:type="spellStart"/>
        <w:r>
          <w:rPr>
            <w:color w:val="000000"/>
          </w:rPr>
          <w:t>string.maketrans</w:t>
        </w:r>
        <w:proofErr w:type="spellEnd"/>
        <w:r>
          <w:rPr>
            <w:color w:val="000000"/>
          </w:rPr>
          <w:t>()</w:t>
        </w:r>
      </w:hyperlink>
      <w:r>
        <w:rPr>
          <w:color w:val="000000"/>
        </w:rPr>
        <w:t xml:space="preserve"> function is deprecated and is replaced by new static methods, </w:t>
      </w:r>
      <w:hyperlink r:id="rId24" w:anchor="bytes.maketrans">
        <w:proofErr w:type="spellStart"/>
        <w:r>
          <w:rPr>
            <w:color w:val="000000"/>
          </w:rPr>
          <w:t>bytes.maketrans</w:t>
        </w:r>
        <w:proofErr w:type="spellEnd"/>
        <w:r>
          <w:rPr>
            <w:color w:val="000000"/>
          </w:rPr>
          <w:t>()</w:t>
        </w:r>
      </w:hyperlink>
      <w:r>
        <w:rPr>
          <w:color w:val="000000"/>
        </w:rPr>
        <w:t xml:space="preserve"> and </w:t>
      </w:r>
      <w:hyperlink r:id="rId25" w:anchor="bytearray.maketrans">
        <w:proofErr w:type="spellStart"/>
        <w:r>
          <w:rPr>
            <w:color w:val="000000"/>
          </w:rPr>
          <w:t>bytearray.maketrans</w:t>
        </w:r>
        <w:proofErr w:type="spellEnd"/>
        <w:r>
          <w:rPr>
            <w:color w:val="000000"/>
          </w:rPr>
          <w:t>()</w:t>
        </w:r>
      </w:hyperlink>
      <w:r>
        <w:rPr>
          <w:color w:val="000000"/>
        </w:rPr>
        <w:t xml:space="preserve">. This change solves the confusion around which types were supported by the </w:t>
      </w:r>
      <w:hyperlink r:id="rId26" w:anchor="module-string">
        <w:r>
          <w:rPr>
            <w:color w:val="000000"/>
          </w:rPr>
          <w:t>string</w:t>
        </w:r>
      </w:hyperlink>
      <w:r>
        <w:rPr>
          <w:color w:val="000000"/>
        </w:rPr>
        <w:t xml:space="preserve"> module. Now, </w:t>
      </w:r>
      <w:hyperlink r:id="rId27" w:anchor="str">
        <w:proofErr w:type="spellStart"/>
        <w:r>
          <w:rPr>
            <w:color w:val="000000"/>
          </w:rPr>
          <w:t>str</w:t>
        </w:r>
        <w:proofErr w:type="spellEnd"/>
      </w:hyperlink>
      <w:r>
        <w:rPr>
          <w:color w:val="000000"/>
        </w:rPr>
        <w:t xml:space="preserve">, </w:t>
      </w:r>
      <w:hyperlink r:id="rId28" w:anchor="bytes">
        <w:r>
          <w:rPr>
            <w:color w:val="000000"/>
          </w:rPr>
          <w:t>bytes</w:t>
        </w:r>
      </w:hyperlink>
      <w:r>
        <w:rPr>
          <w:color w:val="000000"/>
        </w:rPr>
        <w:t xml:space="preserve">, and </w:t>
      </w:r>
      <w:hyperlink r:id="rId29" w:anchor="bytearray">
        <w:proofErr w:type="spellStart"/>
        <w:r>
          <w:rPr>
            <w:color w:val="000000"/>
          </w:rPr>
          <w:t>bytearray</w:t>
        </w:r>
        <w:proofErr w:type="spellEnd"/>
      </w:hyperlink>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14:paraId="3FE779A0" w14:textId="77777777" w:rsidR="00566BC2" w:rsidRDefault="000F279F">
      <w:pPr>
        <w:widowControl w:val="0"/>
        <w:numPr>
          <w:ilvl w:val="0"/>
          <w:numId w:val="36"/>
        </w:numPr>
        <w:pBdr>
          <w:top w:val="nil"/>
          <w:left w:val="nil"/>
          <w:bottom w:val="nil"/>
          <w:right w:val="nil"/>
          <w:between w:val="nil"/>
        </w:pBdr>
        <w:spacing w:after="120"/>
        <w:rPr>
          <w:color w:val="000000"/>
        </w:rPr>
      </w:pPr>
      <w:r>
        <w:rPr>
          <w:color w:val="000000"/>
        </w:rPr>
        <w:t xml:space="preserve">The syntax of the </w:t>
      </w:r>
      <w:hyperlink r:id="rId30"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xml:space="preserve">, </w:t>
      </w:r>
      <w:proofErr w:type="gramStart"/>
      <w:r>
        <w:rPr>
          <w:rFonts w:ascii="Courier New" w:eastAsia="Courier New" w:hAnsi="Courier New" w:cs="Courier New"/>
        </w:rPr>
        <w:t>open(</w:t>
      </w:r>
      <w:proofErr w:type="gramEnd"/>
      <w:r>
        <w:rPr>
          <w:rFonts w:ascii="Courier New" w:eastAsia="Courier New" w:hAnsi="Courier New" w:cs="Courier New"/>
        </w:rPr>
        <w:t>'</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outfile.write</w:t>
      </w:r>
      <w:proofErr w:type="spellEnd"/>
      <w:proofErr w:type="gramEnd"/>
      <w:r>
        <w:rPr>
          <w:rFonts w:ascii="Courier New" w:eastAsia="Courier New" w:hAnsi="Courier New" w:cs="Courier New"/>
        </w:rPr>
        <w:t>(line)</w:t>
      </w:r>
    </w:p>
    <w:p w14:paraId="52FD0B20" w14:textId="77777777" w:rsidR="00566BC2" w:rsidRDefault="000F279F">
      <w:pPr>
        <w:widowControl w:val="0"/>
        <w:pBdr>
          <w:top w:val="nil"/>
          <w:left w:val="nil"/>
          <w:bottom w:val="nil"/>
          <w:right w:val="nil"/>
          <w:between w:val="nil"/>
        </w:pBdr>
        <w:spacing w:after="0"/>
        <w:ind w:left="720" w:hanging="720"/>
        <w:rPr>
          <w:color w:val="000000"/>
        </w:rPr>
        <w:pPrChange w:id="1635" w:author="Stephen Michell" w:date="2019-10-15T19:12:00Z">
          <w:pPr>
            <w:widowControl w:val="0"/>
            <w:numPr>
              <w:numId w:val="39"/>
            </w:numPr>
            <w:pBdr>
              <w:top w:val="nil"/>
              <w:left w:val="nil"/>
              <w:bottom w:val="nil"/>
              <w:right w:val="nil"/>
              <w:between w:val="nil"/>
            </w:pBdr>
            <w:spacing w:after="120"/>
            <w:ind w:left="720" w:hanging="360"/>
          </w:pPr>
        </w:pPrChange>
      </w:pPr>
      <w:r>
        <w:rPr>
          <w:color w:val="000000"/>
        </w:rPr>
        <w:t xml:space="preserve">With the new syntax, the </w:t>
      </w:r>
      <w:r>
        <w:fldChar w:fldCharType="begin"/>
      </w:r>
      <w:r>
        <w:instrText xml:space="preserve"> HYPERLINK "http://docs.python.org/release/3.1.3/library/contextlib.html" \l "contextlib.nested" \h </w:instrText>
      </w:r>
      <w:r>
        <w:fldChar w:fldCharType="separate"/>
      </w:r>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r>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function is no longer needed and is now deprecated.</w:t>
      </w:r>
    </w:p>
    <w:p w14:paraId="50A0BC97" w14:textId="77777777" w:rsidR="00566BC2" w:rsidRDefault="000F279F">
      <w:pPr>
        <w:widowControl w:val="0"/>
        <w:numPr>
          <w:ilvl w:val="0"/>
          <w:numId w:val="39"/>
        </w:numPr>
        <w:pBdr>
          <w:top w:val="nil"/>
          <w:left w:val="nil"/>
          <w:bottom w:val="nil"/>
          <w:right w:val="nil"/>
          <w:between w:val="nil"/>
        </w:pBdr>
        <w:spacing w:after="0"/>
        <w:rPr>
          <w:color w:val="000000"/>
        </w:rPr>
      </w:pPr>
      <w:r>
        <w:rPr>
          <w:color w:val="000000"/>
        </w:rPr>
        <w:t xml:space="preserve">Deprecated </w:t>
      </w:r>
      <w:hyperlink r:id="rId31"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32"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pPr>
        <w:widowControl w:val="0"/>
        <w:numPr>
          <w:ilvl w:val="0"/>
          <w:numId w:val="39"/>
        </w:numPr>
        <w:pBdr>
          <w:top w:val="nil"/>
          <w:left w:val="nil"/>
          <w:bottom w:val="nil"/>
          <w:right w:val="nil"/>
          <w:between w:val="nil"/>
        </w:pBdr>
        <w:spacing w:after="0"/>
        <w:rPr>
          <w:color w:val="000000"/>
        </w:rPr>
      </w:pPr>
      <w:r>
        <w:rPr>
          <w:color w:val="000000"/>
        </w:rPr>
        <w:t xml:space="preserve">Added a new </w:t>
      </w:r>
      <w:hyperlink r:id="rId33"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34"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35"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77777777" w:rsidR="00566BC2" w:rsidRDefault="000F279F">
      <w:pPr>
        <w:widowControl w:val="0"/>
        <w:numPr>
          <w:ilvl w:val="0"/>
          <w:numId w:val="39"/>
        </w:numPr>
        <w:pBdr>
          <w:top w:val="nil"/>
          <w:left w:val="nil"/>
          <w:bottom w:val="nil"/>
          <w:right w:val="nil"/>
          <w:between w:val="nil"/>
        </w:pBdr>
        <w:spacing w:after="120"/>
        <w:rPr>
          <w:color w:val="000000"/>
        </w:rPr>
      </w:pPr>
      <w:r>
        <w:rPr>
          <w:color w:val="000000"/>
        </w:rPr>
        <w:t xml:space="preserve">Added </w:t>
      </w:r>
      <w:hyperlink r:id="rId36"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37"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proofErr w:type="gramStart"/>
      <w:r>
        <w:rPr>
          <w:color w:val="000000"/>
        </w:rPr>
        <w:t>well defined</w:t>
      </w:r>
      <w:proofErr w:type="spellEnd"/>
      <w:proofErr w:type="gram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1636"/>
      <w:r>
        <w:t>Guidance</w:t>
      </w:r>
      <w:commentRangeEnd w:id="1636"/>
      <w:r>
        <w:commentReference w:id="1636"/>
      </w:r>
      <w:r>
        <w:t xml:space="preserve"> to language users</w:t>
      </w:r>
    </w:p>
    <w:p w14:paraId="5E5559D1" w14:textId="77777777" w:rsidR="00566BC2" w:rsidRDefault="000F279F">
      <w:pPr>
        <w:widowControl w:val="0"/>
        <w:numPr>
          <w:ilvl w:val="0"/>
          <w:numId w:val="38"/>
        </w:numPr>
        <w:pBdr>
          <w:top w:val="nil"/>
          <w:left w:val="nil"/>
          <w:bottom w:val="nil"/>
          <w:right w:val="nil"/>
          <w:between w:val="nil"/>
        </w:pBdr>
        <w:spacing w:after="120"/>
        <w:rPr>
          <w:color w:val="000000"/>
        </w:rPr>
      </w:pPr>
      <w:ins w:id="1637" w:author="Stephen Michell" w:date="2019-10-15T19:12:00Z">
        <w:r>
          <w:rPr>
            <w:color w:val="000000"/>
          </w:rPr>
          <w:t>Follow the guidance of TR 24772-1 clause 6.58.</w:t>
        </w:r>
      </w:ins>
      <w:del w:id="1638" w:author="Stephen Michell" w:date="2019-10-15T19:12:00Z">
        <w:r>
          <w:rPr>
            <w:color w:val="000000"/>
          </w:rPr>
          <w:delText>When practicable, migrate Python programs to the current standard</w:delText>
        </w:r>
      </w:del>
      <w:r>
        <w:rPr>
          <w:color w:val="000000"/>
        </w:rPr>
        <w:t>.</w:t>
      </w:r>
    </w:p>
    <w:p w14:paraId="0B6382CB" w14:textId="77777777" w:rsidR="00566BC2" w:rsidRDefault="000F279F">
      <w:pPr>
        <w:pStyle w:val="Heading2"/>
        <w:rPr>
          <w:ins w:id="1639" w:author="Wagoner, Larry D." w:date="2019-05-22T13:42:00Z"/>
        </w:rPr>
      </w:pPr>
      <w:bookmarkStart w:id="1640" w:name="_43ky6rz" w:colFirst="0" w:colLast="0"/>
      <w:bookmarkEnd w:id="1640"/>
      <w:ins w:id="1641" w:author="Wagoner, Larry D." w:date="2019-05-22T13:42:00Z">
        <w:r>
          <w:lastRenderedPageBreak/>
          <w:t>6.59 Concurrency – Activation [CGA]</w:t>
        </w:r>
      </w:ins>
    </w:p>
    <w:p w14:paraId="039D4D63" w14:textId="77777777" w:rsidR="00566BC2" w:rsidRDefault="000F279F">
      <w:pPr>
        <w:pStyle w:val="Heading3"/>
        <w:rPr>
          <w:ins w:id="1642" w:author="Wagoner, Larry D." w:date="2019-05-22T13:42:00Z"/>
        </w:rPr>
      </w:pPr>
      <w:ins w:id="1643" w:author="Wagoner, Larry D." w:date="2019-05-22T13:42:00Z">
        <w:r>
          <w:t>6.59.1 Applicability to language</w:t>
        </w:r>
      </w:ins>
    </w:p>
    <w:p w14:paraId="44AE85D0" w14:textId="77777777" w:rsidR="00566BC2" w:rsidRDefault="000F279F">
      <w:pPr>
        <w:jc w:val="both"/>
        <w:rPr>
          <w:ins w:id="1644" w:author="Wagoner, Larry D." w:date="2019-05-22T13:42:00Z"/>
        </w:rPr>
      </w:pPr>
      <w:commentRangeStart w:id="1645"/>
      <w:ins w:id="1646"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w:t>
        </w:r>
        <w:proofErr w:type="spellStart"/>
        <w:r>
          <w:t>Async</w:t>
        </w:r>
        <w:proofErr w:type="spellEnd"/>
        <w:r>
          <w:t xml:space="preserve"> IO processing model is typically safer and faster than implementations that use traditional threads and multiprocessing.  </w:t>
        </w:r>
        <w:commentRangeEnd w:id="1645"/>
        <w:r>
          <w:commentReference w:id="1645"/>
        </w:r>
      </w:ins>
    </w:p>
    <w:p w14:paraId="765054E6" w14:textId="77777777" w:rsidR="00566BC2" w:rsidRDefault="000F279F">
      <w:pPr>
        <w:pStyle w:val="Heading3"/>
        <w:keepNext w:val="0"/>
        <w:rPr>
          <w:ins w:id="1647" w:author="Wagoner, Larry D." w:date="2019-05-22T13:42:00Z"/>
        </w:rPr>
      </w:pPr>
      <w:ins w:id="1648" w:author="Wagoner, Larry D." w:date="2019-05-22T13:42:00Z">
        <w:r>
          <w:t>6.59.2 Guidance to language users</w:t>
        </w:r>
      </w:ins>
    </w:p>
    <w:p w14:paraId="02D601AE" w14:textId="77777777" w:rsidR="00566BC2" w:rsidRDefault="000F279F">
      <w:pPr>
        <w:numPr>
          <w:ilvl w:val="0"/>
          <w:numId w:val="6"/>
        </w:numPr>
        <w:pBdr>
          <w:top w:val="nil"/>
          <w:left w:val="nil"/>
          <w:bottom w:val="nil"/>
          <w:right w:val="nil"/>
          <w:between w:val="nil"/>
        </w:pBdr>
        <w:spacing w:after="0"/>
        <w:jc w:val="both"/>
        <w:rPr>
          <w:ins w:id="1649" w:author="Wagoner, Larry D." w:date="2019-05-22T13:42:00Z"/>
          <w:color w:val="000000"/>
        </w:rPr>
      </w:pPr>
      <w:ins w:id="1650" w:author="Wagoner, Larry D." w:date="2019-05-22T13:42:00Z">
        <w:r>
          <w:rPr>
            <w:color w:val="000000"/>
          </w:rPr>
          <w:t>Follow the guidance contained in TR 24772-1 clause 6.59.5.</w:t>
        </w:r>
      </w:ins>
    </w:p>
    <w:p w14:paraId="670B2914" w14:textId="77777777" w:rsidR="00566BC2" w:rsidRDefault="000F279F">
      <w:pPr>
        <w:numPr>
          <w:ilvl w:val="0"/>
          <w:numId w:val="6"/>
        </w:numPr>
        <w:pBdr>
          <w:top w:val="nil"/>
          <w:left w:val="nil"/>
          <w:bottom w:val="nil"/>
          <w:right w:val="nil"/>
          <w:between w:val="nil"/>
        </w:pBdr>
        <w:spacing w:after="0"/>
        <w:jc w:val="both"/>
        <w:rPr>
          <w:ins w:id="1651" w:author="Wagoner, Larry D." w:date="2019-05-22T13:42:00Z"/>
          <w:color w:val="000000"/>
        </w:rPr>
      </w:pPr>
      <w:ins w:id="1652"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1653" w:author="Wagoner, Larry D." w:date="2019-05-22T13:42:00Z"/>
          <w:color w:val="000000"/>
        </w:rPr>
      </w:pPr>
      <w:ins w:id="1654"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1655" w:author="Wagoner, Larry D." w:date="2019-05-22T13:42:00Z"/>
          <w:color w:val="000000"/>
        </w:rPr>
      </w:pPr>
      <w:ins w:id="1656"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1657" w:author="Wagoner, Larry D." w:date="2019-05-22T13:42:00Z"/>
          <w:color w:val="000000"/>
        </w:rPr>
      </w:pPr>
      <w:ins w:id="1658" w:author="Wagoner, Larry D." w:date="2019-05-22T13:42:00Z">
        <w:r>
          <w:rPr>
            <w:color w:val="000000"/>
          </w:rPr>
          <w:t xml:space="preserve">Starting </w:t>
        </w:r>
        <w:proofErr w:type="spellStart"/>
        <w:r>
          <w:rPr>
            <w:color w:val="000000"/>
          </w:rPr>
          <w:t>Async</w:t>
        </w:r>
        <w:proofErr w:type="spellEnd"/>
        <w:r>
          <w:rPr>
            <w:color w:val="000000"/>
          </w:rPr>
          <w:t xml:space="preserve">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 During development, it is recommended to run the </w:t>
        </w:r>
        <w:proofErr w:type="spellStart"/>
        <w:r>
          <w:rPr>
            <w:color w:val="000000"/>
          </w:rPr>
          <w:t>Async</w:t>
        </w:r>
        <w:proofErr w:type="spellEnd"/>
        <w:r>
          <w:rPr>
            <w:color w:val="000000"/>
          </w:rPr>
          <w:t xml:space="preserve"> IO code in debug mode. This will help detect never-awaited coroutines, non-</w:t>
        </w:r>
        <w:proofErr w:type="spellStart"/>
        <w:r>
          <w:rPr>
            <w:color w:val="000000"/>
          </w:rPr>
          <w:t>threadsafe</w:t>
        </w:r>
        <w:proofErr w:type="spellEnd"/>
        <w:r>
          <w:rPr>
            <w:color w:val="000000"/>
          </w:rPr>
          <w:t xml:space="preserve"> </w:t>
        </w:r>
        <w:proofErr w:type="spellStart"/>
        <w:r>
          <w:rPr>
            <w:color w:val="000000"/>
          </w:rPr>
          <w:t>Async</w:t>
        </w:r>
        <w:proofErr w:type="spellEnd"/>
        <w:r>
          <w:rPr>
            <w:color w:val="000000"/>
          </w:rPr>
          <w:t xml:space="preserve"> </w:t>
        </w:r>
        <w:proofErr w:type="spellStart"/>
        <w:r>
          <w:rPr>
            <w:color w:val="000000"/>
          </w:rPr>
          <w:t>IO AP</w:t>
        </w:r>
        <w:proofErr w:type="spellEnd"/>
        <w:r>
          <w:rPr>
            <w:color w:val="000000"/>
          </w:rPr>
          <w:t xml:space="preserve">Is, excessive execution times for I/O and callback functions, and never-retrieved exceptions.  To reduce the chance of excessive delays, all concurrent </w:t>
        </w:r>
        <w:proofErr w:type="spellStart"/>
        <w:r>
          <w:rPr>
            <w:color w:val="000000"/>
          </w:rPr>
          <w:t>Async</w:t>
        </w:r>
        <w:proofErr w:type="spellEnd"/>
        <w:r>
          <w:rPr>
            <w:color w:val="000000"/>
          </w:rPr>
          <w:t xml:space="preserve"> IO operations need to be performed on non-blocking code.</w:t>
        </w:r>
      </w:ins>
    </w:p>
    <w:p w14:paraId="2575D063" w14:textId="77777777" w:rsidR="00566BC2" w:rsidRDefault="000F279F">
      <w:pPr>
        <w:pStyle w:val="Heading2"/>
        <w:rPr>
          <w:ins w:id="1659" w:author="Wagoner, Larry D." w:date="2019-05-22T13:42:00Z"/>
        </w:rPr>
      </w:pPr>
      <w:bookmarkStart w:id="1660" w:name="_2iq8gzs" w:colFirst="0" w:colLast="0"/>
      <w:bookmarkEnd w:id="1660"/>
      <w:ins w:id="1661" w:author="Wagoner, Larry D." w:date="2019-05-22T13:42:00Z">
        <w:r>
          <w:t>6.60 Concurrency – Directed termination [CGT]</w:t>
        </w:r>
      </w:ins>
    </w:p>
    <w:p w14:paraId="33C83E75" w14:textId="77777777" w:rsidR="00566BC2" w:rsidRDefault="000F279F">
      <w:pPr>
        <w:pStyle w:val="Heading3"/>
        <w:rPr>
          <w:ins w:id="1662" w:author="Wagoner, Larry D." w:date="2019-05-22T13:42:00Z"/>
        </w:rPr>
      </w:pPr>
      <w:commentRangeStart w:id="1663"/>
      <w:ins w:id="1664" w:author="Wagoner, Larry D." w:date="2019-05-22T13:42:00Z">
        <w:r>
          <w:t>6.60.1 Applicability to language</w:t>
        </w:r>
        <w:commentRangeEnd w:id="1663"/>
        <w:r>
          <w:commentReference w:id="1663"/>
        </w:r>
      </w:ins>
    </w:p>
    <w:p w14:paraId="2410D5D6" w14:textId="77777777" w:rsidR="00566BC2" w:rsidRDefault="000F279F">
      <w:pPr>
        <w:rPr>
          <w:ins w:id="1665" w:author="Wagoner, Larry D." w:date="2019-05-22T13:42:00Z"/>
        </w:rPr>
      </w:pPr>
      <w:ins w:id="1666" w:author="Wagoner, Larry D." w:date="2019-05-22T13:42:00Z">
        <w:r>
          <w:t xml:space="preserve">In Python, a thread may terminate by coming to the end of its executable code or by raising an exception. Python does not have an API to </w:t>
        </w:r>
        <w:del w:id="1667" w:author="Stephen Michell" w:date="2019-10-15T19:16:00Z">
          <w:r>
            <w:delText>kill</w:delText>
          </w:r>
        </w:del>
      </w:ins>
      <w:ins w:id="1668" w:author="Stephen Michell" w:date="2019-10-15T19:16:00Z">
        <w:r>
          <w:t>terminate</w:t>
        </w:r>
      </w:ins>
      <w:ins w:id="1669" w:author="Wagoner, Larry D." w:date="2019-05-22T13:42:00Z">
        <w:r>
          <w:t xml:space="preserve"> a thread. This is by design since killing a thread is not recommended due to the unpredictable behavior that results. </w:t>
        </w:r>
        <w:commentRangeStart w:id="1670"/>
        <w:r>
          <w:t xml:space="preserve">If a thread is killed in between an </w:t>
        </w:r>
        <w:proofErr w:type="gramStart"/>
        <w:r>
          <w:rPr>
            <w:rFonts w:ascii="Courier New" w:eastAsia="Courier New" w:hAnsi="Courier New" w:cs="Courier New"/>
            <w:sz w:val="20"/>
            <w:szCs w:val="20"/>
          </w:rPr>
          <w:t>acquire(</w:t>
        </w:r>
        <w:proofErr w:type="gramEnd"/>
        <w:r>
          <w:rPr>
            <w:rFonts w:ascii="Courier New" w:eastAsia="Courier New" w:hAnsi="Courier New" w:cs="Courier New"/>
            <w:sz w:val="20"/>
            <w:szCs w:val="20"/>
          </w:rPr>
          <w:t>)</w:t>
        </w:r>
        <w:r>
          <w:t xml:space="preserve"> and </w:t>
        </w:r>
        <w:r>
          <w:rPr>
            <w:rFonts w:ascii="Courier New" w:eastAsia="Courier New" w:hAnsi="Courier New" w:cs="Courier New"/>
            <w:sz w:val="20"/>
            <w:szCs w:val="20"/>
          </w:rPr>
          <w:t>release()</w:t>
        </w:r>
        <w:r>
          <w:t xml:space="preserve">, every other thread that waits on that lock will be deadlocked. </w:t>
        </w:r>
        <w:commentRangeEnd w:id="1670"/>
        <w:r>
          <w:commentReference w:id="1670"/>
        </w:r>
        <w:r>
          <w:t xml:space="preserve">Terminating processes in Python is possible but there are scenarios that may leave the system in a vulnerable state. </w:t>
        </w:r>
      </w:ins>
    </w:p>
    <w:p w14:paraId="34E84996" w14:textId="77777777" w:rsidR="00566BC2" w:rsidRDefault="000F279F">
      <w:pPr>
        <w:pStyle w:val="Heading3"/>
        <w:rPr>
          <w:ins w:id="1671" w:author="Wagoner, Larry D." w:date="2019-05-22T13:42:00Z"/>
        </w:rPr>
      </w:pPr>
      <w:ins w:id="1672" w:author="Wagoner, Larry D." w:date="2019-05-22T13:42:00Z">
        <w:r>
          <w:t>6.60.2 Guidance to language users</w:t>
        </w:r>
      </w:ins>
    </w:p>
    <w:p w14:paraId="4E5BC6F9" w14:textId="77777777" w:rsidR="00566BC2" w:rsidRDefault="000F279F">
      <w:pPr>
        <w:numPr>
          <w:ilvl w:val="0"/>
          <w:numId w:val="27"/>
        </w:numPr>
        <w:pBdr>
          <w:top w:val="nil"/>
          <w:left w:val="nil"/>
          <w:bottom w:val="nil"/>
          <w:right w:val="nil"/>
          <w:between w:val="nil"/>
        </w:pBdr>
        <w:spacing w:after="0"/>
        <w:rPr>
          <w:ins w:id="1673" w:author="Wagoner, Larry D." w:date="2019-05-22T13:42:00Z"/>
          <w:color w:val="000000"/>
        </w:rPr>
      </w:pPr>
      <w:ins w:id="1674" w:author="Wagoner, Larry D." w:date="2019-05-22T13:42:00Z">
        <w:r>
          <w:rPr>
            <w:color w:val="000000"/>
          </w:rPr>
          <w:t>Follow the guidance contained in TR 24772-1 clause 6.60.5.</w:t>
        </w:r>
      </w:ins>
    </w:p>
    <w:p w14:paraId="31ED233D" w14:textId="77777777" w:rsidR="00566BC2" w:rsidRDefault="000F279F">
      <w:pPr>
        <w:numPr>
          <w:ilvl w:val="0"/>
          <w:numId w:val="27"/>
        </w:numPr>
        <w:pBdr>
          <w:top w:val="nil"/>
          <w:left w:val="nil"/>
          <w:bottom w:val="nil"/>
          <w:right w:val="nil"/>
          <w:between w:val="nil"/>
        </w:pBdr>
        <w:spacing w:after="0"/>
        <w:rPr>
          <w:ins w:id="1675" w:author="Wagoner, Larry D." w:date="2019-05-22T13:42:00Z"/>
          <w:color w:val="000000"/>
        </w:rPr>
      </w:pPr>
      <w:commentRangeStart w:id="1676"/>
      <w:ins w:id="1677" w:author="Wagoner, Larry D." w:date="2019-05-22T13:42:00Z">
        <w:r>
          <w:rPr>
            <w:color w:val="000000"/>
          </w:rPr>
          <w:t xml:space="preserve">Avoid killing threads </w:t>
        </w:r>
        <w:del w:id="1678" w:author="Stephen Michell" w:date="2019-10-15T19:23:00Z">
          <w:r>
            <w:rPr>
              <w:color w:val="000000"/>
            </w:rPr>
            <w:delText>since it is only safe if extreme measures are taken.</w:delText>
          </w:r>
        </w:del>
      </w:ins>
      <w:ins w:id="1679" w:author="Stephen Michell" w:date="2019-10-15T19:23:00Z">
        <w:r>
          <w:rPr>
            <w:color w:val="000000"/>
          </w:rPr>
          <w:t>except as an extreme measure.</w:t>
        </w:r>
      </w:ins>
      <w:ins w:id="1680" w:author="Wagoner, Larry D." w:date="2019-05-22T13:42:00Z">
        <w:r>
          <w:rPr>
            <w:color w:val="000000"/>
          </w:rPr>
          <w:t xml:space="preserve"> </w:t>
        </w:r>
        <w:commentRangeEnd w:id="1676"/>
        <w:r>
          <w:commentReference w:id="1676"/>
        </w:r>
      </w:ins>
    </w:p>
    <w:p w14:paraId="716D9A66" w14:textId="77777777" w:rsidR="00566BC2" w:rsidRDefault="000F279F">
      <w:pPr>
        <w:numPr>
          <w:ilvl w:val="0"/>
          <w:numId w:val="27"/>
        </w:numPr>
        <w:pBdr>
          <w:top w:val="nil"/>
          <w:left w:val="nil"/>
          <w:bottom w:val="nil"/>
          <w:right w:val="nil"/>
          <w:between w:val="nil"/>
        </w:pBdr>
        <w:spacing w:after="0"/>
        <w:rPr>
          <w:ins w:id="1681" w:author="Wagoner, Larry D." w:date="2019-05-22T13:42:00Z"/>
          <w:color w:val="000000"/>
        </w:rPr>
      </w:pPr>
      <w:ins w:id="1682" w:author="Wagoner, Larry D." w:date="2019-05-22T13:42:00Z">
        <w:r>
          <w:rPr>
            <w:color w:val="000000"/>
          </w:rPr>
          <w:lastRenderedPageBreak/>
          <w:t xml:space="preserve">If necessary, the preferred method for killing a thread </w:t>
        </w:r>
      </w:ins>
      <w:ins w:id="1683" w:author="Stephen Michell" w:date="2019-10-15T19:23:00Z">
        <w:r>
          <w:rPr>
            <w:color w:val="000000"/>
          </w:rPr>
          <w:t xml:space="preserve">is </w:t>
        </w:r>
      </w:ins>
      <w:ins w:id="1684" w:author="Wagoner, Larry D." w:date="2019-05-22T13:42:00Z">
        <w:del w:id="1685"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14C92096" w14:textId="77777777" w:rsidR="00566BC2" w:rsidRDefault="000F279F">
      <w:pPr>
        <w:numPr>
          <w:ilvl w:val="0"/>
          <w:numId w:val="27"/>
        </w:numPr>
        <w:pBdr>
          <w:top w:val="nil"/>
          <w:left w:val="nil"/>
          <w:bottom w:val="nil"/>
          <w:right w:val="nil"/>
          <w:between w:val="nil"/>
        </w:pBdr>
        <w:rPr>
          <w:ins w:id="1686" w:author="Wagoner, Larry D." w:date="2019-05-22T13:42:00Z"/>
          <w:color w:val="000000"/>
        </w:rPr>
      </w:pPr>
      <w:commentRangeStart w:id="1687"/>
      <w:ins w:id="1688"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687"/>
        <w:r>
          <w:commentReference w:id="1687"/>
        </w:r>
        <w:r>
          <w:rPr>
            <w:color w:val="000000"/>
          </w:rPr>
          <w:t xml:space="preserve">Design the code to be fail-safe since terminating a process may corrupt data associated with pipes and queues.  </w:t>
        </w:r>
      </w:ins>
    </w:p>
    <w:p w14:paraId="02F3D2C4" w14:textId="77777777" w:rsidR="00566BC2" w:rsidRDefault="000F279F">
      <w:pPr>
        <w:pStyle w:val="Heading2"/>
        <w:rPr>
          <w:ins w:id="1689" w:author="Wagoner, Larry D." w:date="2019-05-22T13:42:00Z"/>
        </w:rPr>
      </w:pPr>
      <w:bookmarkStart w:id="1690" w:name="_xvir7l" w:colFirst="0" w:colLast="0"/>
      <w:bookmarkEnd w:id="1690"/>
      <w:ins w:id="1691" w:author="Wagoner, Larry D." w:date="2019-05-22T13:42:00Z">
        <w:r>
          <w:t xml:space="preserve">6.61 Concurrency - Data Access [CGX] </w:t>
        </w:r>
      </w:ins>
    </w:p>
    <w:p w14:paraId="5EE96C7D" w14:textId="77777777" w:rsidR="00566BC2" w:rsidRDefault="000F279F">
      <w:pPr>
        <w:pStyle w:val="Heading3"/>
        <w:rPr>
          <w:ins w:id="1692" w:author="Wagoner, Larry D." w:date="2019-05-22T13:42:00Z"/>
        </w:rPr>
      </w:pPr>
      <w:ins w:id="1693" w:author="Wagoner, Larry D." w:date="2019-05-22T13:42:00Z">
        <w:r>
          <w:t>6.61.1 Applicability to language</w:t>
        </w:r>
      </w:ins>
    </w:p>
    <w:p w14:paraId="3BF3D599" w14:textId="77777777" w:rsidR="00566BC2" w:rsidRDefault="000F279F">
      <w:pPr>
        <w:rPr>
          <w:ins w:id="1694" w:author="Stephen Michell" w:date="2019-10-15T19:25:00Z"/>
        </w:rPr>
      </w:pPr>
      <w:ins w:id="1695" w:author="Stephen Michell" w:date="2019-10-15T19:25:00Z">
        <w:r>
          <w:t>The vulnerability as documented in TR 24772-1 clause 6.61 applies to Python.</w:t>
        </w:r>
      </w:ins>
    </w:p>
    <w:p w14:paraId="1456256D" w14:textId="77777777" w:rsidR="00566BC2" w:rsidRDefault="000F279F">
      <w:pPr>
        <w:rPr>
          <w:ins w:id="1696" w:author="Wagoner, Larry D." w:date="2019-05-22T13:42:00Z"/>
        </w:rPr>
      </w:pPr>
      <w:ins w:id="1697" w:author="Wagoner, Larry D." w:date="2019-05-22T13:42:00Z">
        <w:del w:id="1698"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7777777" w:rsidR="00566BC2" w:rsidRDefault="000F279F">
      <w:pPr>
        <w:rPr>
          <w:ins w:id="1699" w:author="Wagoner, Larry D." w:date="2019-05-22T13:42:00Z"/>
        </w:rPr>
      </w:pPr>
      <w:ins w:id="1700" w:author="Wagoner, Larry D." w:date="2019-05-22T13:42:00Z">
        <w:r>
          <w:t>Processes, unlike threads, do not need locks and are easier to terminate safely. However, because processes do not have</w:t>
        </w:r>
        <w:del w:id="1701" w:author="Stephen Michell" w:date="2019-10-15T19:29:00Z">
          <w:r>
            <w:delText xml:space="preserve"> a</w:delText>
          </w:r>
        </w:del>
        <w:r>
          <w:t xml:space="preserve"> shared </w:t>
        </w:r>
      </w:ins>
      <w:ins w:id="1702" w:author="Stephen Michell" w:date="2019-10-15T19:29:00Z">
        <w:r>
          <w:t>memory but do have (possibly implicit) shared state</w:t>
        </w:r>
      </w:ins>
      <w:ins w:id="1703" w:author="Wagoner, Larry D." w:date="2019-05-22T13:42:00Z">
        <w:del w:id="1704" w:author="Stephen Michell" w:date="2019-10-15T19:29:00Z">
          <w:r>
            <w:delText>state</w:delText>
          </w:r>
        </w:del>
        <w:r>
          <w:t>, communicating between processes comes at a higher overhead cost.</w:t>
        </w:r>
      </w:ins>
    </w:p>
    <w:p w14:paraId="72E57A0B" w14:textId="77777777" w:rsidR="00566BC2" w:rsidRDefault="000F279F">
      <w:pPr>
        <w:jc w:val="both"/>
        <w:rPr>
          <w:ins w:id="1705" w:author="Wagoner, Larry D." w:date="2019-05-22T13:42:00Z"/>
        </w:rPr>
      </w:pPr>
      <w:ins w:id="1706" w:author="Wagoner, Larry D." w:date="2019-05-22T13:42:00Z">
        <w:r>
          <w:t xml:space="preserve">Unlike threads, </w:t>
        </w:r>
        <w:proofErr w:type="spellStart"/>
        <w:r>
          <w:t>Async</w:t>
        </w:r>
        <w:proofErr w:type="spellEnd"/>
        <w:r>
          <w:t xml:space="preserve"> IO switches cooperatively from an </w:t>
        </w:r>
        <w:proofErr w:type="spellStart"/>
        <w:r>
          <w:t>Async</w:t>
        </w:r>
        <w:proofErr w:type="spellEnd"/>
        <w:r>
          <w:t xml:space="preserve">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w:t>
        </w:r>
        <w:proofErr w:type="spellStart"/>
        <w:r>
          <w:t>Async</w:t>
        </w:r>
        <w:proofErr w:type="spellEnd"/>
        <w:r>
          <w:t xml:space="preserve"> IO is safer and faster than other task switching techniques, but it does require all calls to be non-blocking. </w:t>
        </w:r>
      </w:ins>
    </w:p>
    <w:p w14:paraId="6887DD99" w14:textId="77777777" w:rsidR="00566BC2" w:rsidRDefault="000F279F">
      <w:pPr>
        <w:pStyle w:val="Heading3"/>
        <w:rPr>
          <w:ins w:id="1707" w:author="Wagoner, Larry D." w:date="2019-05-22T13:42:00Z"/>
        </w:rPr>
      </w:pPr>
      <w:ins w:id="1708" w:author="Wagoner, Larry D." w:date="2019-05-22T13:42:00Z">
        <w:r>
          <w:t>6.61.2 Guidance to language users</w:t>
        </w:r>
      </w:ins>
    </w:p>
    <w:p w14:paraId="3F4D1C1C" w14:textId="77777777" w:rsidR="00566BC2" w:rsidRDefault="000F279F">
      <w:pPr>
        <w:numPr>
          <w:ilvl w:val="0"/>
          <w:numId w:val="4"/>
        </w:numPr>
        <w:pBdr>
          <w:top w:val="nil"/>
          <w:left w:val="nil"/>
          <w:bottom w:val="nil"/>
          <w:right w:val="nil"/>
          <w:between w:val="nil"/>
        </w:pBdr>
        <w:spacing w:before="120" w:after="0" w:line="240" w:lineRule="auto"/>
        <w:rPr>
          <w:ins w:id="1709" w:author="Wagoner, Larry D." w:date="2019-05-22T13:42:00Z"/>
          <w:color w:val="000000"/>
        </w:rPr>
      </w:pPr>
      <w:ins w:id="1710" w:author="Wagoner, Larry D." w:date="2019-05-22T13:42:00Z">
        <w:r>
          <w:rPr>
            <w:color w:val="000000"/>
          </w:rPr>
          <w:t>Follow the guidance contained in TR 24772-1 clause 6.61.5.</w:t>
        </w:r>
      </w:ins>
    </w:p>
    <w:p w14:paraId="0C3C3CBC" w14:textId="77777777" w:rsidR="00566BC2" w:rsidRDefault="000F279F">
      <w:pPr>
        <w:numPr>
          <w:ilvl w:val="0"/>
          <w:numId w:val="4"/>
        </w:numPr>
        <w:pBdr>
          <w:top w:val="nil"/>
          <w:left w:val="nil"/>
          <w:bottom w:val="nil"/>
          <w:right w:val="nil"/>
          <w:between w:val="nil"/>
        </w:pBdr>
        <w:spacing w:after="0"/>
        <w:rPr>
          <w:ins w:id="1711" w:author="Stephen Michell" w:date="2019-10-15T19:38:00Z"/>
          <w:color w:val="000000"/>
        </w:rPr>
      </w:pPr>
      <w:ins w:id="1712" w:author="Wagoner, Larry D." w:date="2019-05-22T13:42:00Z">
        <w:r>
          <w:rPr>
            <w:color w:val="000000"/>
          </w:rPr>
          <w:t xml:space="preserve">Use </w:t>
        </w:r>
        <w:del w:id="1713" w:author="Stephen Michell" w:date="2019-07-15T08:52:00Z">
          <w:r>
            <w:rPr>
              <w:color w:val="000000"/>
            </w:rPr>
            <w:delText>j</w:delText>
          </w:r>
          <w:r>
            <w:rPr>
              <w:rFonts w:ascii="Courier New" w:eastAsia="Courier New" w:hAnsi="Courier New" w:cs="Courier New"/>
              <w:color w:val="000000"/>
              <w:sz w:val="20"/>
              <w:szCs w:val="20"/>
            </w:rPr>
            <w:delText>o</w:delText>
          </w:r>
        </w:del>
      </w:ins>
      <w:proofErr w:type="gramStart"/>
      <w:ins w:id="1714" w:author="Stephen Michell" w:date="2019-07-15T08:52:00Z">
        <w:r>
          <w:rPr>
            <w:rFonts w:ascii="Courier New" w:eastAsia="Courier New" w:hAnsi="Courier New" w:cs="Courier New"/>
            <w:color w:val="000000"/>
            <w:sz w:val="20"/>
            <w:szCs w:val="20"/>
          </w:rPr>
          <w:t>jo</w:t>
        </w:r>
      </w:ins>
      <w:ins w:id="1715" w:author="Wagoner, Larry D." w:date="2019-05-22T13:42:00Z">
        <w:r>
          <w:rPr>
            <w:rFonts w:ascii="Courier New" w:eastAsia="Courier New" w:hAnsi="Courier New" w:cs="Courier New"/>
            <w:color w:val="000000"/>
            <w:sz w:val="20"/>
            <w:szCs w:val="20"/>
          </w:rPr>
          <w:t>in(</w:t>
        </w:r>
        <w:proofErr w:type="gramEnd"/>
        <w:r>
          <w:rPr>
            <w:rFonts w:ascii="Courier New" w:eastAsia="Courier New" w:hAnsi="Courier New" w:cs="Courier New"/>
            <w:color w:val="000000"/>
            <w:sz w:val="20"/>
            <w:szCs w:val="20"/>
          </w:rPr>
          <w:t>)</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1716" w:author="Stephen Michell" w:date="2019-10-15T19:38:00Z"/>
          <w:color w:val="000000"/>
        </w:rPr>
      </w:pPr>
      <w:ins w:id="1717" w:author="Wagoner, Larry D." w:date="2019-05-22T13:42:00Z">
        <w:r>
          <w:rPr>
            <w:color w:val="000000"/>
          </w:rPr>
          <w:t xml:space="preserve">Ensure that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1718" w:author="Stephen Michell" w:date="2019-10-15T19:38:00Z"/>
          <w:color w:val="000000"/>
        </w:rPr>
      </w:pPr>
      <w:commentRangeStart w:id="1719"/>
      <w:ins w:id="1720" w:author="Wagoner, Larry D." w:date="2019-05-22T13:42:00Z">
        <w:r>
          <w:rPr>
            <w:color w:val="000000"/>
          </w:rPr>
          <w:t>Verify that the opportunity does not exist for any thread to perform multiple joins since this would result in a deadlock condition</w:t>
        </w:r>
        <w:commentRangeEnd w:id="1719"/>
        <w:r>
          <w:commentReference w:id="1719"/>
        </w:r>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1721" w:author="Stephen Michell" w:date="2019-10-15T19:40:00Z"/>
          <w:color w:val="000000"/>
        </w:rPr>
      </w:pPr>
      <w:ins w:id="1722" w:author="Wagoner, Larry D." w:date="2019-05-22T13:42:00Z">
        <w:del w:id="1723" w:author="Stephen Michell" w:date="2019-10-15T19:39:00Z">
          <w:r>
            <w:rPr>
              <w:color w:val="000000"/>
            </w:rPr>
            <w:delText>Be sure</w:delText>
          </w:r>
        </w:del>
      </w:ins>
      <w:ins w:id="1724" w:author="Stephen Michell" w:date="2019-10-15T19:39:00Z">
        <w:r>
          <w:rPr>
            <w:color w:val="000000"/>
          </w:rPr>
          <w:t>Ensure</w:t>
        </w:r>
      </w:ins>
      <w:ins w:id="1725"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1726" w:author="Wagoner, Larry D." w:date="2019-05-22T13:42:00Z"/>
          <w:color w:val="000000"/>
        </w:rPr>
      </w:pPr>
      <w:commentRangeStart w:id="1727"/>
      <w:ins w:id="1728" w:author="Wagoner, Larry D." w:date="2019-05-22T13:42:00Z">
        <w:r>
          <w:rPr>
            <w:color w:val="000000"/>
          </w:rPr>
          <w:t xml:space="preserve">Performing a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727"/>
        <w:r>
          <w:commentReference w:id="1727"/>
        </w:r>
      </w:ins>
    </w:p>
    <w:p w14:paraId="10727AE4" w14:textId="77777777" w:rsidR="00566BC2" w:rsidRDefault="000F279F">
      <w:pPr>
        <w:numPr>
          <w:ilvl w:val="0"/>
          <w:numId w:val="4"/>
        </w:numPr>
        <w:pBdr>
          <w:top w:val="nil"/>
          <w:left w:val="nil"/>
          <w:bottom w:val="nil"/>
          <w:right w:val="nil"/>
          <w:between w:val="nil"/>
        </w:pBdr>
        <w:spacing w:after="0"/>
        <w:rPr>
          <w:ins w:id="1729" w:author="Wagoner, Larry D." w:date="2019-05-22T13:42:00Z"/>
          <w:color w:val="000000"/>
        </w:rPr>
      </w:pPr>
      <w:ins w:id="1730" w:author="Wagoner, Larry D." w:date="2019-05-22T13:42:00Z">
        <w:r>
          <w:rPr>
            <w:color w:val="000000"/>
          </w:rPr>
          <w:t>If two or more items need to occur sequentially, ensure that they are ordered correctly and reside in the same thread</w:t>
        </w:r>
      </w:ins>
      <w:ins w:id="1731" w:author="Stephen Michell" w:date="2019-10-15T19:36:00Z">
        <w:r>
          <w:rPr>
            <w:color w:val="000000"/>
          </w:rPr>
          <w:t>, or provide synchronization between the two items in different threads.</w:t>
        </w:r>
      </w:ins>
      <w:ins w:id="1732" w:author="Wagoner, Larry D." w:date="2019-05-22T13:42:00Z">
        <w:del w:id="1733" w:author="Stephen Michell" w:date="2019-10-15T19:36:00Z">
          <w:r>
            <w:rPr>
              <w:color w:val="000000"/>
            </w:rPr>
            <w:delText xml:space="preserve">. </w:delText>
          </w:r>
        </w:del>
      </w:ins>
    </w:p>
    <w:p w14:paraId="12E13A46" w14:textId="77777777" w:rsidR="00566BC2" w:rsidRDefault="000F279F">
      <w:pPr>
        <w:numPr>
          <w:ilvl w:val="0"/>
          <w:numId w:val="27"/>
        </w:numPr>
        <w:pBdr>
          <w:top w:val="nil"/>
          <w:left w:val="nil"/>
          <w:bottom w:val="nil"/>
          <w:right w:val="nil"/>
          <w:between w:val="nil"/>
        </w:pBdr>
        <w:spacing w:after="0" w:line="240" w:lineRule="auto"/>
        <w:rPr>
          <w:ins w:id="1734" w:author="Wagoner, Larry D." w:date="2019-05-22T13:42:00Z"/>
          <w:color w:val="000000"/>
        </w:rPr>
      </w:pPr>
      <w:ins w:id="1735" w:author="Wagoner, Larry D." w:date="2019-05-22T13:42:00Z">
        <w:r>
          <w:rPr>
            <w:color w:val="000000"/>
          </w:rPr>
          <w:lastRenderedPageBreak/>
          <w:t xml:space="preserve">When using multiple processes, avoid using global variables and consider using the </w:t>
        </w:r>
        <w:proofErr w:type="spellStart"/>
        <w:proofErr w:type="gramStart"/>
        <w:r>
          <w:rPr>
            <w:rFonts w:ascii="Courier New" w:eastAsia="Courier New" w:hAnsi="Courier New" w:cs="Courier New"/>
            <w:color w:val="000000"/>
            <w:sz w:val="20"/>
            <w:szCs w:val="20"/>
          </w:rPr>
          <w:t>multiprocessing.Queue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pPr>
        <w:numPr>
          <w:ilvl w:val="0"/>
          <w:numId w:val="27"/>
        </w:numPr>
        <w:pBdr>
          <w:top w:val="nil"/>
          <w:left w:val="nil"/>
          <w:bottom w:val="nil"/>
          <w:right w:val="nil"/>
          <w:between w:val="nil"/>
        </w:pBdr>
        <w:spacing w:after="0" w:line="240" w:lineRule="auto"/>
        <w:rPr>
          <w:ins w:id="1736" w:author="Wagoner, Larry D." w:date="2019-05-22T13:42:00Z"/>
          <w:color w:val="000000"/>
        </w:rPr>
      </w:pPr>
      <w:ins w:id="1737" w:author="Wagoner, Larry D." w:date="2019-05-22T13:42:00Z">
        <w:r>
          <w:rPr>
            <w:color w:val="000000"/>
          </w:rPr>
          <w:t xml:space="preserve">When using multiple threads, avoid using global variables and consider using the </w:t>
        </w:r>
        <w:proofErr w:type="spellStart"/>
        <w:proofErr w:type="gramStart"/>
        <w:r>
          <w:rPr>
            <w:rFonts w:ascii="Courier New" w:eastAsia="Courier New" w:hAnsi="Courier New" w:cs="Courier New"/>
            <w:color w:val="000000"/>
            <w:sz w:val="20"/>
            <w:szCs w:val="20"/>
          </w:rPr>
          <w:t>queue.Queue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pPr>
        <w:numPr>
          <w:ilvl w:val="0"/>
          <w:numId w:val="27"/>
        </w:numPr>
        <w:pBdr>
          <w:top w:val="nil"/>
          <w:left w:val="nil"/>
          <w:bottom w:val="nil"/>
          <w:right w:val="nil"/>
          <w:between w:val="nil"/>
        </w:pBdr>
        <w:spacing w:after="0" w:line="240" w:lineRule="auto"/>
        <w:rPr>
          <w:ins w:id="1738" w:author="Wagoner, Larry D." w:date="2019-05-22T13:42:00Z"/>
          <w:color w:val="000000"/>
        </w:rPr>
      </w:pPr>
      <w:ins w:id="1739" w:author="Wagoner, Larry D." w:date="2019-05-22T13:42:00Z">
        <w:r>
          <w:rPr>
            <w:color w:val="000000"/>
          </w:rPr>
          <w:t>When using multiple threads, verify that no unprotected data is used directly by more than one thread.</w:t>
        </w:r>
      </w:ins>
    </w:p>
    <w:p w14:paraId="513FC817" w14:textId="77777777" w:rsidR="00566BC2" w:rsidRDefault="000F279F">
      <w:pPr>
        <w:numPr>
          <w:ilvl w:val="0"/>
          <w:numId w:val="27"/>
        </w:numPr>
        <w:pBdr>
          <w:top w:val="nil"/>
          <w:left w:val="nil"/>
          <w:bottom w:val="nil"/>
          <w:right w:val="nil"/>
          <w:between w:val="nil"/>
        </w:pBdr>
        <w:spacing w:after="0" w:line="240" w:lineRule="auto"/>
        <w:rPr>
          <w:ins w:id="1740" w:author="Wagoner, Larry D." w:date="2019-05-22T13:42:00Z"/>
          <w:color w:val="000000"/>
        </w:rPr>
      </w:pPr>
      <w:ins w:id="1741"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proofErr w:type="gramStart"/>
        <w:r>
          <w:rPr>
            <w:rFonts w:ascii="Courier New" w:eastAsia="Courier New" w:hAnsi="Courier New" w:cs="Courier New"/>
            <w:color w:val="000000"/>
            <w:sz w:val="20"/>
            <w:szCs w:val="20"/>
          </w:rPr>
          <w:t>concurrent.futures</w:t>
        </w:r>
        <w:proofErr w:type="spellEnd"/>
        <w:proofErr w:type="gramEnd"/>
        <w:r>
          <w:rPr>
            <w:color w:val="000000"/>
          </w:rPr>
          <w:t xml:space="preserve"> module to help maintain and control the number of threads being implemented. </w:t>
        </w:r>
      </w:ins>
    </w:p>
    <w:p w14:paraId="16EC0475" w14:textId="77777777" w:rsidR="00566BC2" w:rsidRDefault="000F279F">
      <w:pPr>
        <w:numPr>
          <w:ilvl w:val="0"/>
          <w:numId w:val="27"/>
        </w:numPr>
        <w:pBdr>
          <w:top w:val="nil"/>
          <w:left w:val="nil"/>
          <w:bottom w:val="nil"/>
          <w:right w:val="nil"/>
          <w:between w:val="nil"/>
        </w:pBdr>
        <w:spacing w:after="0" w:line="240" w:lineRule="auto"/>
        <w:rPr>
          <w:ins w:id="1742" w:author="Wagoner, Larry D." w:date="2019-05-22T13:42:00Z"/>
          <w:color w:val="000000"/>
        </w:rPr>
      </w:pPr>
      <w:ins w:id="1743"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pPr>
        <w:numPr>
          <w:ilvl w:val="0"/>
          <w:numId w:val="27"/>
        </w:numPr>
        <w:pBdr>
          <w:top w:val="nil"/>
          <w:left w:val="nil"/>
          <w:bottom w:val="nil"/>
          <w:right w:val="nil"/>
          <w:between w:val="nil"/>
        </w:pBdr>
        <w:spacing w:after="0"/>
        <w:rPr>
          <w:ins w:id="1744" w:author="Wagoner, Larry D." w:date="2019-05-22T13:42:00Z"/>
          <w:color w:val="000000"/>
        </w:rPr>
      </w:pPr>
      <w:ins w:id="1745"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pPr>
        <w:numPr>
          <w:ilvl w:val="0"/>
          <w:numId w:val="27"/>
        </w:numPr>
        <w:pBdr>
          <w:top w:val="nil"/>
          <w:left w:val="nil"/>
          <w:bottom w:val="nil"/>
          <w:right w:val="nil"/>
          <w:between w:val="nil"/>
        </w:pBdr>
        <w:spacing w:after="0"/>
        <w:rPr>
          <w:ins w:id="1746" w:author="Wagoner, Larry D." w:date="2019-05-22T13:42:00Z"/>
          <w:color w:val="000000"/>
        </w:rPr>
      </w:pPr>
      <w:commentRangeStart w:id="1747"/>
      <w:ins w:id="1748" w:author="Wagoner, Larry D." w:date="2019-05-22T13:42:00Z">
        <w:r>
          <w:rPr>
            <w:color w:val="000000"/>
          </w:rPr>
          <w:t xml:space="preserve">For all new applications that require concurrency, consider using </w:t>
        </w:r>
        <w:proofErr w:type="spellStart"/>
        <w:r>
          <w:rPr>
            <w:color w:val="000000"/>
          </w:rPr>
          <w:t>Async</w:t>
        </w:r>
        <w:proofErr w:type="spellEnd"/>
        <w:r>
          <w:rPr>
            <w:color w:val="000000"/>
          </w:rPr>
          <w:t xml:space="preserve"> IO instead of threads or processes whenever possible. The reliability, speed, and maintainability of </w:t>
        </w:r>
        <w:proofErr w:type="spellStart"/>
        <w:r>
          <w:rPr>
            <w:color w:val="000000"/>
          </w:rPr>
          <w:t>Async</w:t>
        </w:r>
        <w:proofErr w:type="spellEnd"/>
        <w:r>
          <w:rPr>
            <w:color w:val="000000"/>
          </w:rPr>
          <w:t xml:space="preserve"> IO code is superior even though there is a steep learning curve. </w:t>
        </w:r>
        <w:commentRangeEnd w:id="1747"/>
        <w:r>
          <w:commentReference w:id="1747"/>
        </w:r>
      </w:ins>
    </w:p>
    <w:p w14:paraId="08760CBB" w14:textId="77777777" w:rsidR="00566BC2" w:rsidRDefault="000F279F">
      <w:pPr>
        <w:numPr>
          <w:ilvl w:val="0"/>
          <w:numId w:val="27"/>
        </w:numPr>
        <w:pBdr>
          <w:top w:val="nil"/>
          <w:left w:val="nil"/>
          <w:bottom w:val="nil"/>
          <w:right w:val="nil"/>
          <w:between w:val="nil"/>
        </w:pBdr>
        <w:spacing w:after="0"/>
        <w:rPr>
          <w:ins w:id="1749" w:author="Wagoner, Larry D." w:date="2019-05-22T13:42:00Z"/>
          <w:color w:val="000000"/>
        </w:rPr>
      </w:pPr>
      <w:ins w:id="1750" w:author="Wagoner, Larry D." w:date="2019-05-22T13:42:00Z">
        <w:r>
          <w:rPr>
            <w:color w:val="000000"/>
          </w:rPr>
          <w:t xml:space="preserve">When converting existing code to </w:t>
        </w:r>
        <w:proofErr w:type="spellStart"/>
        <w:r>
          <w:rPr>
            <w:color w:val="000000"/>
          </w:rPr>
          <w:t>Async</w:t>
        </w:r>
        <w:proofErr w:type="spellEnd"/>
        <w:r>
          <w:rPr>
            <w:color w:val="000000"/>
          </w:rPr>
          <w:t xml:space="preserve">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77777777" w:rsidR="00566BC2" w:rsidRDefault="000F279F">
      <w:pPr>
        <w:numPr>
          <w:ilvl w:val="0"/>
          <w:numId w:val="27"/>
        </w:numPr>
        <w:pBdr>
          <w:top w:val="nil"/>
          <w:left w:val="nil"/>
          <w:bottom w:val="nil"/>
          <w:right w:val="nil"/>
          <w:between w:val="nil"/>
        </w:pBdr>
        <w:rPr>
          <w:ins w:id="1751" w:author="Wagoner, Larry D." w:date="2019-05-22T13:42:00Z"/>
          <w:color w:val="000000"/>
        </w:rPr>
      </w:pPr>
      <w:ins w:id="1752" w:author="Wagoner, Larry D." w:date="2019-05-22T13:42:00Z">
        <w:r>
          <w:rPr>
            <w:color w:val="000000"/>
          </w:rPr>
          <w:t xml:space="preserve">When using </w:t>
        </w:r>
        <w:proofErr w:type="spellStart"/>
        <w:r>
          <w:rPr>
            <w:color w:val="000000"/>
          </w:rPr>
          <w:t>Async</w:t>
        </w:r>
        <w:proofErr w:type="spellEnd"/>
        <w:r>
          <w:rPr>
            <w:color w:val="000000"/>
          </w:rPr>
          <w:t xml:space="preserve"> IO, all tasks must be non-blocking and use </w:t>
        </w:r>
        <w:proofErr w:type="spellStart"/>
        <w:r>
          <w:rPr>
            <w:color w:val="000000"/>
          </w:rPr>
          <w:t>Async</w:t>
        </w:r>
        <w:proofErr w:type="spellEnd"/>
        <w:r>
          <w:rPr>
            <w:color w:val="000000"/>
          </w:rPr>
          <w:t xml:space="preserve"> IO calls from an event loop. Locks and other synchronization techniques are usually not needed when implementing </w:t>
        </w:r>
        <w:proofErr w:type="spellStart"/>
        <w:r>
          <w:rPr>
            <w:color w:val="000000"/>
          </w:rPr>
          <w:t>Async</w:t>
        </w:r>
        <w:proofErr w:type="spellEnd"/>
        <w:r>
          <w:rPr>
            <w:color w:val="000000"/>
          </w:rPr>
          <w:t xml:space="preserve"> IO.</w:t>
        </w:r>
      </w:ins>
    </w:p>
    <w:p w14:paraId="445949C6" w14:textId="77777777" w:rsidR="00566BC2" w:rsidRDefault="000F279F">
      <w:pPr>
        <w:pStyle w:val="Heading2"/>
        <w:rPr>
          <w:ins w:id="1753" w:author="Wagoner, Larry D." w:date="2019-05-22T13:42:00Z"/>
        </w:rPr>
      </w:pPr>
      <w:bookmarkStart w:id="1754" w:name="_3hv69ve" w:colFirst="0" w:colLast="0"/>
      <w:bookmarkEnd w:id="1754"/>
      <w:ins w:id="1755" w:author="Wagoner, Larry D." w:date="2019-05-22T13:42:00Z">
        <w:r>
          <w:t>6.62 Concurrency – Premature Termination [CGS]</w:t>
        </w:r>
      </w:ins>
    </w:p>
    <w:p w14:paraId="3070030D" w14:textId="77777777" w:rsidR="00566BC2" w:rsidRDefault="000F279F">
      <w:pPr>
        <w:pStyle w:val="Heading3"/>
        <w:rPr>
          <w:ins w:id="1756" w:author="Wagoner, Larry D." w:date="2019-05-22T13:42:00Z"/>
        </w:rPr>
      </w:pPr>
      <w:bookmarkStart w:id="1757" w:name="_1x0gk37" w:colFirst="0" w:colLast="0"/>
      <w:bookmarkEnd w:id="1757"/>
      <w:ins w:id="1758" w:author="Wagoner, Larry D." w:date="2019-05-22T13:42:00Z">
        <w:r>
          <w:t>6.62.1 Applicability to language</w:t>
        </w:r>
      </w:ins>
    </w:p>
    <w:p w14:paraId="5431E68F" w14:textId="77777777" w:rsidR="00566BC2" w:rsidRDefault="000F279F">
      <w:pPr>
        <w:rPr>
          <w:ins w:id="1759" w:author="Wagoner, Larry D." w:date="2019-05-22T13:42:00Z"/>
        </w:rPr>
      </w:pPr>
      <w:ins w:id="1760" w:author="Wagoner, Larry D." w:date="2019-05-22T13:42:00Z">
        <w:r>
          <w:t xml:space="preserve">A Python thread will terminate when its </w:t>
        </w:r>
        <w:proofErr w:type="gramStart"/>
        <w:r>
          <w:rPr>
            <w:rFonts w:ascii="Courier New" w:eastAsia="Courier New" w:hAnsi="Courier New" w:cs="Courier New"/>
            <w:sz w:val="20"/>
            <w:szCs w:val="20"/>
          </w:rPr>
          <w:t>run(</w:t>
        </w:r>
        <w:proofErr w:type="gramEnd"/>
        <w:r>
          <w:rPr>
            <w:rFonts w:ascii="Courier New" w:eastAsia="Courier New" w:hAnsi="Courier New" w:cs="Courier New"/>
            <w:sz w:val="20"/>
            <w:szCs w:val="20"/>
          </w:rPr>
          <w:t>)</w:t>
        </w:r>
        <w:r>
          <w:t xml:space="preserve"> method terminates or if an unhandled exception occurs. Python does not permit other threads to abort or prematurely terminate other threads when using the threading library, but does provide </w:t>
        </w:r>
        <w:proofErr w:type="gramStart"/>
        <w:r>
          <w:rPr>
            <w:rFonts w:ascii="Courier New" w:eastAsia="Courier New" w:hAnsi="Courier New" w:cs="Courier New"/>
            <w:sz w:val="20"/>
            <w:szCs w:val="20"/>
          </w:rPr>
          <w:t>terminate(</w:t>
        </w:r>
        <w:proofErr w:type="gramEnd"/>
        <w:r>
          <w:rPr>
            <w:rFonts w:ascii="Courier New" w:eastAsia="Courier New" w:hAnsi="Courier New" w:cs="Courier New"/>
            <w:sz w:val="20"/>
            <w:szCs w:val="20"/>
          </w:rPr>
          <w:t>),</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1761" w:author="Wagoner, Larry D." w:date="2019-05-22T13:42:00Z"/>
        </w:rPr>
      </w:pPr>
      <w:ins w:id="1762" w:author="Wagoner, Larry D." w:date="2019-05-22T13:42:00Z">
        <w:r>
          <w:t>6.62.2 Guidance to language users</w:t>
        </w:r>
      </w:ins>
    </w:p>
    <w:p w14:paraId="19721491" w14:textId="77777777" w:rsidR="00566BC2" w:rsidRDefault="000F279F">
      <w:pPr>
        <w:numPr>
          <w:ilvl w:val="0"/>
          <w:numId w:val="4"/>
        </w:numPr>
        <w:pBdr>
          <w:top w:val="nil"/>
          <w:left w:val="nil"/>
          <w:bottom w:val="nil"/>
          <w:right w:val="nil"/>
          <w:between w:val="nil"/>
        </w:pBdr>
        <w:spacing w:before="120" w:after="0" w:line="240" w:lineRule="auto"/>
        <w:rPr>
          <w:ins w:id="1763" w:author="Wagoner, Larry D." w:date="2019-05-22T13:42:00Z"/>
          <w:color w:val="000000"/>
        </w:rPr>
      </w:pPr>
      <w:ins w:id="1764" w:author="Wagoner, Larry D." w:date="2019-05-22T13:42:00Z">
        <w:r>
          <w:rPr>
            <w:color w:val="000000"/>
          </w:rPr>
          <w:t>Follow the guidance contained in TR 24772-1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1765" w:author="Wagoner, Larry D." w:date="2019-05-22T13:42:00Z"/>
          <w:color w:val="000000"/>
        </w:rPr>
      </w:pPr>
      <w:ins w:id="1766"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1767" w:author="Wagoner, Larry D." w:date="2019-05-22T13:42:00Z"/>
          <w:color w:val="000000"/>
        </w:rPr>
      </w:pPr>
      <w:ins w:id="1768"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w:t>
        </w:r>
        <w:proofErr w:type="gramStart"/>
        <w:r>
          <w:rPr>
            <w:rFonts w:ascii="Courier New" w:eastAsia="Courier New" w:hAnsi="Courier New" w:cs="Courier New"/>
            <w:color w:val="000000"/>
            <w:sz w:val="20"/>
            <w:szCs w:val="20"/>
          </w:rPr>
          <w:t>alive</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1769" w:author="Wagoner, Larry D." w:date="2019-05-22T13:42:00Z"/>
          <w:color w:val="000000"/>
        </w:rPr>
      </w:pPr>
      <w:ins w:id="1770"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1771" w:author="Wagoner, Larry D." w:date="2019-05-22T13:42:00Z"/>
          <w:color w:val="000000"/>
        </w:rPr>
      </w:pPr>
      <w:ins w:id="1772"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1773" w:author="Wagoner, Larry D." w:date="2019-05-22T13:42:00Z"/>
        </w:rPr>
      </w:pPr>
      <w:ins w:id="1774" w:author="Wagoner, Larry D." w:date="2019-05-22T13:42:00Z">
        <w:r>
          <w:t>6.63 Concurrency - Lock Protocol Errors [CGM]</w:t>
        </w:r>
      </w:ins>
    </w:p>
    <w:p w14:paraId="550329C5" w14:textId="77777777" w:rsidR="00566BC2" w:rsidRDefault="000F279F">
      <w:pPr>
        <w:pStyle w:val="Heading3"/>
        <w:rPr>
          <w:ins w:id="1775" w:author="Wagoner, Larry D." w:date="2019-05-22T13:42:00Z"/>
        </w:rPr>
      </w:pPr>
      <w:ins w:id="1776" w:author="Wagoner, Larry D." w:date="2019-05-22T13:42:00Z">
        <w:r>
          <w:t>6.63.1 Applicability to language</w:t>
        </w:r>
      </w:ins>
    </w:p>
    <w:p w14:paraId="75664EE4" w14:textId="77777777" w:rsidR="00566BC2" w:rsidRDefault="000F279F">
      <w:pPr>
        <w:rPr>
          <w:ins w:id="1777" w:author="Wagoner, Larry D." w:date="2019-05-22T13:42:00Z"/>
        </w:rPr>
      </w:pPr>
      <w:ins w:id="1778" w:author="Wagoner, Larry D." w:date="2019-05-22T13:42:00Z">
        <w:r>
          <w:t xml:space="preserve">Python provides locks and semaphores that are intended to protect critical sections of data. Python also provides event objects that permit programmed-specific notification between two threads, as well as </w:t>
        </w:r>
        <w:r>
          <w:lastRenderedPageBreak/>
          <w:t>barriers and condition objects that permit the release of groups of threads upon a single condition becoming true.</w:t>
        </w:r>
      </w:ins>
    </w:p>
    <w:p w14:paraId="70ED8958" w14:textId="77777777" w:rsidR="00566BC2" w:rsidRDefault="000F279F">
      <w:pPr>
        <w:pStyle w:val="Heading3"/>
        <w:rPr>
          <w:ins w:id="1779" w:author="Wagoner, Larry D." w:date="2019-05-22T13:42:00Z"/>
        </w:rPr>
      </w:pPr>
      <w:ins w:id="1780" w:author="Wagoner, Larry D." w:date="2019-05-22T13:42:00Z">
        <w:r>
          <w:t>6.63.2 Guidance to language users</w:t>
        </w:r>
      </w:ins>
    </w:p>
    <w:p w14:paraId="63BAF35F" w14:textId="77777777" w:rsidR="00566BC2" w:rsidRDefault="000F279F">
      <w:pPr>
        <w:numPr>
          <w:ilvl w:val="0"/>
          <w:numId w:val="4"/>
        </w:numPr>
        <w:pBdr>
          <w:top w:val="nil"/>
          <w:left w:val="nil"/>
          <w:bottom w:val="nil"/>
          <w:right w:val="nil"/>
          <w:between w:val="nil"/>
        </w:pBdr>
        <w:spacing w:before="120" w:after="0" w:line="240" w:lineRule="auto"/>
        <w:rPr>
          <w:ins w:id="1781" w:author="Wagoner, Larry D." w:date="2019-05-22T13:42:00Z"/>
          <w:color w:val="000000"/>
        </w:rPr>
      </w:pPr>
      <w:ins w:id="1782" w:author="Wagoner, Larry D." w:date="2019-05-22T13:42:00Z">
        <w:r>
          <w:rPr>
            <w:color w:val="000000"/>
          </w:rPr>
          <w:t>Follow the guidance contained in TR 24772-1 clause 6.63.5.</w:t>
        </w:r>
      </w:ins>
    </w:p>
    <w:p w14:paraId="16176DD6" w14:textId="77777777" w:rsidR="00566BC2" w:rsidRDefault="000F279F">
      <w:pPr>
        <w:numPr>
          <w:ilvl w:val="0"/>
          <w:numId w:val="4"/>
        </w:numPr>
        <w:pBdr>
          <w:top w:val="nil"/>
          <w:left w:val="nil"/>
          <w:bottom w:val="nil"/>
          <w:right w:val="nil"/>
          <w:between w:val="nil"/>
        </w:pBdr>
        <w:spacing w:after="0"/>
        <w:rPr>
          <w:ins w:id="1783" w:author="Wagoner, Larry D." w:date="2019-05-22T13:42:00Z"/>
          <w:color w:val="000000"/>
        </w:rPr>
      </w:pPr>
      <w:commentRangeStart w:id="1784"/>
      <w:ins w:id="1785" w:author="Wagoner, Larry D." w:date="2019-05-22T13:42:00Z">
        <w:r>
          <w:rPr>
            <w:color w:val="000000"/>
          </w:rPr>
          <w:t>If global variables are used in multi-threaded code, be sure to use locks around them. 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commentRangeEnd w:id="1784"/>
        <w:r>
          <w:commentReference w:id="1784"/>
        </w:r>
      </w:ins>
    </w:p>
    <w:p w14:paraId="1BDD7AEB" w14:textId="77777777" w:rsidR="00566BC2" w:rsidRDefault="000F279F">
      <w:pPr>
        <w:numPr>
          <w:ilvl w:val="0"/>
          <w:numId w:val="4"/>
        </w:numPr>
        <w:pBdr>
          <w:top w:val="nil"/>
          <w:left w:val="nil"/>
          <w:bottom w:val="nil"/>
          <w:right w:val="nil"/>
          <w:between w:val="nil"/>
        </w:pBdr>
        <w:spacing w:after="0"/>
        <w:rPr>
          <w:ins w:id="1786" w:author="Wagoner, Larry D." w:date="2019-05-22T13:42:00Z"/>
          <w:color w:val="000000"/>
        </w:rPr>
      </w:pPr>
      <w:ins w:id="1787" w:author="Wagoner, Larry D." w:date="2019-05-22T13:42:00Z">
        <w:r>
          <w:rPr>
            <w:color w:val="000000"/>
          </w:rPr>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1788" w:author="Wagoner, Larry D." w:date="2019-05-22T13:42:00Z"/>
          <w:color w:val="000000"/>
        </w:rPr>
      </w:pPr>
      <w:ins w:id="1789"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w:t>
        </w:r>
        <w:proofErr w:type="gramStart"/>
        <w:r>
          <w:rPr>
            <w:rFonts w:ascii="Courier New" w:eastAsia="Courier New" w:hAnsi="Courier New" w:cs="Courier New"/>
            <w:color w:val="000000"/>
            <w:sz w:val="20"/>
            <w:szCs w:val="20"/>
          </w:rPr>
          <w:t>local</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7777777" w:rsidR="00566BC2" w:rsidRDefault="000F279F">
      <w:pPr>
        <w:numPr>
          <w:ilvl w:val="0"/>
          <w:numId w:val="4"/>
        </w:numPr>
        <w:pBdr>
          <w:top w:val="nil"/>
          <w:left w:val="nil"/>
          <w:bottom w:val="nil"/>
          <w:right w:val="nil"/>
          <w:between w:val="nil"/>
        </w:pBdr>
        <w:rPr>
          <w:ins w:id="1790" w:author="Wagoner, Larry D." w:date="2019-05-22T13:42:00Z"/>
          <w:color w:val="000000"/>
        </w:rPr>
      </w:pPr>
      <w:ins w:id="1791" w:author="Wagoner, Larry D." w:date="2019-05-22T13:42:00Z">
        <w:r>
          <w:rPr>
            <w:color w:val="000000"/>
          </w:rPr>
          <w:t xml:space="preserve">When using multiple threads, consider using semaphores to manage access to critical sections of data.  </w:t>
        </w:r>
      </w:ins>
    </w:p>
    <w:p w14:paraId="0A6FD05B" w14:textId="77777777" w:rsidR="00566BC2" w:rsidRDefault="000F279F">
      <w:pPr>
        <w:pStyle w:val="Heading2"/>
        <w:rPr>
          <w:ins w:id="1792" w:author="Wagoner, Larry D." w:date="2019-05-22T13:42:00Z"/>
        </w:rPr>
      </w:pPr>
      <w:bookmarkStart w:id="1793" w:name="_4h042r0" w:colFirst="0" w:colLast="0"/>
      <w:bookmarkEnd w:id="1793"/>
      <w:ins w:id="1794" w:author="Wagoner, Larry D." w:date="2019-05-22T13:42:00Z">
        <w:r>
          <w:t xml:space="preserve">6.64 Reliance on External Format </w:t>
        </w:r>
        <w:proofErr w:type="gramStart"/>
        <w:r>
          <w:t>String  [</w:t>
        </w:r>
        <w:proofErr w:type="gramEnd"/>
        <w:r>
          <w:t>SHL]</w:t>
        </w:r>
      </w:ins>
    </w:p>
    <w:p w14:paraId="7E98F8BD" w14:textId="77777777" w:rsidR="00566BC2" w:rsidRDefault="000F279F">
      <w:pPr>
        <w:pStyle w:val="Heading3"/>
        <w:rPr>
          <w:ins w:id="1795" w:author="Wagoner, Larry D." w:date="2019-05-22T13:42:00Z"/>
        </w:rPr>
      </w:pPr>
      <w:ins w:id="1796" w:author="Wagoner, Larry D." w:date="2019-05-22T13:42:00Z">
        <w:r>
          <w:t>6.64.1 Applicability to language</w:t>
        </w:r>
      </w:ins>
    </w:p>
    <w:p w14:paraId="4D8B6804" w14:textId="77777777" w:rsidR="00566BC2" w:rsidRDefault="000F279F">
      <w:pPr>
        <w:widowControl w:val="0"/>
        <w:spacing w:after="0"/>
        <w:ind w:left="360"/>
        <w:rPr>
          <w:ins w:id="1797" w:author="Wagoner, Larry D." w:date="2019-05-22T13:42:00Z"/>
          <w:color w:val="000000"/>
        </w:rPr>
      </w:pPr>
      <w:ins w:id="1798" w:author="Wagoner, Larry D." w:date="2019-05-22T13:42:00Z">
        <w:r>
          <w:rPr>
            <w:color w:val="000000"/>
          </w:rPr>
          <w:t xml:space="preserve">Externally controllable strings can result in unexpected behavior such as buffer overruns, exposure of private data, and other malicious exploits. Python strings share most of the potential security vulnerabilities described in TR 24772-1 clause 6.64. </w:t>
        </w:r>
      </w:ins>
    </w:p>
    <w:p w14:paraId="782236F1" w14:textId="77777777" w:rsidR="00566BC2" w:rsidRDefault="000F279F">
      <w:pPr>
        <w:pStyle w:val="Heading3"/>
        <w:rPr>
          <w:ins w:id="1799" w:author="Wagoner, Larry D." w:date="2019-05-22T13:42:00Z"/>
        </w:rPr>
      </w:pPr>
      <w:ins w:id="1800" w:author="Wagoner, Larry D." w:date="2019-05-22T13:42:00Z">
        <w:r>
          <w:t>6.64.2 Guidance to language users</w:t>
        </w:r>
      </w:ins>
    </w:p>
    <w:p w14:paraId="53A2C56B" w14:textId="77777777" w:rsidR="00566BC2" w:rsidRDefault="000F279F">
      <w:pPr>
        <w:widowControl w:val="0"/>
        <w:numPr>
          <w:ilvl w:val="0"/>
          <w:numId w:val="37"/>
        </w:numPr>
        <w:pBdr>
          <w:top w:val="nil"/>
          <w:left w:val="nil"/>
          <w:bottom w:val="nil"/>
          <w:right w:val="nil"/>
          <w:between w:val="nil"/>
        </w:pBdr>
        <w:spacing w:after="0"/>
        <w:rPr>
          <w:ins w:id="1801" w:author="Wagoner, Larry D." w:date="2019-05-22T13:42:00Z"/>
          <w:color w:val="000000"/>
        </w:rPr>
      </w:pPr>
      <w:ins w:id="1802" w:author="Wagoner, Larry D." w:date="2019-05-22T13:42:00Z">
        <w:r>
          <w:rPr>
            <w:color w:val="000000"/>
          </w:rPr>
          <w:t>Follow the guidance contained in TR 24772-1 clause 6.64.3.</w:t>
        </w:r>
      </w:ins>
    </w:p>
    <w:p w14:paraId="267C7C1B" w14:textId="77777777" w:rsidR="00566BC2" w:rsidRDefault="000F279F">
      <w:pPr>
        <w:numPr>
          <w:ilvl w:val="0"/>
          <w:numId w:val="37"/>
        </w:numPr>
        <w:pBdr>
          <w:top w:val="nil"/>
          <w:left w:val="nil"/>
          <w:bottom w:val="nil"/>
          <w:right w:val="nil"/>
          <w:between w:val="nil"/>
        </w:pBdr>
        <w:spacing w:after="0" w:line="240" w:lineRule="auto"/>
        <w:rPr>
          <w:ins w:id="1803" w:author="Wagoner, Larry D." w:date="2019-05-22T13:42:00Z"/>
          <w:color w:val="000000"/>
        </w:rPr>
      </w:pPr>
      <w:ins w:id="1804" w:author="Wagoner, Larry D." w:date="2019-05-22T13:42:00Z">
        <w:r>
          <w:rPr>
            <w:color w:val="000000"/>
          </w:rPr>
          <w:t>Limit the size of input strings</w:t>
        </w:r>
      </w:ins>
    </w:p>
    <w:p w14:paraId="10B1D04F" w14:textId="77777777" w:rsidR="00566BC2" w:rsidRDefault="000F279F">
      <w:pPr>
        <w:numPr>
          <w:ilvl w:val="0"/>
          <w:numId w:val="37"/>
        </w:numPr>
        <w:pBdr>
          <w:top w:val="nil"/>
          <w:left w:val="nil"/>
          <w:bottom w:val="nil"/>
          <w:right w:val="nil"/>
          <w:between w:val="nil"/>
        </w:pBdr>
        <w:spacing w:after="0" w:line="240" w:lineRule="auto"/>
        <w:rPr>
          <w:ins w:id="1805" w:author="Wagoner, Larry D." w:date="2019-05-22T13:42:00Z"/>
          <w:color w:val="000000"/>
        </w:rPr>
      </w:pPr>
      <w:ins w:id="1806" w:author="Wagoner, Larry D." w:date="2019-05-22T13:42:00Z">
        <w:r>
          <w:rPr>
            <w:color w:val="000000"/>
          </w:rPr>
          <w:t>Limit the number of input arguments to the expected values</w:t>
        </w:r>
      </w:ins>
    </w:p>
    <w:p w14:paraId="10911888" w14:textId="77777777" w:rsidR="00566BC2" w:rsidRPr="00566BC2" w:rsidRDefault="000F279F">
      <w:pPr>
        <w:numPr>
          <w:ilvl w:val="0"/>
          <w:numId w:val="37"/>
        </w:numPr>
        <w:spacing w:after="0" w:line="240" w:lineRule="auto"/>
        <w:rPr>
          <w:ins w:id="1807" w:author="Wagoner, Larry D." w:date="2019-05-22T13:42:00Z"/>
          <w:color w:val="000000"/>
          <w:rPrChange w:id="1808" w:author="Wagoner, Larry D." w:date="2019-05-22T13:42:00Z">
            <w:rPr>
              <w:ins w:id="1809" w:author="Wagoner, Larry D." w:date="2019-05-22T13:42:00Z"/>
            </w:rPr>
          </w:rPrChange>
        </w:rPr>
        <w:pPrChange w:id="1810" w:author="Wagoner, Larry D." w:date="2019-05-22T13:42:00Z">
          <w:pPr/>
        </w:pPrChange>
      </w:pPr>
      <w:ins w:id="1811"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1812" w:author="Wagoner, Larry D." w:date="2019-05-22T13:42:00Z"/>
        </w:rPr>
      </w:pPr>
    </w:p>
    <w:p w14:paraId="669B399C" w14:textId="77777777" w:rsidR="00566BC2" w:rsidRDefault="000F279F">
      <w:pPr>
        <w:pStyle w:val="Heading2"/>
        <w:rPr>
          <w:del w:id="1813" w:author="Wagoner, Larry D." w:date="2019-05-22T13:42:00Z"/>
        </w:rPr>
      </w:pPr>
      <w:del w:id="1814" w:author="Wagoner, Larry D." w:date="2019-05-22T13:42:00Z">
        <w:r>
          <w:delText>6.59 Concurrency – Activation [CGA]</w:delText>
        </w:r>
      </w:del>
    </w:p>
    <w:p w14:paraId="6BFE0204" w14:textId="77777777" w:rsidR="00566BC2" w:rsidRDefault="000F279F">
      <w:pPr>
        <w:pStyle w:val="Heading3"/>
        <w:rPr>
          <w:del w:id="1815" w:author="Wagoner, Larry D." w:date="2019-05-22T13:42:00Z"/>
        </w:rPr>
      </w:pPr>
      <w:del w:id="1816" w:author="Wagoner, Larry D." w:date="2019-05-22T13:42:00Z">
        <w:r>
          <w:delText>6.59.1 Applicability to language</w:delText>
        </w:r>
      </w:del>
    </w:p>
    <w:p w14:paraId="0AA04652" w14:textId="77777777" w:rsidR="00566BC2" w:rsidRDefault="000F279F">
      <w:pPr>
        <w:rPr>
          <w:del w:id="1817" w:author="Wagoner, Larry D." w:date="2019-05-22T13:42:00Z"/>
        </w:rPr>
      </w:pPr>
      <w:del w:id="1818"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1819" w:author="Wagoner, Larry D." w:date="2019-05-22T13:42:00Z"/>
        </w:rPr>
      </w:pPr>
      <w:del w:id="1820" w:author="Wagoner, Larry D." w:date="2019-05-22T13:42:00Z">
        <w:r>
          <w:delText>The threading module provides mechanisms to create, run, monitor, terminate and communicate with other threads.</w:delText>
        </w:r>
      </w:del>
    </w:p>
    <w:p w14:paraId="10DE831E" w14:textId="77777777" w:rsidR="00566BC2" w:rsidRDefault="000F279F">
      <w:pPr>
        <w:rPr>
          <w:del w:id="1821" w:author="Wagoner, Larry D." w:date="2019-05-22T13:42:00Z"/>
        </w:rPr>
      </w:pPr>
      <w:del w:id="1822" w:author="Wagoner, Larry D." w:date="2019-05-22T13:42:00Z">
        <w:r>
          <w:delText>Reference implemenations</w:delText>
        </w:r>
      </w:del>
      <w:ins w:id="1823" w:author="Sean McDonagh" w:date="2019-04-25T12:07:00Z">
        <w:del w:id="1824" w:author="Wagoner, Larry D." w:date="2019-05-22T13:42:00Z">
          <w:r>
            <w:delText>implementations</w:delText>
          </w:r>
        </w:del>
      </w:ins>
      <w:del w:id="1825"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1826" w:author="Wagoner, Larry D." w:date="2019-05-22T13:42:00Z"/>
        </w:rPr>
      </w:pPr>
      <w:del w:id="1827" w:author="Wagoner, Larry D." w:date="2019-05-22T13:42:00Z">
        <w:r>
          <w:delText xml:space="preserve">The standard python libraries provide additional functionality to support the creation of threads and </w:delText>
        </w:r>
      </w:del>
    </w:p>
    <w:p w14:paraId="3F57C360" w14:textId="77777777" w:rsidR="00566BC2" w:rsidRDefault="000F279F">
      <w:pPr>
        <w:rPr>
          <w:del w:id="1828" w:author="Wagoner, Larry D." w:date="2019-05-22T13:42:00Z"/>
          <w:highlight w:val="yellow"/>
        </w:rPr>
      </w:pPr>
      <w:del w:id="1829" w:author="Wagoner, Larry D." w:date="2019-05-22T13:42:00Z">
        <w:r>
          <w:rPr>
            <w:highlight w:val="yellow"/>
          </w:rPr>
          <w:delText>TBW: Analyze the standard Python libraries:</w:delText>
        </w:r>
      </w:del>
    </w:p>
    <w:p w14:paraId="24EF198F" w14:textId="77777777" w:rsidR="00566BC2" w:rsidRDefault="000F279F">
      <w:pPr>
        <w:widowControl w:val="0"/>
        <w:numPr>
          <w:ilvl w:val="0"/>
          <w:numId w:val="55"/>
        </w:numPr>
        <w:pBdr>
          <w:top w:val="nil"/>
          <w:left w:val="nil"/>
          <w:bottom w:val="nil"/>
          <w:right w:val="nil"/>
          <w:between w:val="nil"/>
        </w:pBdr>
        <w:spacing w:after="0"/>
        <w:rPr>
          <w:del w:id="1830" w:author="Wagoner, Larry D." w:date="2019-05-22T13:42:00Z"/>
          <w:color w:val="000000"/>
          <w:highlight w:val="yellow"/>
        </w:rPr>
      </w:pPr>
      <w:del w:id="1831"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pPr>
        <w:widowControl w:val="0"/>
        <w:numPr>
          <w:ilvl w:val="0"/>
          <w:numId w:val="55"/>
        </w:numPr>
        <w:pBdr>
          <w:top w:val="nil"/>
          <w:left w:val="nil"/>
          <w:bottom w:val="nil"/>
          <w:right w:val="nil"/>
          <w:between w:val="nil"/>
        </w:pBdr>
        <w:spacing w:after="0"/>
        <w:rPr>
          <w:del w:id="1832" w:author="Wagoner, Larry D." w:date="2019-05-22T13:42:00Z"/>
          <w:color w:val="000000"/>
          <w:highlight w:val="yellow"/>
        </w:rPr>
      </w:pPr>
      <w:del w:id="1833"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pPr>
        <w:widowControl w:val="0"/>
        <w:numPr>
          <w:ilvl w:val="0"/>
          <w:numId w:val="55"/>
        </w:numPr>
        <w:pBdr>
          <w:top w:val="nil"/>
          <w:left w:val="nil"/>
          <w:bottom w:val="nil"/>
          <w:right w:val="nil"/>
          <w:between w:val="nil"/>
        </w:pBdr>
        <w:spacing w:after="120"/>
        <w:rPr>
          <w:del w:id="1834" w:author="Wagoner, Larry D." w:date="2019-05-22T13:42:00Z"/>
          <w:color w:val="000000"/>
          <w:highlight w:val="yellow"/>
        </w:rPr>
      </w:pPr>
      <w:del w:id="1835"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1836" w:author="Wagoner, Larry D." w:date="2019-05-22T13:42:00Z"/>
        </w:rPr>
      </w:pPr>
      <w:del w:id="1837" w:author="Wagoner, Larry D." w:date="2019-05-22T13:42:00Z">
        <w:r>
          <w:delText>6.59.2 Guidance to language users</w:delText>
        </w:r>
      </w:del>
    </w:p>
    <w:p w14:paraId="77D3A6E1" w14:textId="77777777" w:rsidR="00566BC2" w:rsidRDefault="000F279F">
      <w:pPr>
        <w:numPr>
          <w:ilvl w:val="0"/>
          <w:numId w:val="18"/>
        </w:numPr>
        <w:pBdr>
          <w:top w:val="nil"/>
          <w:left w:val="nil"/>
          <w:bottom w:val="nil"/>
          <w:right w:val="nil"/>
          <w:between w:val="nil"/>
        </w:pBdr>
        <w:spacing w:after="0"/>
        <w:rPr>
          <w:del w:id="1838" w:author="Wagoner, Larry D." w:date="2019-05-22T13:42:00Z"/>
          <w:color w:val="000000"/>
          <w:highlight w:val="yellow"/>
        </w:rPr>
      </w:pPr>
      <w:del w:id="1839" w:author="Wagoner, Larry D." w:date="2019-05-22T13:42:00Z">
        <w:r>
          <w:rPr>
            <w:color w:val="000000"/>
            <w:highlight w:val="yellow"/>
          </w:rPr>
          <w:delText>Follow the guidance of</w:delText>
        </w:r>
      </w:del>
      <w:ins w:id="1840" w:author="Sean McDonagh" w:date="2019-04-25T11:30:00Z">
        <w:del w:id="1841" w:author="Wagoner, Larry D." w:date="2019-05-22T13:42:00Z">
          <w:r>
            <w:rPr>
              <w:color w:val="000000"/>
              <w:highlight w:val="yellow"/>
            </w:rPr>
            <w:delText>Follow the guidance contained in</w:delText>
          </w:r>
        </w:del>
      </w:ins>
      <w:del w:id="1842" w:author="Wagoner, Larry D." w:date="2019-05-22T13:42:00Z">
        <w:r>
          <w:rPr>
            <w:color w:val="000000"/>
            <w:highlight w:val="yellow"/>
          </w:rPr>
          <w:delText xml:space="preserve"> TR 24772-1 clause 6.59.5.</w:delText>
        </w:r>
      </w:del>
    </w:p>
    <w:p w14:paraId="0DB5FC21" w14:textId="77777777" w:rsidR="00566BC2" w:rsidRDefault="000F279F">
      <w:pPr>
        <w:numPr>
          <w:ilvl w:val="0"/>
          <w:numId w:val="18"/>
        </w:numPr>
        <w:pBdr>
          <w:top w:val="nil"/>
          <w:left w:val="nil"/>
          <w:bottom w:val="nil"/>
          <w:right w:val="nil"/>
          <w:between w:val="nil"/>
        </w:pBdr>
        <w:rPr>
          <w:del w:id="1843" w:author="Wagoner, Larry D." w:date="2019-05-22T13:42:00Z"/>
          <w:color w:val="000000"/>
        </w:rPr>
      </w:pPr>
      <w:del w:id="1844"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1845" w:author="Wagoner, Larry D." w:date="2019-05-22T13:42:00Z"/>
        </w:rPr>
      </w:pPr>
      <w:bookmarkStart w:id="1846" w:name="_2w5ecyt" w:colFirst="0" w:colLast="0"/>
      <w:bookmarkEnd w:id="1846"/>
      <w:del w:id="1847" w:author="Wagoner, Larry D." w:date="2019-05-22T13:42:00Z">
        <w:r>
          <w:delText>6.60 Concurrency – Directed termination [CGT]</w:delText>
        </w:r>
      </w:del>
    </w:p>
    <w:p w14:paraId="31E8F46C" w14:textId="77777777" w:rsidR="00566BC2" w:rsidRDefault="000F279F">
      <w:pPr>
        <w:pStyle w:val="Heading3"/>
        <w:rPr>
          <w:del w:id="1848" w:author="Wagoner, Larry D." w:date="2019-05-22T13:42:00Z"/>
        </w:rPr>
      </w:pPr>
      <w:del w:id="1849" w:author="Wagoner, Larry D." w:date="2019-05-22T13:42:00Z">
        <w:r>
          <w:delText>6.60.1 Applicability to language</w:delText>
        </w:r>
      </w:del>
    </w:p>
    <w:p w14:paraId="50F596BE" w14:textId="77777777" w:rsidR="00566BC2" w:rsidRDefault="000F279F">
      <w:pPr>
        <w:rPr>
          <w:del w:id="1850" w:author="Wagoner, Larry D." w:date="2019-05-22T13:42:00Z"/>
        </w:rPr>
      </w:pPr>
      <w:del w:id="1851"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1852" w:author="Wagoner, Larry D." w:date="2019-05-22T13:42:00Z"/>
        </w:rPr>
      </w:pPr>
      <w:del w:id="1853"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1854" w:author="Wagoner, Larry D." w:date="2019-05-22T13:42:00Z"/>
        </w:rPr>
      </w:pPr>
    </w:p>
    <w:p w14:paraId="0E0418A0" w14:textId="77777777" w:rsidR="00566BC2" w:rsidRDefault="000F279F">
      <w:pPr>
        <w:rPr>
          <w:del w:id="1855" w:author="Wagoner, Larry D." w:date="2019-05-22T13:42:00Z"/>
        </w:rPr>
      </w:pPr>
      <w:del w:id="1856" w:author="Wagoner, Larry D." w:date="2019-05-22T13:42:00Z">
        <w:r>
          <w:rPr>
            <w:highlight w:val="yellow"/>
          </w:rPr>
          <w:delText>&lt;&lt;investigate regions that ignore termination requests&gt;&gt;</w:delText>
        </w:r>
      </w:del>
    </w:p>
    <w:p w14:paraId="4E316C1E" w14:textId="77777777" w:rsidR="00566BC2" w:rsidRDefault="00566BC2">
      <w:pPr>
        <w:rPr>
          <w:del w:id="1857" w:author="Wagoner, Larry D." w:date="2019-05-22T13:42:00Z"/>
        </w:rPr>
      </w:pPr>
    </w:p>
    <w:p w14:paraId="590DAB5D" w14:textId="77777777" w:rsidR="00566BC2" w:rsidRDefault="000F279F">
      <w:pPr>
        <w:pStyle w:val="Heading3"/>
        <w:rPr>
          <w:del w:id="1858" w:author="Wagoner, Larry D." w:date="2019-05-22T13:42:00Z"/>
        </w:rPr>
      </w:pPr>
      <w:del w:id="1859" w:author="Wagoner, Larry D." w:date="2019-05-22T13:42:00Z">
        <w:r>
          <w:delText>6.60.2 Guidance to language users</w:delText>
        </w:r>
      </w:del>
    </w:p>
    <w:p w14:paraId="7C740146" w14:textId="77777777" w:rsidR="00566BC2" w:rsidRDefault="000F279F">
      <w:pPr>
        <w:numPr>
          <w:ilvl w:val="0"/>
          <w:numId w:val="27"/>
        </w:numPr>
        <w:pBdr>
          <w:top w:val="nil"/>
          <w:left w:val="nil"/>
          <w:bottom w:val="nil"/>
          <w:right w:val="nil"/>
          <w:between w:val="nil"/>
        </w:pBdr>
        <w:spacing w:after="0"/>
        <w:rPr>
          <w:del w:id="1860" w:author="Wagoner, Larry D." w:date="2019-05-22T13:42:00Z"/>
          <w:color w:val="000000"/>
        </w:rPr>
      </w:pPr>
      <w:del w:id="1861" w:author="Wagoner, Larry D." w:date="2019-05-22T13:42:00Z">
        <w:r>
          <w:rPr>
            <w:color w:val="000000"/>
          </w:rPr>
          <w:delText>Follow the guidance of</w:delText>
        </w:r>
      </w:del>
      <w:ins w:id="1862" w:author="Sean McDonagh" w:date="2019-04-25T11:30:00Z">
        <w:del w:id="1863" w:author="Wagoner, Larry D." w:date="2019-05-22T13:42:00Z">
          <w:r>
            <w:rPr>
              <w:color w:val="000000"/>
            </w:rPr>
            <w:delText>Follow the guidance contained in</w:delText>
          </w:r>
        </w:del>
      </w:ins>
      <w:del w:id="1864" w:author="Wagoner, Larry D." w:date="2019-05-22T13:42:00Z">
        <w:r>
          <w:rPr>
            <w:color w:val="000000"/>
          </w:rPr>
          <w:delText xml:space="preserve"> TR 24772-1 clause 6.60.5.</w:delText>
        </w:r>
      </w:del>
    </w:p>
    <w:p w14:paraId="0961C941" w14:textId="77777777" w:rsidR="00566BC2" w:rsidRDefault="000F279F">
      <w:pPr>
        <w:numPr>
          <w:ilvl w:val="0"/>
          <w:numId w:val="27"/>
        </w:numPr>
        <w:pBdr>
          <w:top w:val="nil"/>
          <w:left w:val="nil"/>
          <w:bottom w:val="nil"/>
          <w:right w:val="nil"/>
          <w:between w:val="nil"/>
        </w:pBdr>
        <w:spacing w:after="0"/>
        <w:rPr>
          <w:del w:id="1865" w:author="Wagoner, Larry D." w:date="2019-05-22T13:42:00Z"/>
          <w:color w:val="000000"/>
        </w:rPr>
      </w:pPr>
      <w:del w:id="1866"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pPr>
        <w:numPr>
          <w:ilvl w:val="0"/>
          <w:numId w:val="27"/>
        </w:numPr>
        <w:pBdr>
          <w:top w:val="nil"/>
          <w:left w:val="nil"/>
          <w:bottom w:val="nil"/>
          <w:right w:val="nil"/>
          <w:between w:val="nil"/>
        </w:pBdr>
        <w:rPr>
          <w:del w:id="1867" w:author="Wagoner, Larry D." w:date="2019-05-22T13:42:00Z"/>
          <w:color w:val="000000"/>
        </w:rPr>
      </w:pPr>
      <w:del w:id="1868"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1869" w:author="Wagoner, Larry D." w:date="2019-05-22T13:42:00Z"/>
        </w:rPr>
      </w:pPr>
      <w:bookmarkStart w:id="1870" w:name="_1baon6m" w:colFirst="0" w:colLast="0"/>
      <w:bookmarkEnd w:id="1870"/>
      <w:del w:id="1871" w:author="Wagoner, Larry D." w:date="2019-05-22T13:42:00Z">
        <w:r>
          <w:delText xml:space="preserve">6.61 Concurrent Data Access [CGX] </w:delText>
        </w:r>
      </w:del>
    </w:p>
    <w:p w14:paraId="3488CB9D" w14:textId="77777777" w:rsidR="00566BC2" w:rsidRDefault="000F279F">
      <w:pPr>
        <w:pStyle w:val="Heading3"/>
        <w:rPr>
          <w:del w:id="1872" w:author="Wagoner, Larry D." w:date="2019-05-22T13:42:00Z"/>
        </w:rPr>
      </w:pPr>
      <w:del w:id="1873" w:author="Wagoner, Larry D." w:date="2019-05-22T13:42:00Z">
        <w:r>
          <w:delText>6.61.1 Applicability to language</w:delText>
        </w:r>
      </w:del>
    </w:p>
    <w:p w14:paraId="7EF81D8C" w14:textId="77777777" w:rsidR="00566BC2" w:rsidRDefault="000F279F">
      <w:pPr>
        <w:rPr>
          <w:del w:id="1874" w:author="Wagoner, Larry D." w:date="2019-05-22T13:42:00Z"/>
        </w:rPr>
      </w:pPr>
      <w:del w:id="1875"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pPr>
        <w:numPr>
          <w:ilvl w:val="0"/>
          <w:numId w:val="25"/>
        </w:numPr>
        <w:pBdr>
          <w:top w:val="nil"/>
          <w:left w:val="nil"/>
          <w:bottom w:val="nil"/>
          <w:right w:val="nil"/>
          <w:between w:val="nil"/>
        </w:pBdr>
        <w:spacing w:after="0"/>
        <w:rPr>
          <w:del w:id="1876" w:author="Wagoner, Larry D." w:date="2019-05-22T13:42:00Z"/>
          <w:color w:val="000000"/>
        </w:rPr>
      </w:pPr>
      <w:del w:id="1877" w:author="Wagoner, Larry D." w:date="2019-05-22T13:42:00Z">
        <w:r>
          <w:rPr>
            <w:color w:val="000000"/>
          </w:rPr>
          <w:delText xml:space="preserve">locks to permit user-based protocols to access shared data sequentially, </w:delText>
        </w:r>
      </w:del>
    </w:p>
    <w:p w14:paraId="03C72138" w14:textId="77777777" w:rsidR="00566BC2" w:rsidRDefault="000F279F">
      <w:pPr>
        <w:numPr>
          <w:ilvl w:val="0"/>
          <w:numId w:val="25"/>
        </w:numPr>
        <w:pBdr>
          <w:top w:val="nil"/>
          <w:left w:val="nil"/>
          <w:bottom w:val="nil"/>
          <w:right w:val="nil"/>
          <w:between w:val="nil"/>
        </w:pBdr>
        <w:spacing w:after="0"/>
        <w:rPr>
          <w:del w:id="1878" w:author="Wagoner, Larry D." w:date="2019-05-22T13:42:00Z"/>
          <w:color w:val="000000"/>
          <w:highlight w:val="yellow"/>
        </w:rPr>
      </w:pPr>
      <w:del w:id="1879" w:author="Wagoner, Larry D." w:date="2019-05-22T13:42:00Z">
        <w:r>
          <w:rPr>
            <w:color w:val="000000"/>
          </w:rPr>
          <w:delText>queues and pipes to permit two treads to have thread-safe unidirectional  communication,</w:delText>
        </w:r>
      </w:del>
    </w:p>
    <w:p w14:paraId="09520490" w14:textId="77777777" w:rsidR="00566BC2" w:rsidRDefault="000F279F">
      <w:pPr>
        <w:widowControl w:val="0"/>
        <w:numPr>
          <w:ilvl w:val="0"/>
          <w:numId w:val="55"/>
        </w:numPr>
        <w:pBdr>
          <w:top w:val="nil"/>
          <w:left w:val="nil"/>
          <w:bottom w:val="nil"/>
          <w:right w:val="nil"/>
          <w:between w:val="nil"/>
        </w:pBdr>
        <w:spacing w:after="120"/>
        <w:rPr>
          <w:del w:id="1880" w:author="Wagoner, Larry D." w:date="2019-05-22T13:42:00Z"/>
          <w:color w:val="000000"/>
          <w:highlight w:val="yellow"/>
        </w:rPr>
      </w:pPr>
      <w:del w:id="1881"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1882" w:author="Wagoner, Larry D." w:date="2019-05-22T13:42:00Z"/>
        </w:rPr>
      </w:pPr>
    </w:p>
    <w:p w14:paraId="69A42D7B" w14:textId="77777777" w:rsidR="00566BC2" w:rsidRDefault="000F279F">
      <w:pPr>
        <w:pStyle w:val="Heading3"/>
        <w:rPr>
          <w:del w:id="1883" w:author="Wagoner, Larry D." w:date="2019-05-22T13:42:00Z"/>
        </w:rPr>
      </w:pPr>
      <w:del w:id="1884" w:author="Wagoner, Larry D." w:date="2019-05-22T13:42:00Z">
        <w:r>
          <w:delText>6.61.2 Guidance to language users</w:delText>
        </w:r>
      </w:del>
    </w:p>
    <w:p w14:paraId="5A71B7B3" w14:textId="77777777" w:rsidR="00566BC2" w:rsidRDefault="000F279F">
      <w:pPr>
        <w:numPr>
          <w:ilvl w:val="0"/>
          <w:numId w:val="16"/>
        </w:numPr>
        <w:pBdr>
          <w:top w:val="nil"/>
          <w:left w:val="nil"/>
          <w:bottom w:val="nil"/>
          <w:right w:val="nil"/>
          <w:between w:val="nil"/>
        </w:pBdr>
        <w:spacing w:before="120" w:after="0" w:line="240" w:lineRule="auto"/>
        <w:rPr>
          <w:del w:id="1885" w:author="Wagoner, Larry D." w:date="2019-05-22T13:42:00Z"/>
          <w:color w:val="000000"/>
        </w:rPr>
      </w:pPr>
      <w:del w:id="1886" w:author="Wagoner, Larry D." w:date="2019-05-22T13:42:00Z">
        <w:r>
          <w:rPr>
            <w:color w:val="000000"/>
          </w:rPr>
          <w:delText>Follow the mitigation mechanisms of subclause 6.61.5 of TR 24772-1.</w:delText>
        </w:r>
      </w:del>
    </w:p>
    <w:p w14:paraId="57A13D12" w14:textId="77777777" w:rsidR="00566BC2" w:rsidRDefault="000F279F">
      <w:pPr>
        <w:numPr>
          <w:ilvl w:val="0"/>
          <w:numId w:val="16"/>
        </w:numPr>
        <w:pBdr>
          <w:top w:val="nil"/>
          <w:left w:val="nil"/>
          <w:bottom w:val="nil"/>
          <w:right w:val="nil"/>
          <w:between w:val="nil"/>
        </w:pBdr>
        <w:spacing w:after="0" w:line="240" w:lineRule="auto"/>
        <w:rPr>
          <w:del w:id="1887" w:author="Wagoner, Larry D." w:date="2019-05-22T13:42:00Z"/>
          <w:color w:val="000000"/>
        </w:rPr>
      </w:pPr>
      <w:del w:id="1888" w:author="Wagoner, Larry D." w:date="2019-05-22T13:42:00Z">
        <w:r>
          <w:rPr>
            <w:color w:val="000000"/>
          </w:rPr>
          <w:delText>When possible, use queues or pipes for exchanging data.</w:delText>
        </w:r>
      </w:del>
    </w:p>
    <w:p w14:paraId="5FB0BCB8" w14:textId="77777777" w:rsidR="00566BC2" w:rsidRDefault="000F279F">
      <w:pPr>
        <w:numPr>
          <w:ilvl w:val="0"/>
          <w:numId w:val="16"/>
        </w:numPr>
        <w:pBdr>
          <w:top w:val="nil"/>
          <w:left w:val="nil"/>
          <w:bottom w:val="nil"/>
          <w:right w:val="nil"/>
          <w:between w:val="nil"/>
        </w:pBdr>
        <w:spacing w:after="0" w:line="240" w:lineRule="auto"/>
        <w:rPr>
          <w:del w:id="1889" w:author="Wagoner, Larry D." w:date="2019-05-22T13:42:00Z"/>
          <w:color w:val="000000"/>
        </w:rPr>
      </w:pPr>
      <w:del w:id="1890" w:author="Wagoner, Larry D." w:date="2019-05-22T13:42:00Z">
        <w:r>
          <w:rPr>
            <w:color w:val="000000"/>
          </w:rPr>
          <w:delText>Statically determine that no unprotected data is used directly by more than one thread</w:delText>
        </w:r>
      </w:del>
    </w:p>
    <w:p w14:paraId="1A44CF3D" w14:textId="77777777" w:rsidR="00566BC2" w:rsidRDefault="000F279F">
      <w:pPr>
        <w:numPr>
          <w:ilvl w:val="0"/>
          <w:numId w:val="16"/>
        </w:numPr>
        <w:pBdr>
          <w:top w:val="nil"/>
          <w:left w:val="nil"/>
          <w:bottom w:val="nil"/>
          <w:right w:val="nil"/>
          <w:between w:val="nil"/>
        </w:pBdr>
        <w:spacing w:after="120" w:line="240" w:lineRule="auto"/>
        <w:rPr>
          <w:del w:id="1891" w:author="Wagoner, Larry D." w:date="2019-05-22T13:42:00Z"/>
          <w:color w:val="000000"/>
        </w:rPr>
      </w:pPr>
      <w:del w:id="1892"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1893" w:author="Wagoner, Larry D." w:date="2019-05-22T13:42:00Z"/>
        </w:rPr>
      </w:pPr>
    </w:p>
    <w:p w14:paraId="107E425E" w14:textId="77777777" w:rsidR="00566BC2" w:rsidRDefault="000F279F">
      <w:pPr>
        <w:pStyle w:val="Heading2"/>
        <w:rPr>
          <w:del w:id="1894" w:author="Wagoner, Larry D." w:date="2019-05-22T13:42:00Z"/>
        </w:rPr>
      </w:pPr>
      <w:bookmarkStart w:id="1895" w:name="_3vac5uf" w:colFirst="0" w:colLast="0"/>
      <w:bookmarkEnd w:id="1895"/>
      <w:del w:id="1896" w:author="Wagoner, Larry D." w:date="2019-05-22T13:42:00Z">
        <w:r>
          <w:delText>6.62 Concurrency – Premature Termination [CGS]</w:delText>
        </w:r>
      </w:del>
    </w:p>
    <w:p w14:paraId="56C4DC0D" w14:textId="77777777" w:rsidR="00566BC2" w:rsidRDefault="000F279F">
      <w:pPr>
        <w:pStyle w:val="Heading3"/>
        <w:rPr>
          <w:del w:id="1897" w:author="Wagoner, Larry D." w:date="2019-05-22T13:42:00Z"/>
        </w:rPr>
      </w:pPr>
      <w:del w:id="1898" w:author="Wagoner, Larry D." w:date="2019-05-22T13:42:00Z">
        <w:r>
          <w:delText>6.62.1 Applicability to language</w:delText>
        </w:r>
      </w:del>
    </w:p>
    <w:p w14:paraId="593AB8A3" w14:textId="77777777" w:rsidR="00566BC2" w:rsidRDefault="000F279F">
      <w:pPr>
        <w:rPr>
          <w:del w:id="1899" w:author="Wagoner, Larry D." w:date="2019-05-22T13:42:00Z"/>
        </w:rPr>
      </w:pPr>
      <w:del w:id="1900"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1901" w:author="Wagoner, Larry D." w:date="2019-05-22T13:42:00Z"/>
        </w:rPr>
      </w:pPr>
      <w:del w:id="1902" w:author="Wagoner, Larry D." w:date="2019-05-22T13:42:00Z">
        <w:r>
          <w:rPr>
            <w:highlight w:val="yellow"/>
          </w:rPr>
          <w:delText>TBD – how “futures” affect this vulnerability</w:delText>
        </w:r>
      </w:del>
    </w:p>
    <w:p w14:paraId="30E82FD4" w14:textId="77777777" w:rsidR="00566BC2" w:rsidRDefault="000F279F">
      <w:pPr>
        <w:pStyle w:val="Heading3"/>
        <w:rPr>
          <w:del w:id="1903" w:author="Wagoner, Larry D." w:date="2019-05-22T13:42:00Z"/>
        </w:rPr>
      </w:pPr>
      <w:del w:id="1904" w:author="Wagoner, Larry D." w:date="2019-05-22T13:42:00Z">
        <w:r>
          <w:delText>6.62.2 Guidance to language users</w:delText>
        </w:r>
      </w:del>
    </w:p>
    <w:p w14:paraId="567FA69D" w14:textId="77777777" w:rsidR="00566BC2" w:rsidRDefault="000F279F">
      <w:pPr>
        <w:numPr>
          <w:ilvl w:val="0"/>
          <w:numId w:val="31"/>
        </w:numPr>
        <w:pBdr>
          <w:top w:val="nil"/>
          <w:left w:val="nil"/>
          <w:bottom w:val="nil"/>
          <w:right w:val="nil"/>
          <w:between w:val="nil"/>
        </w:pBdr>
        <w:spacing w:after="0"/>
        <w:rPr>
          <w:del w:id="1905" w:author="Wagoner, Larry D." w:date="2019-05-22T13:42:00Z"/>
          <w:color w:val="000000"/>
        </w:rPr>
      </w:pPr>
      <w:del w:id="1906" w:author="Wagoner, Larry D." w:date="2019-05-22T13:42:00Z">
        <w:r>
          <w:rPr>
            <w:color w:val="000000"/>
          </w:rPr>
          <w:delText>Follow the mitigation mechanisms of subclause 6.62.5 of TR 24772-1.</w:delText>
        </w:r>
      </w:del>
    </w:p>
    <w:p w14:paraId="7A27C3A0" w14:textId="77777777" w:rsidR="00566BC2" w:rsidRDefault="000F279F">
      <w:pPr>
        <w:numPr>
          <w:ilvl w:val="0"/>
          <w:numId w:val="31"/>
        </w:numPr>
        <w:pBdr>
          <w:top w:val="nil"/>
          <w:left w:val="nil"/>
          <w:bottom w:val="nil"/>
          <w:right w:val="nil"/>
          <w:between w:val="nil"/>
        </w:pBdr>
        <w:spacing w:after="0"/>
        <w:rPr>
          <w:del w:id="1907" w:author="Wagoner, Larry D." w:date="2019-05-22T13:42:00Z"/>
          <w:color w:val="000000"/>
        </w:rPr>
      </w:pPr>
      <w:del w:id="1908"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pPr>
        <w:numPr>
          <w:ilvl w:val="0"/>
          <w:numId w:val="31"/>
        </w:numPr>
        <w:pBdr>
          <w:top w:val="nil"/>
          <w:left w:val="nil"/>
          <w:bottom w:val="nil"/>
          <w:right w:val="nil"/>
          <w:between w:val="nil"/>
        </w:pBdr>
        <w:spacing w:after="0"/>
        <w:rPr>
          <w:del w:id="1909" w:author="Wagoner, Larry D." w:date="2019-05-22T13:42:00Z"/>
          <w:color w:val="000000"/>
        </w:rPr>
      </w:pPr>
      <w:del w:id="1910"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pPr>
        <w:numPr>
          <w:ilvl w:val="0"/>
          <w:numId w:val="29"/>
        </w:numPr>
        <w:pBdr>
          <w:top w:val="nil"/>
          <w:left w:val="nil"/>
          <w:bottom w:val="nil"/>
          <w:right w:val="nil"/>
          <w:between w:val="nil"/>
        </w:pBdr>
        <w:spacing w:after="0"/>
        <w:rPr>
          <w:del w:id="1911" w:author="Wagoner, Larry D." w:date="2019-05-22T13:42:00Z"/>
          <w:color w:val="000000"/>
        </w:rPr>
      </w:pPr>
      <w:del w:id="1912"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pPr>
        <w:numPr>
          <w:ilvl w:val="0"/>
          <w:numId w:val="31"/>
        </w:numPr>
        <w:pBdr>
          <w:top w:val="nil"/>
          <w:left w:val="nil"/>
          <w:bottom w:val="nil"/>
          <w:right w:val="nil"/>
          <w:between w:val="nil"/>
        </w:pBdr>
        <w:rPr>
          <w:del w:id="1913" w:author="Wagoner, Larry D." w:date="2019-05-22T13:42:00Z"/>
          <w:color w:val="000000"/>
        </w:rPr>
      </w:pPr>
      <w:del w:id="1914"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1915" w:author="Wagoner, Larry D." w:date="2019-05-22T13:42:00Z"/>
        </w:rPr>
      </w:pPr>
      <w:bookmarkStart w:id="1916" w:name="_2afmg28" w:colFirst="0" w:colLast="0"/>
      <w:bookmarkEnd w:id="1916"/>
      <w:del w:id="1917" w:author="Wagoner, Larry D." w:date="2019-05-22T13:42:00Z">
        <w:r>
          <w:delText>6.63 Lock Protocol Errors [CGM</w:delText>
        </w:r>
      </w:del>
    </w:p>
    <w:p w14:paraId="2EB80FBE" w14:textId="77777777" w:rsidR="00566BC2" w:rsidRDefault="000F279F">
      <w:pPr>
        <w:pStyle w:val="Heading3"/>
        <w:rPr>
          <w:del w:id="1918" w:author="Wagoner, Larry D." w:date="2019-05-22T13:42:00Z"/>
        </w:rPr>
      </w:pPr>
      <w:del w:id="1919" w:author="Wagoner, Larry D." w:date="2019-05-22T13:42:00Z">
        <w:r>
          <w:delText>6.63.1 Applicability to language</w:delText>
        </w:r>
      </w:del>
    </w:p>
    <w:p w14:paraId="6640BE25" w14:textId="77777777" w:rsidR="00566BC2" w:rsidRDefault="000F279F">
      <w:pPr>
        <w:rPr>
          <w:del w:id="1920" w:author="Wagoner, Larry D." w:date="2019-05-22T13:42:00Z"/>
        </w:rPr>
      </w:pPr>
      <w:del w:id="1921" w:author="Wagoner, Larry D." w:date="2019-05-22T13:42:00Z">
        <w:r>
          <w:delText xml:space="preserve">Python is open to the errors identified in TR 24772-1 subclause 6.62.1. </w:delText>
        </w:r>
      </w:del>
    </w:p>
    <w:p w14:paraId="5CCB6E47" w14:textId="77777777" w:rsidR="00566BC2" w:rsidRDefault="000F279F">
      <w:pPr>
        <w:rPr>
          <w:del w:id="1922" w:author="Wagoner, Larry D." w:date="2019-05-22T13:42:00Z"/>
        </w:rPr>
      </w:pPr>
      <w:del w:id="1923"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pPr>
        <w:widowControl w:val="0"/>
        <w:numPr>
          <w:ilvl w:val="0"/>
          <w:numId w:val="55"/>
        </w:numPr>
        <w:pBdr>
          <w:top w:val="nil"/>
          <w:left w:val="nil"/>
          <w:bottom w:val="nil"/>
          <w:right w:val="nil"/>
          <w:between w:val="nil"/>
        </w:pBdr>
        <w:spacing w:after="0"/>
        <w:rPr>
          <w:del w:id="1924" w:author="Wagoner, Larry D." w:date="2019-05-22T13:42:00Z"/>
          <w:color w:val="000000"/>
          <w:highlight w:val="yellow"/>
        </w:rPr>
      </w:pPr>
    </w:p>
    <w:p w14:paraId="0D787C09" w14:textId="77777777" w:rsidR="00566BC2" w:rsidRDefault="000F279F">
      <w:pPr>
        <w:widowControl w:val="0"/>
        <w:numPr>
          <w:ilvl w:val="0"/>
          <w:numId w:val="55"/>
        </w:numPr>
        <w:pBdr>
          <w:top w:val="nil"/>
          <w:left w:val="nil"/>
          <w:bottom w:val="nil"/>
          <w:right w:val="nil"/>
          <w:between w:val="nil"/>
        </w:pBdr>
        <w:spacing w:after="120"/>
        <w:rPr>
          <w:del w:id="1925" w:author="Wagoner, Larry D." w:date="2019-05-22T13:42:00Z"/>
          <w:color w:val="000000"/>
          <w:highlight w:val="yellow"/>
        </w:rPr>
      </w:pPr>
      <w:del w:id="1926"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1927" w:author="Wagoner, Larry D." w:date="2019-05-22T13:42:00Z"/>
        </w:rPr>
      </w:pPr>
    </w:p>
    <w:p w14:paraId="10B29A3F" w14:textId="77777777" w:rsidR="00566BC2" w:rsidRDefault="000F279F">
      <w:pPr>
        <w:pStyle w:val="Heading3"/>
        <w:rPr>
          <w:del w:id="1928" w:author="Wagoner, Larry D." w:date="2019-05-22T13:42:00Z"/>
        </w:rPr>
      </w:pPr>
      <w:del w:id="1929" w:author="Wagoner, Larry D." w:date="2019-05-22T13:42:00Z">
        <w:r>
          <w:delText>6.63.2 Guidance to language users</w:delText>
        </w:r>
      </w:del>
    </w:p>
    <w:p w14:paraId="2ED41338" w14:textId="77777777" w:rsidR="00566BC2" w:rsidRDefault="000F279F">
      <w:pPr>
        <w:numPr>
          <w:ilvl w:val="0"/>
          <w:numId w:val="29"/>
        </w:numPr>
        <w:pBdr>
          <w:top w:val="nil"/>
          <w:left w:val="nil"/>
          <w:bottom w:val="nil"/>
          <w:right w:val="nil"/>
          <w:between w:val="nil"/>
        </w:pBdr>
        <w:spacing w:after="0"/>
        <w:rPr>
          <w:del w:id="1930" w:author="Wagoner, Larry D." w:date="2019-05-22T13:42:00Z"/>
          <w:color w:val="000000"/>
        </w:rPr>
      </w:pPr>
      <w:del w:id="1931" w:author="Wagoner, Larry D." w:date="2019-05-22T13:42:00Z">
        <w:r>
          <w:rPr>
            <w:color w:val="000000"/>
          </w:rPr>
          <w:delText>Follow the guidance of</w:delText>
        </w:r>
      </w:del>
      <w:ins w:id="1932" w:author="Sean McDonagh" w:date="2019-04-25T11:30:00Z">
        <w:del w:id="1933" w:author="Wagoner, Larry D." w:date="2019-05-22T13:42:00Z">
          <w:r>
            <w:rPr>
              <w:color w:val="000000"/>
            </w:rPr>
            <w:delText>Follow the guidance contained in</w:delText>
          </w:r>
        </w:del>
      </w:ins>
      <w:del w:id="1934" w:author="Wagoner, Larry D." w:date="2019-05-22T13:42:00Z">
        <w:r>
          <w:rPr>
            <w:color w:val="000000"/>
          </w:rPr>
          <w:delText xml:space="preserve"> TR 24772-1 subclause 6.63.5 </w:delText>
        </w:r>
      </w:del>
    </w:p>
    <w:p w14:paraId="18F204E4" w14:textId="77777777" w:rsidR="00566BC2" w:rsidRDefault="000F279F">
      <w:pPr>
        <w:numPr>
          <w:ilvl w:val="0"/>
          <w:numId w:val="29"/>
        </w:numPr>
        <w:pBdr>
          <w:top w:val="nil"/>
          <w:left w:val="nil"/>
          <w:bottom w:val="nil"/>
          <w:right w:val="nil"/>
          <w:between w:val="nil"/>
        </w:pBdr>
        <w:rPr>
          <w:del w:id="1935" w:author="Wagoner, Larry D." w:date="2019-05-22T13:42:00Z"/>
          <w:color w:val="000000"/>
        </w:rPr>
      </w:pPr>
      <w:del w:id="1936" w:author="Wagoner, Larry D." w:date="2019-05-22T13:42:00Z">
        <w:r>
          <w:rPr>
            <w:color w:val="000000"/>
          </w:rPr>
          <w:delText>Prefer higher level constructs for exchanging data between threads</w:delText>
        </w:r>
      </w:del>
    </w:p>
    <w:p w14:paraId="17B2657D" w14:textId="77777777" w:rsidR="00566BC2" w:rsidRDefault="00566BC2">
      <w:pPr>
        <w:rPr>
          <w:del w:id="1937" w:author="Wagoner, Larry D." w:date="2019-05-22T13:42:00Z"/>
          <w:highlight w:val="yellow"/>
        </w:rPr>
      </w:pPr>
    </w:p>
    <w:p w14:paraId="31EC2AE7" w14:textId="77777777" w:rsidR="00566BC2" w:rsidRDefault="000F279F">
      <w:pPr>
        <w:widowControl w:val="0"/>
        <w:numPr>
          <w:ilvl w:val="0"/>
          <w:numId w:val="55"/>
        </w:numPr>
        <w:pBdr>
          <w:top w:val="nil"/>
          <w:left w:val="nil"/>
          <w:bottom w:val="nil"/>
          <w:right w:val="nil"/>
          <w:between w:val="nil"/>
        </w:pBdr>
        <w:spacing w:after="120"/>
        <w:rPr>
          <w:del w:id="1938" w:author="Wagoner, Larry D." w:date="2019-05-22T13:42:00Z"/>
          <w:color w:val="000000"/>
          <w:highlight w:val="yellow"/>
        </w:rPr>
      </w:pPr>
      <w:del w:id="1939"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1940" w:author="Wagoner, Larry D." w:date="2019-05-22T13:42:00Z"/>
        </w:rPr>
      </w:pPr>
      <w:bookmarkStart w:id="1941" w:name="_pkwqa1" w:colFirst="0" w:colLast="0"/>
      <w:bookmarkEnd w:id="1941"/>
      <w:del w:id="1942" w:author="Wagoner, Larry D." w:date="2019-05-22T13:42:00Z">
        <w:r>
          <w:delText>6.64 Reliance on External Format String  [SHL]</w:delText>
        </w:r>
      </w:del>
    </w:p>
    <w:p w14:paraId="678FFB08" w14:textId="77777777" w:rsidR="00566BC2" w:rsidRDefault="000F279F">
      <w:pPr>
        <w:pStyle w:val="Heading3"/>
        <w:rPr>
          <w:del w:id="1943" w:author="Wagoner, Larry D." w:date="2019-05-22T13:42:00Z"/>
        </w:rPr>
      </w:pPr>
      <w:del w:id="1944" w:author="Wagoner, Larry D." w:date="2019-05-22T13:42:00Z">
        <w:r>
          <w:delText>6.64.1 Applicability to language</w:delText>
        </w:r>
      </w:del>
    </w:p>
    <w:p w14:paraId="199E40D8" w14:textId="77777777" w:rsidR="00566BC2" w:rsidRDefault="000F279F">
      <w:pPr>
        <w:rPr>
          <w:del w:id="1945" w:author="Wagoner, Larry D." w:date="2019-05-22T13:42:00Z"/>
        </w:rPr>
      </w:pPr>
      <w:del w:id="1946" w:author="Wagoner, Larry D." w:date="2019-05-22T13:42:00Z">
        <w:r>
          <w:delText>TBD</w:delText>
        </w:r>
      </w:del>
    </w:p>
    <w:p w14:paraId="672A5743" w14:textId="77777777" w:rsidR="00566BC2" w:rsidRDefault="000F279F">
      <w:pPr>
        <w:pStyle w:val="Heading3"/>
        <w:rPr>
          <w:del w:id="1947" w:author="Wagoner, Larry D." w:date="2019-05-22T13:42:00Z"/>
        </w:rPr>
      </w:pPr>
      <w:del w:id="1948" w:author="Wagoner, Larry D." w:date="2019-05-22T13:42:00Z">
        <w:r>
          <w:delText>6.64.2 Guidance to language users</w:delText>
        </w:r>
      </w:del>
    </w:p>
    <w:p w14:paraId="5E629967" w14:textId="77777777" w:rsidR="00566BC2" w:rsidRDefault="000F279F">
      <w:pPr>
        <w:rPr>
          <w:del w:id="1949" w:author="Wagoner, Larry D." w:date="2019-05-22T13:42:00Z"/>
        </w:rPr>
      </w:pPr>
      <w:del w:id="1950" w:author="Wagoner, Larry D." w:date="2019-05-22T13:42:00Z">
        <w:r>
          <w:delText>TBD</w:delText>
        </w:r>
      </w:del>
    </w:p>
    <w:p w14:paraId="07A3EC1F" w14:textId="77777777" w:rsidR="00566BC2" w:rsidRDefault="00566BC2">
      <w:pPr>
        <w:rPr>
          <w:del w:id="1951" w:author="Sean McDonagh" w:date="2019-04-25T12:12:00Z"/>
        </w:rPr>
      </w:pPr>
    </w:p>
    <w:p w14:paraId="36A623B9" w14:textId="77777777" w:rsidR="00566BC2" w:rsidRDefault="000F279F">
      <w:pPr>
        <w:pStyle w:val="Heading1"/>
      </w:pPr>
      <w:bookmarkStart w:id="1952" w:name="_39kk8xu" w:colFirst="0" w:colLast="0"/>
      <w:bookmarkEnd w:id="1952"/>
      <w:r>
        <w:t xml:space="preserve">7. Language specific vulnerabilities for </w:t>
      </w:r>
      <w:commentRangeStart w:id="1953"/>
      <w:commentRangeStart w:id="1954"/>
      <w:r>
        <w:t>Python</w:t>
      </w:r>
      <w:commentRangeEnd w:id="1953"/>
      <w:r>
        <w:commentReference w:id="1953"/>
      </w:r>
      <w:commentRangeEnd w:id="1954"/>
      <w:r>
        <w:commentReference w:id="1954"/>
      </w:r>
    </w:p>
    <w:p w14:paraId="1EB54E78" w14:textId="77777777" w:rsidR="00566BC2" w:rsidRDefault="00566BC2"/>
    <w:p w14:paraId="2C901867" w14:textId="77777777" w:rsidR="00566BC2" w:rsidRDefault="000F279F">
      <w:pPr>
        <w:pStyle w:val="Heading1"/>
      </w:pPr>
      <w:bookmarkStart w:id="1955" w:name="_1opuj5n" w:colFirst="0" w:colLast="0"/>
      <w:bookmarkEnd w:id="1955"/>
      <w:r>
        <w:t>8. Implications for standardization or future revision</w:t>
      </w:r>
    </w:p>
    <w:p w14:paraId="2F04F3D9" w14:textId="77777777" w:rsidR="00566BC2" w:rsidRDefault="000F279F">
      <w:pPr>
        <w:rPr>
          <w:del w:id="1956" w:author="Sean McDonagh [2]" w:date="2019-05-31T08:37:00Z"/>
        </w:rPr>
      </w:pPr>
      <w:del w:id="1957"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1958" w:author="Sean McDonagh [2]" w:date="2019-05-31T08:37:00Z"/>
        </w:rPr>
      </w:pPr>
      <w:del w:id="1959" w:author="Sean McDonagh [2]" w:date="2019-05-31T08:37:00Z">
        <w:r>
          <w:rPr>
            <w:highlight w:val="yellow"/>
          </w:rPr>
          <w:delText xml:space="preserve">This is a dummy citation </w:delText>
        </w:r>
        <w:r>
          <w:delText>with the Word bibliography feature</w:delText>
        </w:r>
      </w:del>
      <w:ins w:id="1960" w:author="Sean McDonagh" w:date="2019-04-25T12:55:00Z">
        <w:del w:id="1961" w:author="Sean McDonagh [2]" w:date="2019-05-31T08:37:00Z">
          <w:r>
            <w:delText xml:space="preserve"> [2]</w:delText>
          </w:r>
        </w:del>
      </w:ins>
      <w:del w:id="1962" w:author="Sean McDonagh [2]" w:date="2019-05-31T08:37:00Z">
        <w:r>
          <w:delText xml:space="preserve"> [2] , and the following one using bookmar</w:delText>
        </w:r>
      </w:del>
      <w:ins w:id="1963" w:author="Sean McDonagh" w:date="2019-04-25T12:13:00Z">
        <w:del w:id="1964" w:author="Sean McDonagh [2]" w:date="2019-05-31T08:37:00Z">
          <w:r>
            <w:delText>ks</w:delText>
          </w:r>
        </w:del>
      </w:ins>
      <w:del w:id="1965" w:author="Sean McDonagh [2]" w:date="2019-05-31T08:37:00Z">
        <w:r>
          <w:delText>s [1].</w:delText>
        </w:r>
      </w:del>
    </w:p>
    <w:p w14:paraId="11B23945" w14:textId="77777777" w:rsidR="00566BC2" w:rsidRDefault="00566BC2">
      <w:pPr>
        <w:widowControl w:val="0"/>
        <w:spacing w:after="120"/>
        <w:rPr>
          <w:highlight w:val="white"/>
        </w:rPr>
      </w:pPr>
      <w:bookmarkStart w:id="1966" w:name="2nusc19" w:colFirst="0" w:colLast="0"/>
      <w:bookmarkStart w:id="1967" w:name="_48pi1tg" w:colFirst="0" w:colLast="0"/>
      <w:bookmarkEnd w:id="1966"/>
      <w:bookmarkEnd w:id="1967"/>
    </w:p>
    <w:p w14:paraId="7D4BBDBE" w14:textId="77777777" w:rsidR="00566BC2" w:rsidRDefault="000F279F">
      <w:pPr>
        <w:pStyle w:val="Heading1"/>
        <w:spacing w:before="0" w:after="360"/>
        <w:jc w:val="center"/>
      </w:pPr>
      <w:bookmarkStart w:id="1968" w:name="_1302m92" w:colFirst="0" w:colLast="0"/>
      <w:bookmarkEnd w:id="1968"/>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969" w:name="3mzq4wv" w:colFirst="0" w:colLast="0"/>
      <w:bookmarkEnd w:id="1969"/>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lastRenderedPageBreak/>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970" w:name="2250f4o" w:colFirst="0" w:colLast="0"/>
      <w:bookmarkEnd w:id="1970"/>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38">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39">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xml:space="preserve">, ACM Computing Surveys, </w:t>
      </w:r>
      <w:proofErr w:type="spellStart"/>
      <w:r>
        <w:rPr>
          <w:color w:val="000000"/>
        </w:rPr>
        <w:t>vol</w:t>
      </w:r>
      <w:proofErr w:type="spellEnd"/>
      <w:r>
        <w:rPr>
          <w:color w:val="000000"/>
        </w:rPr>
        <w:t xml:space="preserve">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77777777" w:rsidR="00566BC2" w:rsidRDefault="000F279F">
      <w:pPr>
        <w:pBdr>
          <w:top w:val="nil"/>
          <w:left w:val="nil"/>
          <w:bottom w:val="nil"/>
          <w:right w:val="nil"/>
          <w:between w:val="nil"/>
        </w:pBdr>
        <w:tabs>
          <w:tab w:val="left" w:pos="660"/>
        </w:tabs>
        <w:ind w:left="658" w:hanging="658"/>
        <w:rPr>
          <w:color w:val="000000"/>
        </w:rPr>
      </w:pPr>
      <w:r>
        <w:rPr>
          <w:color w:val="000000"/>
        </w:rPr>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40">
        <w:r>
          <w:rPr>
            <w:color w:val="0000FF"/>
            <w:u w:val="single"/>
          </w:rPr>
          <w:t>http://www.nsc.liu.se/wg25/book</w:t>
        </w:r>
      </w:hyperlink>
    </w:p>
    <w:p w14:paraId="5ACD7F40" w14:textId="77777777" w:rsidR="00566BC2" w:rsidRDefault="00566BC2">
      <w:commentRangeStart w:id="1971"/>
    </w:p>
    <w:tbl>
      <w:tblPr>
        <w:tblStyle w:val="a0"/>
        <w:tblW w:w="10210" w:type="dxa"/>
        <w:tblLayout w:type="fixed"/>
        <w:tblLook w:val="0400" w:firstRow="0" w:lastRow="0" w:firstColumn="0" w:lastColumn="0" w:noHBand="0" w:noVBand="1"/>
      </w:tblPr>
      <w:tblGrid>
        <w:gridCol w:w="475"/>
        <w:gridCol w:w="9735"/>
      </w:tblGrid>
      <w:tr w:rsidR="00566BC2" w14:paraId="0E73D283" w14:textId="77777777">
        <w:trPr>
          <w:ins w:id="1972" w:author="Sean McDonagh" w:date="2019-04-25T12:55:00Z"/>
        </w:trPr>
        <w:tc>
          <w:tcPr>
            <w:tcW w:w="475" w:type="dxa"/>
          </w:tcPr>
          <w:p w14:paraId="1897AC5E" w14:textId="77777777" w:rsidR="00566BC2" w:rsidRDefault="000F279F">
            <w:pPr>
              <w:pBdr>
                <w:top w:val="nil"/>
                <w:left w:val="nil"/>
                <w:bottom w:val="nil"/>
                <w:right w:val="nil"/>
                <w:between w:val="nil"/>
              </w:pBdr>
              <w:rPr>
                <w:ins w:id="1973" w:author="Sean McDonagh" w:date="2019-04-25T12:55:00Z"/>
                <w:rFonts w:ascii="Times New Roman" w:eastAsia="Times New Roman" w:hAnsi="Times New Roman" w:cs="Times New Roman"/>
                <w:color w:val="000000"/>
                <w:sz w:val="24"/>
                <w:szCs w:val="24"/>
              </w:rPr>
            </w:pPr>
            <w:ins w:id="1974"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7777777" w:rsidR="00566BC2" w:rsidRDefault="000F279F">
            <w:pPr>
              <w:pBdr>
                <w:top w:val="nil"/>
                <w:left w:val="nil"/>
                <w:bottom w:val="nil"/>
                <w:right w:val="nil"/>
                <w:between w:val="nil"/>
              </w:pBdr>
              <w:rPr>
                <w:ins w:id="1975" w:author="Sean McDonagh" w:date="2019-04-25T12:55:00Z"/>
                <w:rFonts w:ascii="Times New Roman" w:eastAsia="Times New Roman" w:hAnsi="Times New Roman" w:cs="Times New Roman"/>
                <w:color w:val="000000"/>
                <w:sz w:val="24"/>
                <w:szCs w:val="24"/>
              </w:rPr>
            </w:pPr>
            <w:ins w:id="1976" w:author="Sean McDonagh" w:date="2019-04-25T12:55: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Enums</w:t>
              </w:r>
              <w:proofErr w:type="spellEnd"/>
              <w:r>
                <w:rPr>
                  <w:rFonts w:ascii="Times New Roman" w:eastAsia="Times New Roman" w:hAnsi="Times New Roman" w:cs="Times New Roman"/>
                  <w:color w:val="000000"/>
                  <w:sz w:val="24"/>
                  <w:szCs w:val="24"/>
                </w:rPr>
                <w:t xml:space="preserve"> for Python (Python recipe)," [Online]. Available: http://code.activestate.com/recipes/67107/.</w:t>
              </w:r>
            </w:ins>
          </w:p>
        </w:tc>
      </w:tr>
      <w:tr w:rsidR="00566BC2" w14:paraId="127F9FFD" w14:textId="77777777">
        <w:trPr>
          <w:ins w:id="1977" w:author="Sean McDonagh" w:date="2019-04-25T12:55:00Z"/>
        </w:trPr>
        <w:tc>
          <w:tcPr>
            <w:tcW w:w="475" w:type="dxa"/>
          </w:tcPr>
          <w:p w14:paraId="0C5F99C0" w14:textId="77777777" w:rsidR="00566BC2" w:rsidRDefault="000F279F">
            <w:pPr>
              <w:pBdr>
                <w:top w:val="nil"/>
                <w:left w:val="nil"/>
                <w:bottom w:val="nil"/>
                <w:right w:val="nil"/>
                <w:between w:val="nil"/>
              </w:pBdr>
              <w:rPr>
                <w:ins w:id="1978" w:author="Sean McDonagh" w:date="2019-04-25T12:55:00Z"/>
                <w:rFonts w:ascii="Times New Roman" w:eastAsia="Times New Roman" w:hAnsi="Times New Roman" w:cs="Times New Roman"/>
                <w:color w:val="000000"/>
                <w:sz w:val="24"/>
                <w:szCs w:val="24"/>
              </w:rPr>
            </w:pPr>
            <w:ins w:id="1979"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1980" w:author="Sean McDonagh" w:date="2019-04-25T12:55:00Z"/>
                <w:rFonts w:ascii="Times New Roman" w:eastAsia="Times New Roman" w:hAnsi="Times New Roman" w:cs="Times New Roman"/>
                <w:color w:val="000000"/>
                <w:sz w:val="24"/>
                <w:szCs w:val="24"/>
              </w:rPr>
            </w:pPr>
            <w:ins w:id="1981" w:author="Sean McDonagh" w:date="2019-04-25T12:55:00Z">
              <w:r>
                <w:rPr>
                  <w:rFonts w:ascii="Times New Roman" w:eastAsia="Times New Roman" w:hAnsi="Times New Roman" w:cs="Times New Roman"/>
                  <w:color w:val="000000"/>
                  <w:sz w:val="24"/>
                  <w:szCs w:val="24"/>
                </w:rPr>
                <w:t xml:space="preserve">M. Pilgrim, Dive </w:t>
              </w:r>
              <w:proofErr w:type="gramStart"/>
              <w:r>
                <w:rPr>
                  <w:rFonts w:ascii="Times New Roman" w:eastAsia="Times New Roman" w:hAnsi="Times New Roman" w:cs="Times New Roman"/>
                  <w:color w:val="000000"/>
                  <w:sz w:val="24"/>
                  <w:szCs w:val="24"/>
                </w:rPr>
                <w:t>Into</w:t>
              </w:r>
              <w:proofErr w:type="gramEnd"/>
              <w:r>
                <w:rPr>
                  <w:rFonts w:ascii="Times New Roman" w:eastAsia="Times New Roman" w:hAnsi="Times New Roman" w:cs="Times New Roman"/>
                  <w:color w:val="000000"/>
                  <w:sz w:val="24"/>
                  <w:szCs w:val="24"/>
                </w:rPr>
                <w:t xml:space="preserve"> Python, 2004. </w:t>
              </w:r>
            </w:ins>
          </w:p>
        </w:tc>
      </w:tr>
      <w:tr w:rsidR="00566BC2" w14:paraId="64E42562" w14:textId="77777777">
        <w:trPr>
          <w:ins w:id="1982" w:author="Sean McDonagh" w:date="2019-04-25T12:55:00Z"/>
        </w:trPr>
        <w:tc>
          <w:tcPr>
            <w:tcW w:w="475" w:type="dxa"/>
          </w:tcPr>
          <w:p w14:paraId="45296089" w14:textId="77777777" w:rsidR="00566BC2" w:rsidRDefault="000F279F">
            <w:pPr>
              <w:pBdr>
                <w:top w:val="nil"/>
                <w:left w:val="nil"/>
                <w:bottom w:val="nil"/>
                <w:right w:val="nil"/>
                <w:between w:val="nil"/>
              </w:pBdr>
              <w:rPr>
                <w:ins w:id="1983" w:author="Sean McDonagh" w:date="2019-04-25T12:55:00Z"/>
                <w:rFonts w:ascii="Times New Roman" w:eastAsia="Times New Roman" w:hAnsi="Times New Roman" w:cs="Times New Roman"/>
                <w:color w:val="000000"/>
                <w:sz w:val="24"/>
                <w:szCs w:val="24"/>
              </w:rPr>
            </w:pPr>
            <w:ins w:id="1984"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1985" w:author="Sean McDonagh" w:date="2019-04-25T12:55:00Z"/>
                <w:rFonts w:ascii="Times New Roman" w:eastAsia="Times New Roman" w:hAnsi="Times New Roman" w:cs="Times New Roman"/>
                <w:color w:val="000000"/>
                <w:sz w:val="24"/>
                <w:szCs w:val="24"/>
              </w:rPr>
            </w:pPr>
            <w:ins w:id="1986"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1987" w:author="Sean McDonagh" w:date="2019-04-25T12:55:00Z"/>
        </w:trPr>
        <w:tc>
          <w:tcPr>
            <w:tcW w:w="475" w:type="dxa"/>
          </w:tcPr>
          <w:p w14:paraId="1F7B15F1" w14:textId="77777777" w:rsidR="00566BC2" w:rsidRDefault="000F279F">
            <w:pPr>
              <w:pBdr>
                <w:top w:val="nil"/>
                <w:left w:val="nil"/>
                <w:bottom w:val="nil"/>
                <w:right w:val="nil"/>
                <w:between w:val="nil"/>
              </w:pBdr>
              <w:rPr>
                <w:ins w:id="1988" w:author="Sean McDonagh" w:date="2019-04-25T12:55:00Z"/>
                <w:rFonts w:ascii="Times New Roman" w:eastAsia="Times New Roman" w:hAnsi="Times New Roman" w:cs="Times New Roman"/>
                <w:color w:val="000000"/>
                <w:sz w:val="24"/>
                <w:szCs w:val="24"/>
              </w:rPr>
            </w:pPr>
            <w:ins w:id="1989"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1990" w:author="Sean McDonagh" w:date="2019-04-25T12:55:00Z"/>
                <w:rFonts w:ascii="Times New Roman" w:eastAsia="Times New Roman" w:hAnsi="Times New Roman" w:cs="Times New Roman"/>
                <w:color w:val="000000"/>
                <w:sz w:val="24"/>
                <w:szCs w:val="24"/>
              </w:rPr>
            </w:pPr>
            <w:ins w:id="1991"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1992" w:author="Sean McDonagh" w:date="2019-04-25T12:55:00Z"/>
        </w:trPr>
        <w:tc>
          <w:tcPr>
            <w:tcW w:w="475" w:type="dxa"/>
          </w:tcPr>
          <w:p w14:paraId="78C66238" w14:textId="77777777" w:rsidR="00566BC2" w:rsidRDefault="000F279F">
            <w:pPr>
              <w:pBdr>
                <w:top w:val="nil"/>
                <w:left w:val="nil"/>
                <w:bottom w:val="nil"/>
                <w:right w:val="nil"/>
                <w:between w:val="nil"/>
              </w:pBdr>
              <w:rPr>
                <w:ins w:id="1993" w:author="Sean McDonagh" w:date="2019-04-25T12:55:00Z"/>
                <w:rFonts w:ascii="Times New Roman" w:eastAsia="Times New Roman" w:hAnsi="Times New Roman" w:cs="Times New Roman"/>
                <w:color w:val="000000"/>
                <w:sz w:val="24"/>
                <w:szCs w:val="24"/>
              </w:rPr>
            </w:pPr>
            <w:ins w:id="1994"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1995" w:author="Sean McDonagh" w:date="2019-04-25T12:55:00Z"/>
                <w:rFonts w:ascii="Times New Roman" w:eastAsia="Times New Roman" w:hAnsi="Times New Roman" w:cs="Times New Roman"/>
                <w:color w:val="000000"/>
                <w:sz w:val="24"/>
                <w:szCs w:val="24"/>
              </w:rPr>
            </w:pPr>
            <w:ins w:id="1996" w:author="Sean McDonagh" w:date="2019-04-25T12:55:00Z">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Martelli</w:t>
              </w:r>
              <w:proofErr w:type="spellEnd"/>
              <w:r>
                <w:rPr>
                  <w:rFonts w:ascii="Times New Roman" w:eastAsia="Times New Roman" w:hAnsi="Times New Roman" w:cs="Times New Roman"/>
                  <w:color w:val="000000"/>
                  <w:sz w:val="24"/>
                  <w:szCs w:val="24"/>
                </w:rPr>
                <w:t xml:space="preserve">, Python in a Nutshell, Sebastopol, CA: O'Reilly Media, Inc., 2006. </w:t>
              </w:r>
            </w:ins>
          </w:p>
        </w:tc>
      </w:tr>
      <w:tr w:rsidR="00566BC2" w14:paraId="235B9EC2" w14:textId="77777777">
        <w:trPr>
          <w:ins w:id="1997" w:author="Sean McDonagh" w:date="2019-04-25T12:55:00Z"/>
        </w:trPr>
        <w:tc>
          <w:tcPr>
            <w:tcW w:w="475" w:type="dxa"/>
          </w:tcPr>
          <w:p w14:paraId="340F0FCE" w14:textId="77777777" w:rsidR="00566BC2" w:rsidRDefault="000F279F">
            <w:pPr>
              <w:pBdr>
                <w:top w:val="nil"/>
                <w:left w:val="nil"/>
                <w:bottom w:val="nil"/>
                <w:right w:val="nil"/>
                <w:between w:val="nil"/>
              </w:pBdr>
              <w:rPr>
                <w:ins w:id="1998" w:author="Sean McDonagh" w:date="2019-04-25T12:55:00Z"/>
                <w:rFonts w:ascii="Times New Roman" w:eastAsia="Times New Roman" w:hAnsi="Times New Roman" w:cs="Times New Roman"/>
                <w:color w:val="000000"/>
                <w:sz w:val="24"/>
                <w:szCs w:val="24"/>
              </w:rPr>
            </w:pPr>
            <w:ins w:id="1999"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2000" w:author="Sean McDonagh" w:date="2019-04-25T12:55:00Z"/>
                <w:rFonts w:ascii="Times New Roman" w:eastAsia="Times New Roman" w:hAnsi="Times New Roman" w:cs="Times New Roman"/>
                <w:color w:val="000000"/>
                <w:sz w:val="24"/>
                <w:szCs w:val="24"/>
              </w:rPr>
            </w:pPr>
            <w:ins w:id="2001"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2002" w:author="Sean McDonagh" w:date="2019-04-25T12:55:00Z"/>
        </w:trPr>
        <w:tc>
          <w:tcPr>
            <w:tcW w:w="475" w:type="dxa"/>
          </w:tcPr>
          <w:p w14:paraId="0CE642CF" w14:textId="77777777" w:rsidR="00566BC2" w:rsidRDefault="000F279F">
            <w:pPr>
              <w:pBdr>
                <w:top w:val="nil"/>
                <w:left w:val="nil"/>
                <w:bottom w:val="nil"/>
                <w:right w:val="nil"/>
                <w:between w:val="nil"/>
              </w:pBdr>
              <w:rPr>
                <w:ins w:id="2003" w:author="Sean McDonagh" w:date="2019-04-25T12:55:00Z"/>
                <w:rFonts w:ascii="Times New Roman" w:eastAsia="Times New Roman" w:hAnsi="Times New Roman" w:cs="Times New Roman"/>
                <w:color w:val="000000"/>
                <w:sz w:val="24"/>
                <w:szCs w:val="24"/>
              </w:rPr>
            </w:pPr>
            <w:ins w:id="2004" w:author="Sean McDonagh" w:date="2019-04-25T12:55:00Z">
              <w:r>
                <w:rPr>
                  <w:rFonts w:ascii="Times New Roman" w:eastAsia="Times New Roman" w:hAnsi="Times New Roman" w:cs="Times New Roman"/>
                  <w:color w:val="000000"/>
                  <w:sz w:val="24"/>
                  <w:szCs w:val="24"/>
                </w:rPr>
                <w:t xml:space="preserve">[7] </w:t>
              </w:r>
            </w:ins>
          </w:p>
        </w:tc>
        <w:tc>
          <w:tcPr>
            <w:tcW w:w="9735" w:type="dxa"/>
          </w:tcPr>
          <w:p w14:paraId="789DB9DD" w14:textId="77777777" w:rsidR="00566BC2" w:rsidRDefault="000F279F">
            <w:pPr>
              <w:pBdr>
                <w:top w:val="nil"/>
                <w:left w:val="nil"/>
                <w:bottom w:val="nil"/>
                <w:right w:val="nil"/>
                <w:between w:val="nil"/>
              </w:pBdr>
              <w:rPr>
                <w:ins w:id="2005" w:author="Sean McDonagh" w:date="2019-04-25T12:55:00Z"/>
                <w:rFonts w:ascii="Times New Roman" w:eastAsia="Times New Roman" w:hAnsi="Times New Roman" w:cs="Times New Roman"/>
                <w:color w:val="000000"/>
                <w:sz w:val="24"/>
                <w:szCs w:val="24"/>
              </w:rPr>
            </w:pPr>
            <w:ins w:id="2006"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2007" w:author="Sean McDonagh" w:date="2019-04-25T12:55:00Z"/>
        </w:trPr>
        <w:tc>
          <w:tcPr>
            <w:tcW w:w="475" w:type="dxa"/>
          </w:tcPr>
          <w:p w14:paraId="010A455D" w14:textId="77777777" w:rsidR="00566BC2" w:rsidRDefault="000F279F">
            <w:pPr>
              <w:pBdr>
                <w:top w:val="nil"/>
                <w:left w:val="nil"/>
                <w:bottom w:val="nil"/>
                <w:right w:val="nil"/>
                <w:between w:val="nil"/>
              </w:pBdr>
              <w:rPr>
                <w:ins w:id="2008" w:author="Sean McDonagh" w:date="2019-04-25T12:55:00Z"/>
                <w:rFonts w:ascii="Times New Roman" w:eastAsia="Times New Roman" w:hAnsi="Times New Roman" w:cs="Times New Roman"/>
                <w:color w:val="000000"/>
                <w:sz w:val="24"/>
                <w:szCs w:val="24"/>
              </w:rPr>
            </w:pPr>
            <w:ins w:id="2009" w:author="Sean McDonagh" w:date="2019-04-25T12:55:00Z">
              <w:r>
                <w:rPr>
                  <w:rFonts w:ascii="Times New Roman" w:eastAsia="Times New Roman" w:hAnsi="Times New Roman" w:cs="Times New Roman"/>
                  <w:color w:val="000000"/>
                  <w:sz w:val="24"/>
                  <w:szCs w:val="24"/>
                </w:rPr>
                <w:lastRenderedPageBreak/>
                <w:t xml:space="preserve">[8] </w:t>
              </w:r>
            </w:ins>
          </w:p>
        </w:tc>
        <w:tc>
          <w:tcPr>
            <w:tcW w:w="9735" w:type="dxa"/>
          </w:tcPr>
          <w:p w14:paraId="0213B431" w14:textId="77777777" w:rsidR="00566BC2" w:rsidRDefault="000F279F">
            <w:pPr>
              <w:pBdr>
                <w:top w:val="nil"/>
                <w:left w:val="nil"/>
                <w:bottom w:val="nil"/>
                <w:right w:val="nil"/>
                <w:between w:val="nil"/>
              </w:pBdr>
              <w:rPr>
                <w:ins w:id="2010" w:author="Sean McDonagh" w:date="2019-04-25T12:55:00Z"/>
                <w:rFonts w:ascii="Times New Roman" w:eastAsia="Times New Roman" w:hAnsi="Times New Roman" w:cs="Times New Roman"/>
                <w:color w:val="000000"/>
                <w:sz w:val="24"/>
                <w:szCs w:val="24"/>
              </w:rPr>
            </w:pPr>
            <w:ins w:id="2011" w:author="Sean McDonagh" w:date="2019-04-25T12:55:00Z">
              <w:r>
                <w:rPr>
                  <w:rFonts w:ascii="Times New Roman" w:eastAsia="Times New Roman" w:hAnsi="Times New Roman" w:cs="Times New Roman"/>
                  <w:color w:val="000000"/>
                  <w:sz w:val="24"/>
                  <w:szCs w:val="24"/>
                </w:rPr>
                <w:t xml:space="preserve">H. </w:t>
              </w:r>
              <w:proofErr w:type="spellStart"/>
              <w:r>
                <w:rPr>
                  <w:rFonts w:ascii="Times New Roman" w:eastAsia="Times New Roman" w:hAnsi="Times New Roman" w:cs="Times New Roman"/>
                  <w:color w:val="000000"/>
                  <w:sz w:val="24"/>
                  <w:szCs w:val="24"/>
                </w:rPr>
                <w:t>Norwak</w:t>
              </w:r>
              <w:proofErr w:type="spellEnd"/>
              <w:r>
                <w:rPr>
                  <w:rFonts w:ascii="Times New Roman" w:eastAsia="Times New Roman" w:hAnsi="Times New Roman" w:cs="Times New Roman"/>
                  <w:color w:val="000000"/>
                  <w:sz w:val="24"/>
                  <w:szCs w:val="24"/>
                </w:rPr>
                <w:t>, "10 Python Pitfalls," [Online]. Available: http://zephyrfalcon.org/labs/python_pitfalls.html. [Accessed 13 05 2011].</w:t>
              </w:r>
            </w:ins>
          </w:p>
        </w:tc>
      </w:tr>
      <w:tr w:rsidR="00566BC2" w14:paraId="46F80CE2" w14:textId="77777777">
        <w:trPr>
          <w:ins w:id="2012" w:author="Sean McDonagh" w:date="2019-04-25T12:55:00Z"/>
        </w:trPr>
        <w:tc>
          <w:tcPr>
            <w:tcW w:w="475" w:type="dxa"/>
          </w:tcPr>
          <w:p w14:paraId="62192E16" w14:textId="77777777" w:rsidR="00566BC2" w:rsidRDefault="000F279F">
            <w:pPr>
              <w:pBdr>
                <w:top w:val="nil"/>
                <w:left w:val="nil"/>
                <w:bottom w:val="nil"/>
                <w:right w:val="nil"/>
                <w:between w:val="nil"/>
              </w:pBdr>
              <w:rPr>
                <w:ins w:id="2013" w:author="Sean McDonagh" w:date="2019-04-25T12:55:00Z"/>
                <w:rFonts w:ascii="Times New Roman" w:eastAsia="Times New Roman" w:hAnsi="Times New Roman" w:cs="Times New Roman"/>
                <w:color w:val="000000"/>
                <w:sz w:val="24"/>
                <w:szCs w:val="24"/>
              </w:rPr>
            </w:pPr>
            <w:ins w:id="2014" w:author="Sean McDonagh" w:date="2019-04-25T12:55:00Z">
              <w:r>
                <w:rPr>
                  <w:rFonts w:ascii="Times New Roman" w:eastAsia="Times New Roman" w:hAnsi="Times New Roman" w:cs="Times New Roman"/>
                  <w:color w:val="000000"/>
                  <w:sz w:val="24"/>
                  <w:szCs w:val="24"/>
                </w:rPr>
                <w:t xml:space="preserve">[9] </w:t>
              </w:r>
            </w:ins>
          </w:p>
        </w:tc>
        <w:tc>
          <w:tcPr>
            <w:tcW w:w="9735" w:type="dxa"/>
          </w:tcPr>
          <w:p w14:paraId="7B09EDE3" w14:textId="77777777" w:rsidR="00566BC2" w:rsidRDefault="000F279F">
            <w:pPr>
              <w:pBdr>
                <w:top w:val="nil"/>
                <w:left w:val="nil"/>
                <w:bottom w:val="nil"/>
                <w:right w:val="nil"/>
                <w:between w:val="nil"/>
              </w:pBdr>
              <w:rPr>
                <w:ins w:id="2015" w:author="Sean McDonagh" w:date="2019-04-25T12:55:00Z"/>
                <w:rFonts w:ascii="Times New Roman" w:eastAsia="Times New Roman" w:hAnsi="Times New Roman" w:cs="Times New Roman"/>
                <w:color w:val="000000"/>
                <w:sz w:val="24"/>
                <w:szCs w:val="24"/>
              </w:rPr>
            </w:pPr>
            <w:ins w:id="2016"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2017" w:author="Sean McDonagh" w:date="2019-04-25T12:55:00Z"/>
        </w:trPr>
        <w:tc>
          <w:tcPr>
            <w:tcW w:w="475" w:type="dxa"/>
          </w:tcPr>
          <w:p w14:paraId="351317D6" w14:textId="77777777" w:rsidR="00566BC2" w:rsidRDefault="000F279F">
            <w:pPr>
              <w:pBdr>
                <w:top w:val="nil"/>
                <w:left w:val="nil"/>
                <w:bottom w:val="nil"/>
                <w:right w:val="nil"/>
                <w:between w:val="nil"/>
              </w:pBdr>
              <w:rPr>
                <w:ins w:id="2018" w:author="Sean McDonagh" w:date="2019-04-25T12:55:00Z"/>
                <w:rFonts w:ascii="Times New Roman" w:eastAsia="Times New Roman" w:hAnsi="Times New Roman" w:cs="Times New Roman"/>
                <w:color w:val="000000"/>
                <w:sz w:val="24"/>
                <w:szCs w:val="24"/>
              </w:rPr>
            </w:pPr>
            <w:ins w:id="2019"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2020" w:author="Sean McDonagh" w:date="2019-04-25T12:55:00Z"/>
                <w:rFonts w:ascii="Times New Roman" w:eastAsia="Times New Roman" w:hAnsi="Times New Roman" w:cs="Times New Roman"/>
                <w:color w:val="000000"/>
                <w:sz w:val="24"/>
                <w:szCs w:val="24"/>
              </w:rPr>
            </w:pPr>
            <w:ins w:id="2021" w:author="Sean McDonagh" w:date="2019-04-25T12:55:00Z">
              <w:r>
                <w:rPr>
                  <w:rFonts w:ascii="Times New Roman" w:eastAsia="Times New Roman" w:hAnsi="Times New Roman" w:cs="Times New Roman"/>
                  <w:color w:val="000000"/>
                  <w:sz w:val="24"/>
                  <w:szCs w:val="24"/>
                </w:rPr>
                <w:t xml:space="preserve">G. source, "Big List of </w:t>
              </w:r>
              <w:proofErr w:type="spellStart"/>
              <w:r>
                <w:rPr>
                  <w:rFonts w:ascii="Times New Roman" w:eastAsia="Times New Roman" w:hAnsi="Times New Roman" w:cs="Times New Roman"/>
                  <w:color w:val="000000"/>
                  <w:sz w:val="24"/>
                  <w:szCs w:val="24"/>
                </w:rPr>
                <w:t>Portabilty</w:t>
              </w:r>
              <w:proofErr w:type="spellEnd"/>
              <w:r>
                <w:rPr>
                  <w:rFonts w:ascii="Times New Roman" w:eastAsia="Times New Roman" w:hAnsi="Times New Roman" w:cs="Times New Roman"/>
                  <w:color w:val="000000"/>
                  <w:sz w:val="24"/>
                  <w:szCs w:val="24"/>
                </w:rPr>
                <w:t xml:space="preserve"> in Python," [Online]. Available: http://stackoverflow.com/questions/1883118/big-list-of-portability-in-python. [Accessed 12 6 2011].</w:t>
              </w:r>
            </w:ins>
          </w:p>
        </w:tc>
      </w:tr>
    </w:tbl>
    <w:p w14:paraId="2E4431DA" w14:textId="77777777" w:rsidR="00566BC2" w:rsidRDefault="00566BC2">
      <w:pPr>
        <w:rPr>
          <w:ins w:id="2022" w:author="Sean McDonagh" w:date="2019-04-25T12:55:00Z"/>
        </w:rPr>
      </w:pPr>
    </w:p>
    <w:p w14:paraId="09394CA5" w14:textId="77777777" w:rsidR="00566BC2" w:rsidRDefault="00566BC2"/>
    <w:tbl>
      <w:tblPr>
        <w:tblStyle w:val="a1"/>
        <w:tblW w:w="10210" w:type="dxa"/>
        <w:tblLayout w:type="fixed"/>
        <w:tblLook w:val="0400" w:firstRow="0" w:lastRow="0" w:firstColumn="0" w:lastColumn="0" w:noHBand="0" w:noVBand="1"/>
      </w:tblPr>
      <w:tblGrid>
        <w:gridCol w:w="475"/>
        <w:gridCol w:w="9735"/>
      </w:tblGrid>
      <w:tr w:rsidR="00566BC2" w14:paraId="68574F40" w14:textId="77777777">
        <w:trPr>
          <w:del w:id="2023" w:author="Sean McDonagh" w:date="2019-04-25T12:55:00Z"/>
        </w:trPr>
        <w:tc>
          <w:tcPr>
            <w:tcW w:w="475" w:type="dxa"/>
          </w:tcPr>
          <w:p w14:paraId="763DFE40" w14:textId="77777777" w:rsidR="00566BC2" w:rsidRDefault="000F279F">
            <w:pPr>
              <w:pBdr>
                <w:top w:val="nil"/>
                <w:left w:val="nil"/>
                <w:bottom w:val="nil"/>
                <w:right w:val="nil"/>
                <w:between w:val="nil"/>
              </w:pBdr>
              <w:rPr>
                <w:del w:id="2024" w:author="Sean McDonagh" w:date="2019-04-25T12:55:00Z"/>
                <w:rFonts w:ascii="Times New Roman" w:eastAsia="Times New Roman" w:hAnsi="Times New Roman" w:cs="Times New Roman"/>
                <w:color w:val="000000"/>
                <w:sz w:val="24"/>
                <w:szCs w:val="24"/>
              </w:rPr>
            </w:pPr>
            <w:del w:id="2025" w:author="Sean McDonagh" w:date="2019-04-25T12:55:00Z">
              <w:r>
                <w:rPr>
                  <w:rFonts w:ascii="Times New Roman" w:eastAsia="Times New Roman" w:hAnsi="Times New Roman" w:cs="Times New Roman"/>
                  <w:color w:val="000000"/>
                  <w:sz w:val="24"/>
                  <w:szCs w:val="24"/>
                </w:rPr>
                <w:delText xml:space="preserve">[1] </w:delText>
              </w:r>
            </w:del>
          </w:p>
        </w:tc>
        <w:tc>
          <w:tcPr>
            <w:tcW w:w="9735" w:type="dxa"/>
          </w:tcPr>
          <w:p w14:paraId="434FD2D0" w14:textId="77777777" w:rsidR="00566BC2" w:rsidRDefault="000F279F">
            <w:pPr>
              <w:pBdr>
                <w:top w:val="nil"/>
                <w:left w:val="nil"/>
                <w:bottom w:val="nil"/>
                <w:right w:val="nil"/>
                <w:between w:val="nil"/>
              </w:pBdr>
              <w:rPr>
                <w:del w:id="2026" w:author="Sean McDonagh" w:date="2019-04-25T12:55:00Z"/>
                <w:rFonts w:ascii="Times New Roman" w:eastAsia="Times New Roman" w:hAnsi="Times New Roman" w:cs="Times New Roman"/>
                <w:color w:val="000000"/>
                <w:sz w:val="24"/>
                <w:szCs w:val="24"/>
              </w:rPr>
            </w:pPr>
            <w:del w:id="2027" w:author="Sean McDonagh" w:date="2019-04-25T12:55:00Z">
              <w:r>
                <w:rPr>
                  <w:rFonts w:ascii="Times New Roman" w:eastAsia="Times New Roman" w:hAnsi="Times New Roman" w:cs="Times New Roman"/>
                  <w:color w:val="000000"/>
                  <w:sz w:val="24"/>
                  <w:szCs w:val="24"/>
                </w:rPr>
                <w:delText>"Enums for Python (Python recipe)," [Online]. Available: http://code.activestate.com/recipes/67107/.</w:delText>
              </w:r>
            </w:del>
          </w:p>
        </w:tc>
      </w:tr>
      <w:tr w:rsidR="00566BC2" w14:paraId="5536A048" w14:textId="77777777">
        <w:trPr>
          <w:del w:id="2028" w:author="Sean McDonagh" w:date="2019-04-25T12:55:00Z"/>
        </w:trPr>
        <w:tc>
          <w:tcPr>
            <w:tcW w:w="475" w:type="dxa"/>
          </w:tcPr>
          <w:p w14:paraId="78883458" w14:textId="77777777" w:rsidR="00566BC2" w:rsidRDefault="000F279F">
            <w:pPr>
              <w:pBdr>
                <w:top w:val="nil"/>
                <w:left w:val="nil"/>
                <w:bottom w:val="nil"/>
                <w:right w:val="nil"/>
                <w:between w:val="nil"/>
              </w:pBdr>
              <w:rPr>
                <w:del w:id="2029" w:author="Sean McDonagh" w:date="2019-04-25T12:55:00Z"/>
                <w:rFonts w:ascii="Times New Roman" w:eastAsia="Times New Roman" w:hAnsi="Times New Roman" w:cs="Times New Roman"/>
                <w:color w:val="000000"/>
                <w:sz w:val="24"/>
                <w:szCs w:val="24"/>
              </w:rPr>
            </w:pPr>
            <w:del w:id="2030" w:author="Sean McDonagh" w:date="2019-04-25T12:55:00Z">
              <w:r>
                <w:rPr>
                  <w:rFonts w:ascii="Times New Roman" w:eastAsia="Times New Roman" w:hAnsi="Times New Roman" w:cs="Times New Roman"/>
                  <w:color w:val="000000"/>
                  <w:sz w:val="24"/>
                  <w:szCs w:val="24"/>
                </w:rPr>
                <w:delText xml:space="preserve">[2] </w:delText>
              </w:r>
            </w:del>
          </w:p>
        </w:tc>
        <w:tc>
          <w:tcPr>
            <w:tcW w:w="9735" w:type="dxa"/>
          </w:tcPr>
          <w:p w14:paraId="1C4D1BF7" w14:textId="77777777" w:rsidR="00566BC2" w:rsidRDefault="000F279F">
            <w:pPr>
              <w:pBdr>
                <w:top w:val="nil"/>
                <w:left w:val="nil"/>
                <w:bottom w:val="nil"/>
                <w:right w:val="nil"/>
                <w:between w:val="nil"/>
              </w:pBdr>
              <w:rPr>
                <w:del w:id="2031" w:author="Sean McDonagh" w:date="2019-04-25T12:55:00Z"/>
                <w:rFonts w:ascii="Times New Roman" w:eastAsia="Times New Roman" w:hAnsi="Times New Roman" w:cs="Times New Roman"/>
                <w:color w:val="000000"/>
                <w:sz w:val="24"/>
                <w:szCs w:val="24"/>
              </w:rPr>
            </w:pPr>
            <w:del w:id="2032" w:author="Sean McDonagh" w:date="2019-04-25T12:55:00Z">
              <w:r>
                <w:rPr>
                  <w:rFonts w:ascii="Times New Roman" w:eastAsia="Times New Roman" w:hAnsi="Times New Roman" w:cs="Times New Roman"/>
                  <w:color w:val="000000"/>
                  <w:sz w:val="24"/>
                  <w:szCs w:val="24"/>
                </w:rPr>
                <w:delText xml:space="preserve">M. Pilgrim, Dive Into Python, 2004. </w:delText>
              </w:r>
            </w:del>
          </w:p>
        </w:tc>
      </w:tr>
      <w:tr w:rsidR="00566BC2" w14:paraId="2E834933" w14:textId="77777777">
        <w:trPr>
          <w:del w:id="2033" w:author="Sean McDonagh" w:date="2019-04-25T12:55:00Z"/>
        </w:trPr>
        <w:tc>
          <w:tcPr>
            <w:tcW w:w="475" w:type="dxa"/>
          </w:tcPr>
          <w:p w14:paraId="2BAFC3EC" w14:textId="77777777" w:rsidR="00566BC2" w:rsidRDefault="000F279F">
            <w:pPr>
              <w:pBdr>
                <w:top w:val="nil"/>
                <w:left w:val="nil"/>
                <w:bottom w:val="nil"/>
                <w:right w:val="nil"/>
                <w:between w:val="nil"/>
              </w:pBdr>
              <w:rPr>
                <w:del w:id="2034" w:author="Sean McDonagh" w:date="2019-04-25T12:55:00Z"/>
                <w:rFonts w:ascii="Times New Roman" w:eastAsia="Times New Roman" w:hAnsi="Times New Roman" w:cs="Times New Roman"/>
                <w:color w:val="000000"/>
                <w:sz w:val="24"/>
                <w:szCs w:val="24"/>
              </w:rPr>
            </w:pPr>
            <w:del w:id="2035" w:author="Sean McDonagh" w:date="2019-04-25T12:55:00Z">
              <w:r>
                <w:rPr>
                  <w:rFonts w:ascii="Times New Roman" w:eastAsia="Times New Roman" w:hAnsi="Times New Roman" w:cs="Times New Roman"/>
                  <w:color w:val="000000"/>
                  <w:sz w:val="24"/>
                  <w:szCs w:val="24"/>
                </w:rPr>
                <w:delText xml:space="preserve">[3] </w:delText>
              </w:r>
            </w:del>
          </w:p>
        </w:tc>
        <w:tc>
          <w:tcPr>
            <w:tcW w:w="9735" w:type="dxa"/>
          </w:tcPr>
          <w:p w14:paraId="10FBFF71" w14:textId="77777777" w:rsidR="00566BC2" w:rsidRDefault="000F279F">
            <w:pPr>
              <w:pBdr>
                <w:top w:val="nil"/>
                <w:left w:val="nil"/>
                <w:bottom w:val="nil"/>
                <w:right w:val="nil"/>
                <w:between w:val="nil"/>
              </w:pBdr>
              <w:rPr>
                <w:del w:id="2036" w:author="Sean McDonagh" w:date="2019-04-25T12:55:00Z"/>
                <w:rFonts w:ascii="Times New Roman" w:eastAsia="Times New Roman" w:hAnsi="Times New Roman" w:cs="Times New Roman"/>
                <w:color w:val="000000"/>
                <w:sz w:val="24"/>
                <w:szCs w:val="24"/>
              </w:rPr>
            </w:pPr>
            <w:del w:id="2037" w:author="Sean McDonagh" w:date="2019-04-25T12:55:00Z">
              <w:r>
                <w:rPr>
                  <w:rFonts w:ascii="Times New Roman" w:eastAsia="Times New Roman" w:hAnsi="Times New Roman" w:cs="Times New Roman"/>
                  <w:color w:val="000000"/>
                  <w:sz w:val="24"/>
                  <w:szCs w:val="24"/>
                </w:rPr>
                <w:delText xml:space="preserve">M. Lutz, Learning Python, Sebastopol, CA: O'Reilly Media, Inc, 2009. </w:delText>
              </w:r>
            </w:del>
          </w:p>
        </w:tc>
      </w:tr>
      <w:tr w:rsidR="00566BC2" w14:paraId="10EF6953" w14:textId="77777777">
        <w:trPr>
          <w:del w:id="2038" w:author="Sean McDonagh" w:date="2019-04-25T12:55:00Z"/>
        </w:trPr>
        <w:tc>
          <w:tcPr>
            <w:tcW w:w="475" w:type="dxa"/>
          </w:tcPr>
          <w:p w14:paraId="7D9BF760" w14:textId="77777777" w:rsidR="00566BC2" w:rsidRDefault="000F279F">
            <w:pPr>
              <w:pBdr>
                <w:top w:val="nil"/>
                <w:left w:val="nil"/>
                <w:bottom w:val="nil"/>
                <w:right w:val="nil"/>
                <w:between w:val="nil"/>
              </w:pBdr>
              <w:rPr>
                <w:del w:id="2039" w:author="Sean McDonagh" w:date="2019-04-25T12:55:00Z"/>
                <w:rFonts w:ascii="Times New Roman" w:eastAsia="Times New Roman" w:hAnsi="Times New Roman" w:cs="Times New Roman"/>
                <w:color w:val="000000"/>
                <w:sz w:val="24"/>
                <w:szCs w:val="24"/>
              </w:rPr>
            </w:pPr>
            <w:del w:id="2040" w:author="Sean McDonagh" w:date="2019-04-25T12:55:00Z">
              <w:r>
                <w:rPr>
                  <w:rFonts w:ascii="Times New Roman" w:eastAsia="Times New Roman" w:hAnsi="Times New Roman" w:cs="Times New Roman"/>
                  <w:color w:val="000000"/>
                  <w:sz w:val="24"/>
                  <w:szCs w:val="24"/>
                </w:rPr>
                <w:delText xml:space="preserve">[4] </w:delText>
              </w:r>
            </w:del>
          </w:p>
        </w:tc>
        <w:tc>
          <w:tcPr>
            <w:tcW w:w="9735" w:type="dxa"/>
          </w:tcPr>
          <w:p w14:paraId="636E1383" w14:textId="77777777" w:rsidR="00566BC2" w:rsidRDefault="000F279F">
            <w:pPr>
              <w:pBdr>
                <w:top w:val="nil"/>
                <w:left w:val="nil"/>
                <w:bottom w:val="nil"/>
                <w:right w:val="nil"/>
                <w:between w:val="nil"/>
              </w:pBdr>
              <w:rPr>
                <w:del w:id="2041" w:author="Sean McDonagh" w:date="2019-04-25T12:55:00Z"/>
                <w:rFonts w:ascii="Times New Roman" w:eastAsia="Times New Roman" w:hAnsi="Times New Roman" w:cs="Times New Roman"/>
                <w:color w:val="000000"/>
                <w:sz w:val="24"/>
                <w:szCs w:val="24"/>
              </w:rPr>
            </w:pPr>
            <w:del w:id="2042" w:author="Sean McDonagh" w:date="2019-04-25T12:55:00Z">
              <w:r>
                <w:rPr>
                  <w:rFonts w:ascii="Times New Roman" w:eastAsia="Times New Roman" w:hAnsi="Times New Roman" w:cs="Times New Roman"/>
                  <w:color w:val="000000"/>
                  <w:sz w:val="24"/>
                  <w:szCs w:val="24"/>
                </w:rPr>
                <w:delText>"The Python Language Reference," [Online]. Available: http://docs.python.org/reference/index.html#reference-index.</w:delText>
              </w:r>
            </w:del>
          </w:p>
        </w:tc>
      </w:tr>
      <w:tr w:rsidR="00566BC2" w14:paraId="27D6EA68" w14:textId="77777777">
        <w:trPr>
          <w:del w:id="2043" w:author="Sean McDonagh" w:date="2019-04-25T12:55:00Z"/>
        </w:trPr>
        <w:tc>
          <w:tcPr>
            <w:tcW w:w="475" w:type="dxa"/>
          </w:tcPr>
          <w:p w14:paraId="4BA85BBC" w14:textId="77777777" w:rsidR="00566BC2" w:rsidRDefault="000F279F">
            <w:pPr>
              <w:pBdr>
                <w:top w:val="nil"/>
                <w:left w:val="nil"/>
                <w:bottom w:val="nil"/>
                <w:right w:val="nil"/>
                <w:between w:val="nil"/>
              </w:pBdr>
              <w:rPr>
                <w:del w:id="2044" w:author="Sean McDonagh" w:date="2019-04-25T12:55:00Z"/>
                <w:rFonts w:ascii="Times New Roman" w:eastAsia="Times New Roman" w:hAnsi="Times New Roman" w:cs="Times New Roman"/>
                <w:color w:val="000000"/>
                <w:sz w:val="24"/>
                <w:szCs w:val="24"/>
              </w:rPr>
            </w:pPr>
            <w:del w:id="2045" w:author="Sean McDonagh" w:date="2019-04-25T12:55:00Z">
              <w:r>
                <w:rPr>
                  <w:rFonts w:ascii="Times New Roman" w:eastAsia="Times New Roman" w:hAnsi="Times New Roman" w:cs="Times New Roman"/>
                  <w:color w:val="000000"/>
                  <w:sz w:val="24"/>
                  <w:szCs w:val="24"/>
                </w:rPr>
                <w:delText xml:space="preserve">[5] </w:delText>
              </w:r>
            </w:del>
          </w:p>
        </w:tc>
        <w:tc>
          <w:tcPr>
            <w:tcW w:w="9735" w:type="dxa"/>
          </w:tcPr>
          <w:p w14:paraId="14D4192F" w14:textId="77777777" w:rsidR="00566BC2" w:rsidRDefault="000F279F">
            <w:pPr>
              <w:pBdr>
                <w:top w:val="nil"/>
                <w:left w:val="nil"/>
                <w:bottom w:val="nil"/>
                <w:right w:val="nil"/>
                <w:between w:val="nil"/>
              </w:pBdr>
              <w:rPr>
                <w:del w:id="2046" w:author="Sean McDonagh" w:date="2019-04-25T12:55:00Z"/>
                <w:rFonts w:ascii="Times New Roman" w:eastAsia="Times New Roman" w:hAnsi="Times New Roman" w:cs="Times New Roman"/>
                <w:color w:val="000000"/>
                <w:sz w:val="24"/>
                <w:szCs w:val="24"/>
              </w:rPr>
            </w:pPr>
            <w:del w:id="2047" w:author="Sean McDonagh" w:date="2019-04-25T12:55:00Z">
              <w:r>
                <w:rPr>
                  <w:rFonts w:ascii="Times New Roman" w:eastAsia="Times New Roman" w:hAnsi="Times New Roman" w:cs="Times New Roman"/>
                  <w:color w:val="000000"/>
                  <w:sz w:val="24"/>
                  <w:szCs w:val="24"/>
                </w:rPr>
                <w:delText xml:space="preserve">A. Martelli, Python in a Nutshell, Sebastopol, CA: O'Reilly Media, Inc., 2006. </w:delText>
              </w:r>
            </w:del>
          </w:p>
        </w:tc>
      </w:tr>
      <w:tr w:rsidR="00566BC2" w14:paraId="59C81359" w14:textId="77777777">
        <w:trPr>
          <w:del w:id="2048" w:author="Sean McDonagh" w:date="2019-04-25T12:55:00Z"/>
        </w:trPr>
        <w:tc>
          <w:tcPr>
            <w:tcW w:w="475" w:type="dxa"/>
          </w:tcPr>
          <w:p w14:paraId="7AEB5272" w14:textId="77777777" w:rsidR="00566BC2" w:rsidRDefault="000F279F">
            <w:pPr>
              <w:pBdr>
                <w:top w:val="nil"/>
                <w:left w:val="nil"/>
                <w:bottom w:val="nil"/>
                <w:right w:val="nil"/>
                <w:between w:val="nil"/>
              </w:pBdr>
              <w:rPr>
                <w:del w:id="2049" w:author="Sean McDonagh" w:date="2019-04-25T12:55:00Z"/>
                <w:rFonts w:ascii="Times New Roman" w:eastAsia="Times New Roman" w:hAnsi="Times New Roman" w:cs="Times New Roman"/>
                <w:color w:val="000000"/>
                <w:sz w:val="24"/>
                <w:szCs w:val="24"/>
              </w:rPr>
            </w:pPr>
            <w:del w:id="2050" w:author="Sean McDonagh" w:date="2019-04-25T12:55:00Z">
              <w:r>
                <w:rPr>
                  <w:rFonts w:ascii="Times New Roman" w:eastAsia="Times New Roman" w:hAnsi="Times New Roman" w:cs="Times New Roman"/>
                  <w:color w:val="000000"/>
                  <w:sz w:val="24"/>
                  <w:szCs w:val="24"/>
                </w:rPr>
                <w:delText xml:space="preserve">[6] </w:delText>
              </w:r>
            </w:del>
          </w:p>
        </w:tc>
        <w:tc>
          <w:tcPr>
            <w:tcW w:w="9735" w:type="dxa"/>
          </w:tcPr>
          <w:p w14:paraId="30C6E83C" w14:textId="77777777" w:rsidR="00566BC2" w:rsidRDefault="000F279F">
            <w:pPr>
              <w:pBdr>
                <w:top w:val="nil"/>
                <w:left w:val="nil"/>
                <w:bottom w:val="nil"/>
                <w:right w:val="nil"/>
                <w:between w:val="nil"/>
              </w:pBdr>
              <w:rPr>
                <w:del w:id="2051" w:author="Sean McDonagh" w:date="2019-04-25T12:55:00Z"/>
                <w:rFonts w:ascii="Times New Roman" w:eastAsia="Times New Roman" w:hAnsi="Times New Roman" w:cs="Times New Roman"/>
                <w:color w:val="000000"/>
                <w:sz w:val="24"/>
                <w:szCs w:val="24"/>
              </w:rPr>
            </w:pPr>
            <w:del w:id="2052" w:author="Sean McDonagh" w:date="2019-04-25T12:55:00Z">
              <w:r>
                <w:rPr>
                  <w:rFonts w:ascii="Times New Roman" w:eastAsia="Times New Roman" w:hAnsi="Times New Roman" w:cs="Times New Roman"/>
                  <w:color w:val="000000"/>
                  <w:sz w:val="24"/>
                  <w:szCs w:val="24"/>
                </w:rPr>
                <w:delText xml:space="preserve">M. Lutz, Programming Python, Sebastopol, CA: O'Reilly Media, Inc., 2011. </w:delText>
              </w:r>
            </w:del>
          </w:p>
        </w:tc>
      </w:tr>
      <w:tr w:rsidR="00566BC2" w14:paraId="0A42D09C" w14:textId="77777777">
        <w:trPr>
          <w:del w:id="2053" w:author="Sean McDonagh" w:date="2019-04-25T12:55:00Z"/>
        </w:trPr>
        <w:tc>
          <w:tcPr>
            <w:tcW w:w="475" w:type="dxa"/>
          </w:tcPr>
          <w:p w14:paraId="6B9B1718" w14:textId="77777777" w:rsidR="00566BC2" w:rsidRDefault="000F279F">
            <w:pPr>
              <w:pBdr>
                <w:top w:val="nil"/>
                <w:left w:val="nil"/>
                <w:bottom w:val="nil"/>
                <w:right w:val="nil"/>
                <w:between w:val="nil"/>
              </w:pBdr>
              <w:rPr>
                <w:del w:id="2054" w:author="Sean McDonagh" w:date="2019-04-25T12:55:00Z"/>
                <w:rFonts w:ascii="Times New Roman" w:eastAsia="Times New Roman" w:hAnsi="Times New Roman" w:cs="Times New Roman"/>
                <w:color w:val="000000"/>
                <w:sz w:val="24"/>
                <w:szCs w:val="24"/>
              </w:rPr>
            </w:pPr>
            <w:del w:id="2055" w:author="Sean McDonagh" w:date="2019-04-25T12:55:00Z">
              <w:r>
                <w:rPr>
                  <w:rFonts w:ascii="Times New Roman" w:eastAsia="Times New Roman" w:hAnsi="Times New Roman" w:cs="Times New Roman"/>
                  <w:color w:val="000000"/>
                  <w:sz w:val="24"/>
                  <w:szCs w:val="24"/>
                </w:rPr>
                <w:delText xml:space="preserve">[7] </w:delText>
              </w:r>
            </w:del>
          </w:p>
        </w:tc>
        <w:tc>
          <w:tcPr>
            <w:tcW w:w="9735" w:type="dxa"/>
          </w:tcPr>
          <w:p w14:paraId="37D1E4C9" w14:textId="77777777" w:rsidR="00566BC2" w:rsidRDefault="000F279F">
            <w:pPr>
              <w:pBdr>
                <w:top w:val="nil"/>
                <w:left w:val="nil"/>
                <w:bottom w:val="nil"/>
                <w:right w:val="nil"/>
                <w:between w:val="nil"/>
              </w:pBdr>
              <w:rPr>
                <w:del w:id="2056" w:author="Sean McDonagh" w:date="2019-04-25T12:55:00Z"/>
                <w:rFonts w:ascii="Times New Roman" w:eastAsia="Times New Roman" w:hAnsi="Times New Roman" w:cs="Times New Roman"/>
                <w:color w:val="000000"/>
                <w:sz w:val="24"/>
                <w:szCs w:val="24"/>
              </w:rPr>
            </w:pPr>
            <w:del w:id="2057" w:author="Sean McDonagh" w:date="2019-04-25T12:55:00Z">
              <w:r>
                <w:rPr>
                  <w:rFonts w:ascii="Times New Roman" w:eastAsia="Times New Roman" w:hAnsi="Times New Roman" w:cs="Times New Roman"/>
                  <w:color w:val="000000"/>
                  <w:sz w:val="24"/>
                  <w:szCs w:val="24"/>
                </w:rPr>
                <w:delText>A. G. Isaac, "Python Introduction," 23 06 2010. [Online]. Available: https://subversion.american.edu/aisaac/notes/python4class.xhtml#introduction-to-the-interpreter. [Accessed 12 05 2011].</w:delText>
              </w:r>
            </w:del>
          </w:p>
        </w:tc>
      </w:tr>
      <w:tr w:rsidR="00566BC2" w14:paraId="07C2C60A" w14:textId="77777777">
        <w:trPr>
          <w:del w:id="2058" w:author="Sean McDonagh" w:date="2019-04-25T12:55:00Z"/>
        </w:trPr>
        <w:tc>
          <w:tcPr>
            <w:tcW w:w="475" w:type="dxa"/>
          </w:tcPr>
          <w:p w14:paraId="40499F21" w14:textId="77777777" w:rsidR="00566BC2" w:rsidRDefault="000F279F">
            <w:pPr>
              <w:pBdr>
                <w:top w:val="nil"/>
                <w:left w:val="nil"/>
                <w:bottom w:val="nil"/>
                <w:right w:val="nil"/>
                <w:between w:val="nil"/>
              </w:pBdr>
              <w:rPr>
                <w:del w:id="2059" w:author="Sean McDonagh" w:date="2019-04-25T12:55:00Z"/>
                <w:rFonts w:ascii="Times New Roman" w:eastAsia="Times New Roman" w:hAnsi="Times New Roman" w:cs="Times New Roman"/>
                <w:color w:val="000000"/>
                <w:sz w:val="24"/>
                <w:szCs w:val="24"/>
              </w:rPr>
            </w:pPr>
            <w:del w:id="2060" w:author="Sean McDonagh" w:date="2019-04-25T12:55:00Z">
              <w:r>
                <w:rPr>
                  <w:rFonts w:ascii="Times New Roman" w:eastAsia="Times New Roman" w:hAnsi="Times New Roman" w:cs="Times New Roman"/>
                  <w:color w:val="000000"/>
                  <w:sz w:val="24"/>
                  <w:szCs w:val="24"/>
                </w:rPr>
                <w:delText xml:space="preserve">[8] </w:delText>
              </w:r>
            </w:del>
          </w:p>
        </w:tc>
        <w:tc>
          <w:tcPr>
            <w:tcW w:w="9735" w:type="dxa"/>
          </w:tcPr>
          <w:p w14:paraId="636A8024" w14:textId="77777777" w:rsidR="00566BC2" w:rsidRDefault="000F279F">
            <w:pPr>
              <w:pBdr>
                <w:top w:val="nil"/>
                <w:left w:val="nil"/>
                <w:bottom w:val="nil"/>
                <w:right w:val="nil"/>
                <w:between w:val="nil"/>
              </w:pBdr>
              <w:rPr>
                <w:del w:id="2061" w:author="Sean McDonagh" w:date="2019-04-25T12:55:00Z"/>
                <w:rFonts w:ascii="Times New Roman" w:eastAsia="Times New Roman" w:hAnsi="Times New Roman" w:cs="Times New Roman"/>
                <w:color w:val="000000"/>
                <w:sz w:val="24"/>
                <w:szCs w:val="24"/>
              </w:rPr>
            </w:pPr>
            <w:del w:id="2062" w:author="Sean McDonagh" w:date="2019-04-25T12:55:00Z">
              <w:r>
                <w:rPr>
                  <w:rFonts w:ascii="Times New Roman" w:eastAsia="Times New Roman" w:hAnsi="Times New Roman" w:cs="Times New Roman"/>
                  <w:color w:val="000000"/>
                  <w:sz w:val="24"/>
                  <w:szCs w:val="24"/>
                </w:rPr>
                <w:delText>H. Norwak, "10 Python Pitfalls," [Online]. Available: http://zephyrfalcon.org/labs/python_pitfalls.html. [Accessed 13 05 2011].</w:delText>
              </w:r>
            </w:del>
          </w:p>
        </w:tc>
      </w:tr>
      <w:tr w:rsidR="00566BC2" w14:paraId="3B255174" w14:textId="77777777">
        <w:trPr>
          <w:del w:id="2063" w:author="Sean McDonagh" w:date="2019-04-25T12:55:00Z"/>
        </w:trPr>
        <w:tc>
          <w:tcPr>
            <w:tcW w:w="475" w:type="dxa"/>
          </w:tcPr>
          <w:p w14:paraId="563422C2" w14:textId="77777777" w:rsidR="00566BC2" w:rsidRDefault="000F279F">
            <w:pPr>
              <w:pBdr>
                <w:top w:val="nil"/>
                <w:left w:val="nil"/>
                <w:bottom w:val="nil"/>
                <w:right w:val="nil"/>
                <w:between w:val="nil"/>
              </w:pBdr>
              <w:rPr>
                <w:del w:id="2064" w:author="Sean McDonagh" w:date="2019-04-25T12:55:00Z"/>
                <w:rFonts w:ascii="Times New Roman" w:eastAsia="Times New Roman" w:hAnsi="Times New Roman" w:cs="Times New Roman"/>
                <w:color w:val="000000"/>
                <w:sz w:val="24"/>
                <w:szCs w:val="24"/>
              </w:rPr>
            </w:pPr>
            <w:del w:id="2065" w:author="Sean McDonagh" w:date="2019-04-25T12:55:00Z">
              <w:r>
                <w:rPr>
                  <w:rFonts w:ascii="Times New Roman" w:eastAsia="Times New Roman" w:hAnsi="Times New Roman" w:cs="Times New Roman"/>
                  <w:color w:val="000000"/>
                  <w:sz w:val="24"/>
                  <w:szCs w:val="24"/>
                </w:rPr>
                <w:delText xml:space="preserve">[9] </w:delText>
              </w:r>
            </w:del>
          </w:p>
        </w:tc>
        <w:tc>
          <w:tcPr>
            <w:tcW w:w="9735" w:type="dxa"/>
          </w:tcPr>
          <w:p w14:paraId="29263E00" w14:textId="77777777" w:rsidR="00566BC2" w:rsidRDefault="000F279F">
            <w:pPr>
              <w:pBdr>
                <w:top w:val="nil"/>
                <w:left w:val="nil"/>
                <w:bottom w:val="nil"/>
                <w:right w:val="nil"/>
                <w:between w:val="nil"/>
              </w:pBdr>
              <w:rPr>
                <w:del w:id="2066" w:author="Sean McDonagh" w:date="2019-04-25T12:55:00Z"/>
                <w:rFonts w:ascii="Times New Roman" w:eastAsia="Times New Roman" w:hAnsi="Times New Roman" w:cs="Times New Roman"/>
                <w:color w:val="000000"/>
                <w:sz w:val="24"/>
                <w:szCs w:val="24"/>
              </w:rPr>
            </w:pPr>
            <w:del w:id="2067" w:author="Sean McDonagh" w:date="2019-04-25T12:55:00Z">
              <w:r>
                <w:rPr>
                  <w:rFonts w:ascii="Times New Roman" w:eastAsia="Times New Roman" w:hAnsi="Times New Roman" w:cs="Times New Roman"/>
                  <w:color w:val="000000"/>
                  <w:sz w:val="24"/>
                  <w:szCs w:val="24"/>
                </w:rPr>
                <w:delText>"Python Gotchas," [Online]. Available: http://www.ferg.org/projects/python_gotchas.html.</w:delText>
              </w:r>
            </w:del>
          </w:p>
        </w:tc>
      </w:tr>
      <w:tr w:rsidR="00566BC2" w14:paraId="49C0EBDE" w14:textId="77777777">
        <w:trPr>
          <w:del w:id="2068" w:author="Sean McDonagh" w:date="2019-04-25T12:55:00Z"/>
        </w:trPr>
        <w:tc>
          <w:tcPr>
            <w:tcW w:w="475" w:type="dxa"/>
          </w:tcPr>
          <w:p w14:paraId="21B2A59C" w14:textId="77777777" w:rsidR="00566BC2" w:rsidRDefault="000F279F">
            <w:pPr>
              <w:pBdr>
                <w:top w:val="nil"/>
                <w:left w:val="nil"/>
                <w:bottom w:val="nil"/>
                <w:right w:val="nil"/>
                <w:between w:val="nil"/>
              </w:pBdr>
              <w:rPr>
                <w:del w:id="2069" w:author="Sean McDonagh" w:date="2019-04-25T12:55:00Z"/>
                <w:rFonts w:ascii="Times New Roman" w:eastAsia="Times New Roman" w:hAnsi="Times New Roman" w:cs="Times New Roman"/>
                <w:color w:val="000000"/>
                <w:sz w:val="24"/>
                <w:szCs w:val="24"/>
              </w:rPr>
            </w:pPr>
            <w:del w:id="2070" w:author="Sean McDonagh" w:date="2019-04-25T12:55:00Z">
              <w:r>
                <w:rPr>
                  <w:rFonts w:ascii="Times New Roman" w:eastAsia="Times New Roman" w:hAnsi="Times New Roman" w:cs="Times New Roman"/>
                  <w:color w:val="000000"/>
                  <w:sz w:val="24"/>
                  <w:szCs w:val="24"/>
                </w:rPr>
                <w:delText xml:space="preserve">[10] </w:delText>
              </w:r>
            </w:del>
          </w:p>
        </w:tc>
        <w:tc>
          <w:tcPr>
            <w:tcW w:w="9735" w:type="dxa"/>
          </w:tcPr>
          <w:p w14:paraId="5D881CAC" w14:textId="77777777" w:rsidR="00566BC2" w:rsidRDefault="000F279F">
            <w:pPr>
              <w:pBdr>
                <w:top w:val="nil"/>
                <w:left w:val="nil"/>
                <w:bottom w:val="nil"/>
                <w:right w:val="nil"/>
                <w:between w:val="nil"/>
              </w:pBdr>
              <w:rPr>
                <w:del w:id="2071" w:author="Sean McDonagh" w:date="2019-04-25T12:55:00Z"/>
                <w:rFonts w:ascii="Times New Roman" w:eastAsia="Times New Roman" w:hAnsi="Times New Roman" w:cs="Times New Roman"/>
                <w:color w:val="000000"/>
                <w:sz w:val="24"/>
                <w:szCs w:val="24"/>
              </w:rPr>
            </w:pPr>
            <w:del w:id="2072" w:author="Sean McDonagh" w:date="2019-04-25T12:55:00Z">
              <w:r>
                <w:rPr>
                  <w:rFonts w:ascii="Times New Roman" w:eastAsia="Times New Roman" w:hAnsi="Times New Roman" w:cs="Times New Roman"/>
                  <w:color w:val="000000"/>
                  <w:sz w:val="24"/>
                  <w:szCs w:val="24"/>
                </w:rPr>
                <w:delText>G. source, "Big List of Portabilty in Python," [Online]. Available: http://stackoverflow.com/questions/1883118/big-list-of-portability-in-python. [Accessed 12 6 2011].</w:delText>
              </w:r>
            </w:del>
          </w:p>
        </w:tc>
      </w:tr>
    </w:tbl>
    <w:p w14:paraId="09258762" w14:textId="77777777" w:rsidR="00566BC2" w:rsidRDefault="00566BC2">
      <w:pPr>
        <w:rPr>
          <w:del w:id="2073" w:author="Sean McDonagh" w:date="2019-04-25T12:12:00Z"/>
        </w:rPr>
      </w:pPr>
    </w:p>
    <w:commentRangeEnd w:id="1971"/>
    <w:p w14:paraId="7FC76502" w14:textId="77777777" w:rsidR="00566BC2" w:rsidRDefault="000F279F">
      <w:r>
        <w:commentReference w:id="1971"/>
      </w:r>
    </w:p>
    <w:p w14:paraId="1F7AF697" w14:textId="77777777" w:rsidR="00566BC2" w:rsidRDefault="000F279F">
      <w:pPr>
        <w:spacing w:after="240"/>
        <w:ind w:left="630" w:hanging="630"/>
        <w:rPr>
          <w:del w:id="2074" w:author="Sean McDonagh" w:date="2019-04-25T12:12:00Z"/>
        </w:rPr>
      </w:pPr>
      <w:r>
        <w:t xml:space="preserve"> </w:t>
      </w:r>
    </w:p>
    <w:p w14:paraId="4B52B1E2" w14:textId="77777777" w:rsidR="00566BC2" w:rsidRDefault="000F279F">
      <w:pPr>
        <w:spacing w:after="240"/>
        <w:pPrChange w:id="2075" w:author="Sean McDonagh" w:date="2019-04-25T12:12:00Z">
          <w:pPr>
            <w:spacing w:after="240"/>
            <w:ind w:left="630" w:hanging="720"/>
          </w:pPr>
        </w:pPrChange>
      </w:pPr>
      <w:r>
        <w:br w:type="page"/>
      </w:r>
    </w:p>
    <w:p w14:paraId="3E7EF954" w14:textId="77777777" w:rsidR="00566BC2" w:rsidRDefault="000F279F">
      <w:pPr>
        <w:pStyle w:val="Heading1"/>
        <w:jc w:val="center"/>
      </w:pPr>
      <w:bookmarkStart w:id="2076" w:name="_haapch" w:colFirst="0" w:colLast="0"/>
      <w:bookmarkEnd w:id="2076"/>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2077" w:author="Sean McDonagh" w:date="2019-04-25T12:55:00Z"/>
          <w:color w:val="000000"/>
        </w:rPr>
        <w:sectPr w:rsidR="00566BC2">
          <w:headerReference w:type="even" r:id="rId41"/>
          <w:headerReference w:type="default" r:id="rId42"/>
          <w:footerReference w:type="even" r:id="rId43"/>
          <w:footerReference w:type="default" r:id="rId44"/>
          <w:headerReference w:type="first" r:id="rId45"/>
          <w:footerReference w:type="first" r:id="rId46"/>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2078" w:author="Sean McDonagh" w:date="2019-04-25T12:55:00Z"/>
          <w:b/>
          <w:color w:val="000000"/>
          <w:sz w:val="20"/>
          <w:szCs w:val="20"/>
        </w:rPr>
      </w:pPr>
      <w:ins w:id="2079"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2080" w:author="Sean McDonagh" w:date="2019-04-25T12:55:00Z"/>
          <w:color w:val="000000"/>
        </w:rPr>
      </w:pPr>
      <w:ins w:id="2081"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2082" w:author="Sean McDonagh" w:date="2019-04-25T12:55:00Z"/>
          <w:color w:val="000000"/>
        </w:rPr>
      </w:pPr>
      <w:ins w:id="2083"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2084" w:author="Sean McDonagh" w:date="2019-04-25T12:55:00Z"/>
          <w:b/>
          <w:color w:val="000000"/>
          <w:sz w:val="20"/>
          <w:szCs w:val="20"/>
        </w:rPr>
      </w:pPr>
      <w:ins w:id="2085"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2086" w:author="Sean McDonagh" w:date="2019-04-25T12:55:00Z"/>
          <w:color w:val="000000"/>
        </w:rPr>
      </w:pPr>
      <w:ins w:id="2087"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2088" w:author="Sean McDonagh" w:date="2019-04-25T12:55:00Z"/>
          <w:color w:val="000000"/>
          <w:sz w:val="20"/>
          <w:szCs w:val="20"/>
        </w:rPr>
      </w:pPr>
      <w:ins w:id="2089"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2090" w:author="Sean McDonagh" w:date="2019-04-25T12:55:00Z"/>
          <w:color w:val="000000"/>
          <w:sz w:val="20"/>
          <w:szCs w:val="20"/>
        </w:rPr>
      </w:pPr>
      <w:ins w:id="2091"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2092" w:author="Sean McDonagh" w:date="2019-04-25T12:55:00Z"/>
          <w:color w:val="000000"/>
          <w:sz w:val="20"/>
          <w:szCs w:val="20"/>
        </w:rPr>
      </w:pPr>
      <w:ins w:id="2093"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2094" w:author="Sean McDonagh" w:date="2019-04-25T12:55:00Z"/>
          <w:color w:val="000000"/>
        </w:rPr>
      </w:pPr>
      <w:ins w:id="2095"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2096" w:author="Sean McDonagh" w:date="2019-04-25T12:55:00Z"/>
          <w:b/>
          <w:color w:val="000000"/>
          <w:sz w:val="20"/>
          <w:szCs w:val="20"/>
        </w:rPr>
      </w:pPr>
      <w:ins w:id="2097"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2098" w:author="Sean McDonagh" w:date="2019-04-25T12:55:00Z"/>
          <w:color w:val="000000"/>
        </w:rPr>
      </w:pPr>
      <w:ins w:id="2099"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2100"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2101"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2102" w:author="Sean McDonagh" w:date="2019-04-25T12:55:00Z"/>
          <w:b/>
          <w:color w:val="000000"/>
          <w:sz w:val="20"/>
          <w:szCs w:val="20"/>
        </w:rPr>
      </w:pPr>
      <w:del w:id="2103"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2104" w:author="Sean McDonagh" w:date="2019-04-25T12:55:00Z"/>
          <w:color w:val="000000"/>
        </w:rPr>
      </w:pPr>
      <w:del w:id="2105"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2106"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Nick Coghlan" w:date="2020-01-11T05:29:00Z" w:initials="">
    <w:p w14:paraId="70D44E7E"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Is it permitted to provide references to specs maintained by other </w:t>
      </w:r>
      <w:proofErr w:type="spellStart"/>
      <w:r>
        <w:rPr>
          <w:rFonts w:ascii="Arial" w:eastAsia="Arial" w:hAnsi="Arial" w:cs="Arial"/>
          <w:color w:val="000000"/>
        </w:rPr>
        <w:t>organisations</w:t>
      </w:r>
      <w:proofErr w:type="spellEnd"/>
      <w:r>
        <w:rPr>
          <w:rFonts w:ascii="Arial" w:eastAsia="Arial" w:hAnsi="Arial" w:cs="Arial"/>
          <w:color w:val="000000"/>
        </w:rPr>
        <w:t>? If so, it would be good to point to https://docs.python.org/3.7/reference/ and https://docs.python.org/3.7/library/ as documents published by the Python Software Foundation that define what this annex means by "Python version 3.7".</w:t>
      </w:r>
    </w:p>
  </w:comment>
  <w:comment w:id="25" w:author="Nick Coghlan" w:date="2020-01-11T05:38:00Z" w:initials="">
    <w:p w14:paraId="1BD42C70"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Writing about "creating" variables is tricky to follow, since it isn't common terminology for Python - binding and rebinding is more common, since Python doesn't have any value types, and hence variables as such don't really exist (they're just object references stored in some kind of namespace container).</w:t>
      </w:r>
    </w:p>
  </w:comment>
  <w:comment w:id="38" w:author="Nick Coghlan" w:date="2020-01-11T05:45:00Z" w:initials="">
    <w:p w14:paraId="35B9977C"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3.6 added an explicit type declaration syntax for variables (function parameter and return type annotations were defined in Python 3.5)</w:t>
      </w:r>
    </w:p>
  </w:comment>
  <w:comment w:id="65" w:author="Stephen Michell" w:date="2019-07-16T09:00:00Z" w:initials="">
    <w:p w14:paraId="2BF53EDF"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moved from 6.18, consider integrating with existing 6.22 text</w:t>
      </w:r>
    </w:p>
  </w:comment>
  <w:comment w:id="112" w:author="Stephen Michell" w:date="2020-03-24T16:52:00Z" w:initials="SM">
    <w:p w14:paraId="0A129D19" w14:textId="7ACFCA91" w:rsidR="00E5477A" w:rsidRDefault="00E5477A">
      <w:pPr>
        <w:pStyle w:val="CommentText"/>
      </w:pPr>
      <w:r>
        <w:rPr>
          <w:rStyle w:val="CommentReference"/>
        </w:rPr>
        <w:annotationRef/>
      </w:r>
      <w:r>
        <w:t>This is a bad description – Nick, please improve.</w:t>
      </w:r>
    </w:p>
  </w:comment>
  <w:comment w:id="205" w:author="Nick Coghlan" w:date="2020-01-11T06:13:00Z" w:initials="">
    <w:p w14:paraId="7A79CE25"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point needs updating for the standard library </w:t>
      </w:r>
      <w:proofErr w:type="spellStart"/>
      <w:r>
        <w:rPr>
          <w:rFonts w:ascii="Arial" w:eastAsia="Arial" w:hAnsi="Arial" w:cs="Arial"/>
          <w:color w:val="000000"/>
        </w:rPr>
        <w:t>enum</w:t>
      </w:r>
      <w:proofErr w:type="spellEnd"/>
      <w:r>
        <w:rPr>
          <w:rFonts w:ascii="Arial" w:eastAsia="Arial" w:hAnsi="Arial" w:cs="Arial"/>
          <w:color w:val="000000"/>
        </w:rPr>
        <w:t xml:space="preserve"> module (which enforces many checks at runtime), and pairs nicely with type hints and static type analysis.</w:t>
      </w:r>
    </w:p>
  </w:comment>
  <w:comment w:id="206" w:author="Nick Coghlan" w:date="2020-01-11T06:16:00Z" w:initials="">
    <w:p w14:paraId="2DE6592E"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207" w:author="Nick Coghlan" w:date="2020-01-11T06:15:00Z" w:initials="">
    <w:p w14:paraId="78F7F760"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Py3 will fail to compile a file if it mixes tabs and spaces for indentation.</w:t>
      </w:r>
    </w:p>
  </w:comment>
  <w:comment w:id="213" w:author="Stephen Michell" w:date="2019-07-16T04:09:00Z" w:initials="">
    <w:p w14:paraId="5BDA0A85"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do we treat libraries? Python has many libraries that essentially change the programming paradigm.</w:t>
      </w:r>
    </w:p>
  </w:comment>
  <w:comment w:id="214" w:author="Sean McDonagh [2]" w:date="2019-09-12T11:46:00Z" w:initials="">
    <w:p w14:paraId="56D278D7"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library names need to be verified for accuracy since “typo-squatted” names have been used to inject malicious code. Ref: https://www.zdnet.com/article/twelve-malicious-python-libraries-found-and-removed-from-pypi/</w:t>
      </w:r>
    </w:p>
  </w:comment>
  <w:comment w:id="216" w:author="Microsoft" w:date="2020-02-23T19:46:00Z" w:initials="M">
    <w:p w14:paraId="0953E4F9" w14:textId="36859624" w:rsidR="00E5477A" w:rsidRDefault="00E5477A">
      <w:pPr>
        <w:pStyle w:val="CommentText"/>
      </w:pPr>
      <w:r>
        <w:rPr>
          <w:rStyle w:val="CommentReference"/>
        </w:rPr>
        <w:annotationRef/>
      </w:r>
      <w:r>
        <w:t>Part 1 enumerates the following vulnerabilities. They should be referred to.</w:t>
      </w:r>
    </w:p>
    <w:p w14:paraId="2CD4310A" w14:textId="77777777" w:rsidR="00E5477A" w:rsidRPr="00DD398A" w:rsidRDefault="00E5477A" w:rsidP="0043116F">
      <w:pPr>
        <w:pStyle w:val="ListParagraph"/>
        <w:numPr>
          <w:ilvl w:val="0"/>
          <w:numId w:val="57"/>
        </w:numPr>
      </w:pPr>
      <w:r w:rsidRPr="00DD398A">
        <w:t>inappropriate conversions</w:t>
      </w:r>
    </w:p>
    <w:p w14:paraId="636A195C" w14:textId="77777777" w:rsidR="00E5477A" w:rsidRPr="00DD398A" w:rsidRDefault="00E5477A" w:rsidP="0043116F">
      <w:pPr>
        <w:pStyle w:val="ListParagraph"/>
        <w:numPr>
          <w:ilvl w:val="0"/>
          <w:numId w:val="57"/>
        </w:numPr>
      </w:pPr>
      <w:r w:rsidRPr="00DD398A">
        <w:t>inappropriate operations (if not prevented by type system)</w:t>
      </w:r>
    </w:p>
    <w:p w14:paraId="785BB842" w14:textId="77777777" w:rsidR="00E5477A" w:rsidRPr="00DD398A" w:rsidRDefault="00E5477A" w:rsidP="0043116F">
      <w:pPr>
        <w:pStyle w:val="ListParagraph"/>
        <w:numPr>
          <w:ilvl w:val="0"/>
          <w:numId w:val="57"/>
        </w:numPr>
      </w:pPr>
      <w:r w:rsidRPr="00DD398A">
        <w:t>insufficient use of the richness of the type system</w:t>
      </w:r>
    </w:p>
    <w:p w14:paraId="71B8B402" w14:textId="77777777" w:rsidR="00E5477A" w:rsidRPr="00DD398A" w:rsidRDefault="00E5477A" w:rsidP="0043116F">
      <w:pPr>
        <w:pStyle w:val="ListParagraph"/>
        <w:numPr>
          <w:ilvl w:val="0"/>
          <w:numId w:val="57"/>
        </w:numPr>
      </w:pPr>
      <w:r w:rsidRPr="00DD398A">
        <w:t>implementation-defined type properties</w:t>
      </w:r>
    </w:p>
    <w:p w14:paraId="55DEB0A1" w14:textId="10ED2F65" w:rsidR="00E5477A" w:rsidRPr="00DD398A" w:rsidRDefault="00E5477A" w:rsidP="0043116F">
      <w:r>
        <w:t>(</w:t>
      </w:r>
      <w:r w:rsidRPr="00DD398A">
        <w:t>keep some conversion issues for 6.6 and 6.37</w:t>
      </w:r>
      <w:r>
        <w:t>)</w:t>
      </w:r>
    </w:p>
    <w:p w14:paraId="46EC4359" w14:textId="77777777" w:rsidR="00E5477A" w:rsidRDefault="00E5477A">
      <w:pPr>
        <w:pStyle w:val="CommentText"/>
      </w:pPr>
    </w:p>
  </w:comment>
  <w:comment w:id="217" w:author="Stephen Michell" w:date="2019-07-16T05:30:00Z" w:initials="">
    <w:p w14:paraId="6372B8DA" w14:textId="77777777" w:rsidR="00E5477A" w:rsidRPr="003D4FEE" w:rsidRDefault="00E5477A">
      <w:pPr>
        <w:widowControl w:val="0"/>
        <w:pBdr>
          <w:top w:val="nil"/>
          <w:left w:val="nil"/>
          <w:bottom w:val="nil"/>
          <w:right w:val="nil"/>
          <w:between w:val="nil"/>
        </w:pBdr>
        <w:spacing w:after="0" w:line="240" w:lineRule="auto"/>
        <w:rPr>
          <w:rFonts w:ascii="Arial" w:eastAsia="Arial" w:hAnsi="Arial" w:cs="Arial"/>
          <w:b/>
          <w:color w:val="000000"/>
        </w:rPr>
      </w:pPr>
      <w:r w:rsidRPr="003D4FEE">
        <w:rPr>
          <w:rFonts w:ascii="Arial" w:eastAsia="Arial" w:hAnsi="Arial" w:cs="Arial"/>
          <w:b/>
          <w:color w:val="000000"/>
        </w:rPr>
        <w:t>Global comment: Identify which vulnerabilities identified in Part 1 are applicable (and which ones are not).</w:t>
      </w:r>
    </w:p>
    <w:p w14:paraId="432A80DA"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Question for Nick. How does Python handle parameters on functions where a parameter of the wrong type is </w:t>
      </w:r>
      <w:proofErr w:type="gramStart"/>
      <w:r>
        <w:rPr>
          <w:rFonts w:ascii="Arial" w:eastAsia="Arial" w:hAnsi="Arial" w:cs="Arial"/>
          <w:color w:val="000000"/>
        </w:rPr>
        <w:t>passed.</w:t>
      </w:r>
      <w:proofErr w:type="gramEnd"/>
    </w:p>
    <w:p w14:paraId="6764BAB1"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programmers coerce the wrong type into a conversion?</w:t>
      </w:r>
    </w:p>
    <w:p w14:paraId="509DF61F" w14:textId="45813C14" w:rsidR="001A275F" w:rsidRDefault="001A275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Consider moving this discussion to 6.6 Type Conversions, 6.11   or </w:t>
      </w:r>
      <w:proofErr w:type="gramStart"/>
      <w:r>
        <w:rPr>
          <w:rFonts w:ascii="Arial" w:eastAsia="Arial" w:hAnsi="Arial" w:cs="Arial"/>
          <w:color w:val="000000"/>
        </w:rPr>
        <w:t>6.37  type</w:t>
      </w:r>
      <w:proofErr w:type="gramEnd"/>
      <w:r>
        <w:rPr>
          <w:rFonts w:ascii="Arial" w:eastAsia="Arial" w:hAnsi="Arial" w:cs="Arial"/>
          <w:color w:val="000000"/>
        </w:rPr>
        <w:t xml:space="preserve"> breaking reinterpretation of data” </w:t>
      </w:r>
    </w:p>
  </w:comment>
  <w:comment w:id="218" w:author="Nick Coghlan" w:date="2020-01-11T06:28:00Z" w:initials="">
    <w:p w14:paraId="56F7F5AD"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can, via `</w:t>
      </w:r>
      <w:proofErr w:type="spellStart"/>
      <w:proofErr w:type="gramStart"/>
      <w:r>
        <w:rPr>
          <w:rFonts w:ascii="Arial" w:eastAsia="Arial" w:hAnsi="Arial" w:cs="Arial"/>
          <w:color w:val="000000"/>
        </w:rPr>
        <w:t>isinstance</w:t>
      </w:r>
      <w:proofErr w:type="spellEnd"/>
      <w:r>
        <w:rPr>
          <w:rFonts w:ascii="Arial" w:eastAsia="Arial" w:hAnsi="Arial" w:cs="Arial"/>
          <w:color w:val="000000"/>
        </w:rPr>
        <w:t>(</w:t>
      </w:r>
      <w:proofErr w:type="gramEnd"/>
      <w:r>
        <w:rPr>
          <w:rFonts w:ascii="Arial" w:eastAsia="Arial" w:hAnsi="Arial" w:cs="Arial"/>
          <w:color w:val="000000"/>
        </w:rPr>
        <w:t xml:space="preserve">)` checks (or other </w:t>
      </w:r>
      <w:proofErr w:type="spellStart"/>
      <w:r>
        <w:rPr>
          <w:rFonts w:ascii="Arial" w:eastAsia="Arial" w:hAnsi="Arial" w:cs="Arial"/>
          <w:color w:val="000000"/>
        </w:rPr>
        <w:t>behavioural</w:t>
      </w:r>
      <w:proofErr w:type="spellEnd"/>
      <w:r>
        <w:rPr>
          <w:rFonts w:ascii="Arial" w:eastAsia="Arial" w:hAnsi="Arial" w:cs="Arial"/>
          <w:color w:val="000000"/>
        </w:rPr>
        <w:t xml:space="preserve"> based </w:t>
      </w:r>
      <w:proofErr w:type="spellStart"/>
      <w:r>
        <w:rPr>
          <w:rFonts w:ascii="Arial" w:eastAsia="Arial" w:hAnsi="Arial" w:cs="Arial"/>
          <w:color w:val="000000"/>
        </w:rPr>
        <w:t>typechecks</w:t>
      </w:r>
      <w:proofErr w:type="spellEnd"/>
      <w:r>
        <w:rPr>
          <w:rFonts w:ascii="Arial" w:eastAsia="Arial" w:hAnsi="Arial" w:cs="Arial"/>
          <w:color w:val="000000"/>
        </w:rPr>
        <w:t xml:space="preserve">), and then converting to the desired type. In many cases, the conversion call *is* the </w:t>
      </w:r>
      <w:proofErr w:type="spellStart"/>
      <w:r>
        <w:rPr>
          <w:rFonts w:ascii="Arial" w:eastAsia="Arial" w:hAnsi="Arial" w:cs="Arial"/>
          <w:color w:val="000000"/>
        </w:rPr>
        <w:t>typecheck</w:t>
      </w:r>
      <w:proofErr w:type="spellEnd"/>
      <w:r>
        <w:rPr>
          <w:rFonts w:ascii="Arial" w:eastAsia="Arial" w:hAnsi="Arial" w:cs="Arial"/>
          <w:color w:val="000000"/>
        </w:rPr>
        <w:t xml:space="preserve"> (e.g. `</w:t>
      </w:r>
      <w:proofErr w:type="spellStart"/>
      <w:r>
        <w:rPr>
          <w:rFonts w:ascii="Arial" w:eastAsia="Arial" w:hAnsi="Arial" w:cs="Arial"/>
          <w:color w:val="000000"/>
        </w:rPr>
        <w:t>itr</w:t>
      </w:r>
      <w:proofErr w:type="spellEnd"/>
      <w:r>
        <w:rPr>
          <w:rFonts w:ascii="Arial" w:eastAsia="Arial" w:hAnsi="Arial" w:cs="Arial"/>
          <w:color w:val="000000"/>
        </w:rPr>
        <w:t xml:space="preserve"> = </w:t>
      </w:r>
      <w:proofErr w:type="spellStart"/>
      <w:r>
        <w:rPr>
          <w:rFonts w:ascii="Arial" w:eastAsia="Arial" w:hAnsi="Arial" w:cs="Arial"/>
          <w:color w:val="000000"/>
        </w:rPr>
        <w:t>iter</w:t>
      </w:r>
      <w:proofErr w:type="spellEnd"/>
      <w:r>
        <w:rPr>
          <w:rFonts w:ascii="Arial" w:eastAsia="Arial" w:hAnsi="Arial" w:cs="Arial"/>
          <w:color w:val="000000"/>
        </w:rPr>
        <w:t>(</w:t>
      </w:r>
      <w:proofErr w:type="spellStart"/>
      <w:r>
        <w:rPr>
          <w:rFonts w:ascii="Arial" w:eastAsia="Arial" w:hAnsi="Arial" w:cs="Arial"/>
          <w:color w:val="000000"/>
        </w:rPr>
        <w:t>arg</w:t>
      </w:r>
      <w:proofErr w:type="spellEnd"/>
      <w:r>
        <w:rPr>
          <w:rFonts w:ascii="Arial" w:eastAsia="Arial" w:hAnsi="Arial" w:cs="Arial"/>
          <w:color w:val="000000"/>
        </w:rPr>
        <w:t xml:space="preserve">)` is a common way of accepting any </w:t>
      </w:r>
      <w:proofErr w:type="spellStart"/>
      <w:r>
        <w:rPr>
          <w:rFonts w:ascii="Arial" w:eastAsia="Arial" w:hAnsi="Arial" w:cs="Arial"/>
          <w:color w:val="000000"/>
        </w:rPr>
        <w:t>iterable</w:t>
      </w:r>
      <w:proofErr w:type="spellEnd"/>
      <w:r>
        <w:rPr>
          <w:rFonts w:ascii="Arial" w:eastAsia="Arial" w:hAnsi="Arial" w:cs="Arial"/>
          <w:color w:val="000000"/>
        </w:rPr>
        <w:t xml:space="preserve"> as </w:t>
      </w:r>
      <w:proofErr w:type="gramStart"/>
      <w:r>
        <w:rPr>
          <w:rFonts w:ascii="Arial" w:eastAsia="Arial" w:hAnsi="Arial" w:cs="Arial"/>
          <w:color w:val="000000"/>
        </w:rPr>
        <w:t>input, and</w:t>
      </w:r>
      <w:proofErr w:type="gramEnd"/>
      <w:r>
        <w:rPr>
          <w:rFonts w:ascii="Arial" w:eastAsia="Arial" w:hAnsi="Arial" w:cs="Arial"/>
          <w:color w:val="000000"/>
        </w:rPr>
        <w:t xml:space="preserve"> throwing </w:t>
      </w:r>
      <w:proofErr w:type="spellStart"/>
      <w:r>
        <w:rPr>
          <w:rFonts w:ascii="Arial" w:eastAsia="Arial" w:hAnsi="Arial" w:cs="Arial"/>
          <w:color w:val="000000"/>
        </w:rPr>
        <w:t>TypeError</w:t>
      </w:r>
      <w:proofErr w:type="spellEnd"/>
      <w:r>
        <w:rPr>
          <w:rFonts w:ascii="Arial" w:eastAsia="Arial" w:hAnsi="Arial" w:cs="Arial"/>
          <w:color w:val="000000"/>
        </w:rPr>
        <w:t xml:space="preserve"> otherwise).</w:t>
      </w:r>
    </w:p>
  </w:comment>
  <w:comment w:id="221" w:author="Stephen Michell" w:date="2019-09-26T10:55:00Z" w:initials="">
    <w:p w14:paraId="0198D5B4"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Erhard proposes that we say that Python does not have this </w:t>
      </w:r>
      <w:proofErr w:type="gramStart"/>
      <w:r>
        <w:rPr>
          <w:rFonts w:ascii="Arial" w:eastAsia="Arial" w:hAnsi="Arial" w:cs="Arial"/>
          <w:color w:val="000000"/>
        </w:rPr>
        <w:t>vulnerability, and</w:t>
      </w:r>
      <w:proofErr w:type="gramEnd"/>
      <w:r>
        <w:rPr>
          <w:rFonts w:ascii="Arial" w:eastAsia="Arial" w:hAnsi="Arial" w:cs="Arial"/>
          <w:color w:val="000000"/>
        </w:rPr>
        <w:t xml:space="preserve"> move the verbiage here to clause 4.</w:t>
      </w:r>
    </w:p>
  </w:comment>
  <w:comment w:id="222" w:author="Microsoft" w:date="2020-02-23T19:27:00Z" w:initials="M">
    <w:p w14:paraId="5FE1DB89" w14:textId="426AAF48" w:rsidR="00E5477A" w:rsidRDefault="00E5477A">
      <w:pPr>
        <w:pStyle w:val="CommentText"/>
      </w:pPr>
      <w:r>
        <w:rPr>
          <w:rStyle w:val="CommentReference"/>
        </w:rPr>
        <w:annotationRef/>
      </w:r>
      <w:r>
        <w:t xml:space="preserve">Well, yes, but there ought to be acknowledgement of a similar, albeit technically different vulnerability: You often do not know for sure of which type a used variable is, due to arbitrary rebinding. It can even be a union of types, depending on </w:t>
      </w:r>
      <w:proofErr w:type="spellStart"/>
      <w:r>
        <w:t>ctl</w:t>
      </w:r>
      <w:proofErr w:type="spellEnd"/>
      <w:r>
        <w:t xml:space="preserve"> flow.</w:t>
      </w:r>
    </w:p>
  </w:comment>
  <w:comment w:id="228" w:author="Nick Coghlan" w:date="2020-01-11T06:31:00Z" w:initials="">
    <w:p w14:paraId="5F4B046C"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Something that may be worth mentioning somewhere in the document is that in Python 3, `1 / 2` will give `0.5` (implicitly promoting to float), and you have to write `1 // 2` instead to request C-style truncation.</w:t>
      </w:r>
    </w:p>
  </w:comment>
  <w:comment w:id="239" w:author="Microsoft" w:date="2019-09-27T05:05:00Z" w:initials="">
    <w:p w14:paraId="5BF59F9D"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clearly clause </w:t>
      </w:r>
      <w:proofErr w:type="gramStart"/>
      <w:r>
        <w:rPr>
          <w:rFonts w:ascii="Arial" w:eastAsia="Arial" w:hAnsi="Arial" w:cs="Arial"/>
          <w:color w:val="000000"/>
        </w:rPr>
        <w:t>6.2.5 ;</w:t>
      </w:r>
      <w:proofErr w:type="gramEnd"/>
      <w:r>
        <w:rPr>
          <w:rFonts w:ascii="Arial" w:eastAsia="Arial" w:hAnsi="Arial" w:cs="Arial"/>
          <w:color w:val="000000"/>
        </w:rPr>
        <w:t xml:space="preserve"> this looks like a global edit, since I see quite a few copies referring to 6.3.5</w:t>
      </w:r>
    </w:p>
    <w:p w14:paraId="78F9436A"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253" w:author="Nick Coghlan" w:date="2020-01-11T06:36:00Z" w:initials="">
    <w:p w14:paraId="5534B436"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bullet point doesn't seem to relate to any text in 6.2.1. Did there used to be a paragraph about implicit promotion of numeric results to complex numbers?</w:t>
      </w:r>
    </w:p>
  </w:comment>
  <w:comment w:id="260" w:author="Microsoft" w:date="2020-02-23T19:49:00Z" w:initials="M">
    <w:p w14:paraId="671D8F40" w14:textId="2F3B8B3B" w:rsidR="00E5477A" w:rsidRDefault="00E5477A">
      <w:pPr>
        <w:pStyle w:val="CommentText"/>
      </w:pPr>
      <w:r>
        <w:rPr>
          <w:rStyle w:val="CommentReference"/>
        </w:rPr>
        <w:annotationRef/>
      </w:r>
      <w:r>
        <w:t>Part 1 enumerates the following vulnerabilities. They should be referred to.</w:t>
      </w:r>
    </w:p>
    <w:p w14:paraId="21AD6D8D" w14:textId="77777777" w:rsidR="00E5477A" w:rsidRPr="00DD398A" w:rsidRDefault="00E5477A" w:rsidP="0043116F">
      <w:pPr>
        <w:pStyle w:val="ListParagraph"/>
        <w:numPr>
          <w:ilvl w:val="0"/>
          <w:numId w:val="58"/>
        </w:numPr>
      </w:pPr>
      <w:r w:rsidRPr="00DD398A">
        <w:t xml:space="preserve">dependence on/surprise </w:t>
      </w:r>
      <w:proofErr w:type="gramStart"/>
      <w:r w:rsidRPr="00DD398A">
        <w:t>by  endianness</w:t>
      </w:r>
      <w:proofErr w:type="gramEnd"/>
    </w:p>
    <w:p w14:paraId="15508AC6" w14:textId="77777777" w:rsidR="00E5477A" w:rsidRPr="00DD398A" w:rsidRDefault="00E5477A" w:rsidP="0043116F">
      <w:pPr>
        <w:pStyle w:val="ListParagraph"/>
        <w:numPr>
          <w:ilvl w:val="0"/>
          <w:numId w:val="58"/>
        </w:numPr>
      </w:pPr>
      <w:r w:rsidRPr="00DD398A">
        <w:t>bit-level operations (</w:t>
      </w:r>
      <w:proofErr w:type="spellStart"/>
      <w:r w:rsidRPr="00DD398A">
        <w:t>errorprone</w:t>
      </w:r>
      <w:proofErr w:type="spellEnd"/>
      <w:r w:rsidRPr="00DD398A">
        <w:t>, difficult)</w:t>
      </w:r>
    </w:p>
    <w:p w14:paraId="1A59324C" w14:textId="77777777" w:rsidR="00E5477A" w:rsidRDefault="00E5477A">
      <w:pPr>
        <w:pStyle w:val="CommentText"/>
      </w:pPr>
    </w:p>
  </w:comment>
  <w:comment w:id="261" w:author="Microsoft" w:date="2019-09-27T05:08:00Z" w:initials="">
    <w:p w14:paraId="61F250CF" w14:textId="2C2EC4BC"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w:t>
      </w:r>
      <w:r w:rsidR="002A68D1">
        <w:rPr>
          <w:rFonts w:ascii="Arial" w:eastAsia="Arial" w:hAnsi="Arial" w:cs="Arial"/>
          <w:color w:val="000000"/>
        </w:rPr>
        <w:t xml:space="preserve"> Documentation needed.</w:t>
      </w:r>
    </w:p>
  </w:comment>
  <w:comment w:id="295" w:author="Microsoft" w:date="2020-02-23T19:51:00Z" w:initials="M">
    <w:p w14:paraId="60FB12A7" w14:textId="0C4B9621" w:rsidR="00E5477A" w:rsidRDefault="00E5477A">
      <w:pPr>
        <w:pStyle w:val="CommentText"/>
      </w:pPr>
      <w:r>
        <w:rPr>
          <w:rStyle w:val="CommentReference"/>
        </w:rPr>
        <w:annotationRef/>
      </w:r>
      <w:r>
        <w:t>Part 1 notes the following vulnerabilities. Any mitigations in Python? (You do have universal integers!)</w:t>
      </w:r>
    </w:p>
    <w:p w14:paraId="7FAC7A79" w14:textId="77777777" w:rsidR="00E5477A" w:rsidRPr="00DD398A" w:rsidRDefault="00E5477A" w:rsidP="0043116F">
      <w:pPr>
        <w:pStyle w:val="ListParagraph"/>
        <w:numPr>
          <w:ilvl w:val="0"/>
          <w:numId w:val="59"/>
        </w:numPr>
      </w:pPr>
      <w:proofErr w:type="spellStart"/>
      <w:r w:rsidRPr="00DD398A">
        <w:t>fp</w:t>
      </w:r>
      <w:proofErr w:type="spellEnd"/>
      <w:r w:rsidRPr="00DD398A">
        <w:t xml:space="preserve"> rounding; error accumulation -&gt; incorrect results</w:t>
      </w:r>
    </w:p>
    <w:p w14:paraId="16E38027" w14:textId="77777777" w:rsidR="00E5477A" w:rsidRPr="00DD398A" w:rsidRDefault="00E5477A" w:rsidP="0043116F">
      <w:pPr>
        <w:pStyle w:val="ListParagraph"/>
        <w:numPr>
          <w:ilvl w:val="0"/>
          <w:numId w:val="59"/>
        </w:numPr>
      </w:pPr>
      <w:r w:rsidRPr="00DD398A">
        <w:t>equality comparison is wrong</w:t>
      </w:r>
    </w:p>
    <w:p w14:paraId="30B805F3" w14:textId="77777777" w:rsidR="00E5477A" w:rsidRPr="00DD398A" w:rsidRDefault="00E5477A" w:rsidP="0043116F">
      <w:pPr>
        <w:pStyle w:val="ListParagraph"/>
        <w:numPr>
          <w:ilvl w:val="0"/>
          <w:numId w:val="59"/>
        </w:numPr>
      </w:pPr>
      <w:r w:rsidRPr="00DD398A">
        <w:t>precision-dependent results</w:t>
      </w:r>
    </w:p>
    <w:p w14:paraId="1EC91472" w14:textId="77777777" w:rsidR="00E5477A" w:rsidRPr="00DD398A" w:rsidRDefault="00E5477A" w:rsidP="0043116F">
      <w:pPr>
        <w:pStyle w:val="ListParagraph"/>
        <w:numPr>
          <w:ilvl w:val="0"/>
          <w:numId w:val="59"/>
        </w:numPr>
      </w:pPr>
      <w:r w:rsidRPr="00DD398A">
        <w:t>underflows and overflows, diagnosed or not</w:t>
      </w:r>
    </w:p>
    <w:p w14:paraId="232212BC" w14:textId="77777777" w:rsidR="00E5477A" w:rsidRPr="00DD398A" w:rsidRDefault="00E5477A" w:rsidP="0043116F">
      <w:pPr>
        <w:pStyle w:val="ListParagraph"/>
        <w:numPr>
          <w:ilvl w:val="0"/>
          <w:numId w:val="59"/>
        </w:numPr>
      </w:pPr>
      <w:r w:rsidRPr="00DD398A">
        <w:t>inappropriate use (where fixed-point or decimal is better)</w:t>
      </w:r>
    </w:p>
    <w:p w14:paraId="4ACB3765" w14:textId="77777777" w:rsidR="00E5477A" w:rsidRDefault="00E5477A">
      <w:pPr>
        <w:pStyle w:val="CommentText"/>
      </w:pPr>
    </w:p>
  </w:comment>
  <w:comment w:id="297" w:author="Nick Coghlan" w:date="2020-01-11T07:12:00Z" w:initials="">
    <w:p w14:paraId="304A5711" w14:textId="344BC480" w:rsidR="00E5477A" w:rsidRDefault="009D084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Stephen - </w:t>
      </w:r>
      <w:r w:rsidR="00E5477A">
        <w:rPr>
          <w:rFonts w:ascii="Arial" w:eastAsia="Arial" w:hAnsi="Arial" w:cs="Arial"/>
          <w:color w:val="000000"/>
        </w:rPr>
        <w:t>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330" w:author="Stephen Michell" w:date="2017-09-22T09:43:00Z" w:initials="">
    <w:p w14:paraId="6A4C773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r>
      <w:proofErr w:type="spellStart"/>
      <w:r>
        <w:rPr>
          <w:rFonts w:ascii="Arial" w:eastAsia="Arial" w:hAnsi="Arial" w:cs="Arial"/>
          <w:color w:val="000000"/>
        </w:rPr>
        <w:t>enum</w:t>
      </w:r>
      <w:proofErr w:type="spellEnd"/>
      <w:r>
        <w:rPr>
          <w:rFonts w:ascii="Arial" w:eastAsia="Arial" w:hAnsi="Arial" w:cs="Arial"/>
          <w:color w:val="000000"/>
        </w:rPr>
        <w:t xml:space="preserve"> module (added in Python 3.4, available for 2.7 on </w:t>
      </w:r>
      <w:proofErr w:type="spellStart"/>
      <w:r>
        <w:rPr>
          <w:rFonts w:ascii="Arial" w:eastAsia="Arial" w:hAnsi="Arial" w:cs="Arial"/>
          <w:color w:val="000000"/>
        </w:rPr>
        <w:t>PyPI</w:t>
      </w:r>
      <w:proofErr w:type="spellEnd"/>
      <w:r>
        <w:rPr>
          <w:rFonts w:ascii="Arial" w:eastAsia="Arial" w:hAnsi="Arial" w:cs="Arial"/>
          <w:color w:val="000000"/>
        </w:rPr>
        <w:t xml:space="preserve"> as enum34)</w:t>
      </w:r>
    </w:p>
  </w:comment>
  <w:comment w:id="336" w:author="Stephen Michell" w:date="2020-03-24T18:24:00Z" w:initials="SM">
    <w:p w14:paraId="2085C6C5" w14:textId="77777777" w:rsidR="00C8199D" w:rsidRDefault="00C8199D" w:rsidP="00C8199D">
      <w:pPr>
        <w:pStyle w:val="CommentText"/>
      </w:pPr>
      <w:r>
        <w:rPr>
          <w:rStyle w:val="CommentReference"/>
        </w:rPr>
        <w:annotationRef/>
      </w:r>
    </w:p>
  </w:comment>
  <w:comment w:id="337" w:author="Stephen Michell" w:date="2020-03-24T18:25:00Z" w:initials="SM">
    <w:p w14:paraId="47273F18" w14:textId="77777777" w:rsidR="00C8199D" w:rsidRDefault="00C8199D" w:rsidP="00C8199D">
      <w:pPr>
        <w:pStyle w:val="CommentText"/>
      </w:pPr>
      <w:r>
        <w:t xml:space="preserve">AI – Sean - </w:t>
      </w:r>
      <w:r>
        <w:rPr>
          <w:rStyle w:val="CommentReference"/>
        </w:rPr>
        <w:annotationRef/>
      </w:r>
      <w:r>
        <w:t xml:space="preserve">What services does </w:t>
      </w:r>
      <w:proofErr w:type="spellStart"/>
      <w:r>
        <w:t>Enum</w:t>
      </w:r>
      <w:proofErr w:type="spellEnd"/>
      <w:r>
        <w:t xml:space="preserve"> provide? Can they be comparison tested? Can they be iterated over?</w:t>
      </w:r>
    </w:p>
  </w:comment>
  <w:comment w:id="360" w:author="Microsoft" w:date="2020-02-23T19:55:00Z" w:initials="M">
    <w:p w14:paraId="2B41A9DC" w14:textId="3AD91818" w:rsidR="00E5477A" w:rsidRDefault="00E5477A">
      <w:pPr>
        <w:pStyle w:val="CommentText"/>
      </w:pPr>
      <w:r>
        <w:rPr>
          <w:rStyle w:val="CommentReference"/>
        </w:rPr>
        <w:annotationRef/>
      </w:r>
      <w:r>
        <w:t>Part I cites the vulnerabilities:</w:t>
      </w:r>
    </w:p>
    <w:p w14:paraId="3E641D5A" w14:textId="77777777" w:rsidR="00E5477A" w:rsidRPr="00DD398A" w:rsidRDefault="00E5477A" w:rsidP="0043116F">
      <w:pPr>
        <w:pStyle w:val="ListParagraph"/>
        <w:numPr>
          <w:ilvl w:val="0"/>
          <w:numId w:val="60"/>
        </w:numPr>
      </w:pPr>
      <w:r w:rsidRPr="00DD398A">
        <w:t xml:space="preserve">if </w:t>
      </w:r>
      <w:proofErr w:type="spellStart"/>
      <w:r w:rsidRPr="00DD398A">
        <w:t>enums</w:t>
      </w:r>
      <w:proofErr w:type="spellEnd"/>
      <w:r w:rsidRPr="00DD398A">
        <w:t xml:space="preserve"> not consecutively numbered: holey arrays (performance, security) if indexed by </w:t>
      </w:r>
      <w:proofErr w:type="spellStart"/>
      <w:r w:rsidRPr="00DD398A">
        <w:t>enum</w:t>
      </w:r>
      <w:proofErr w:type="spellEnd"/>
      <w:r w:rsidRPr="00DD398A">
        <w:t>; surprising relational results, out-of-bounds array accesses by high value in the middle</w:t>
      </w:r>
    </w:p>
    <w:p w14:paraId="21C6D319" w14:textId="77777777" w:rsidR="00E5477A" w:rsidRPr="00DD398A" w:rsidRDefault="00E5477A" w:rsidP="0043116F">
      <w:pPr>
        <w:pStyle w:val="ListParagraph"/>
        <w:numPr>
          <w:ilvl w:val="0"/>
          <w:numId w:val="60"/>
        </w:numPr>
      </w:pPr>
      <w:r w:rsidRPr="00DD398A">
        <w:t xml:space="preserve">always: late insertion of additional literals in the middle (completeness of switches/if cascades, iterations not handling the added case, </w:t>
      </w:r>
      <w:proofErr w:type="spellStart"/>
      <w:r w:rsidRPr="00DD398A">
        <w:t>arrrays</w:t>
      </w:r>
      <w:proofErr w:type="spellEnd"/>
      <w:r w:rsidRPr="00DD398A">
        <w:t xml:space="preserve"> with uninitialized components)</w:t>
      </w:r>
    </w:p>
    <w:p w14:paraId="357E1581" w14:textId="5EEC5944" w:rsidR="00E5477A" w:rsidRDefault="00E5477A">
      <w:pPr>
        <w:pStyle w:val="CommentText"/>
      </w:pPr>
      <w:r>
        <w:t>Python position on these?</w:t>
      </w:r>
    </w:p>
    <w:p w14:paraId="2C297306" w14:textId="77777777" w:rsidR="00E5477A" w:rsidRDefault="00E5477A">
      <w:pPr>
        <w:pStyle w:val="CommentText"/>
      </w:pPr>
    </w:p>
  </w:comment>
  <w:comment w:id="365" w:author="Stephen Michell" w:date="2019-07-16T05:53:00Z" w:initials="">
    <w:p w14:paraId="2FA956DF"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Questions for Nick:</w:t>
      </w:r>
    </w:p>
    <w:p w14:paraId="0E7684A7"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w:t>
      </w:r>
      <w:proofErr w:type="spellStart"/>
      <w:r>
        <w:rPr>
          <w:rFonts w:ascii="Arial" w:eastAsia="Arial" w:hAnsi="Arial" w:cs="Arial"/>
          <w:color w:val="000000"/>
        </w:rPr>
        <w:t>enums</w:t>
      </w:r>
      <w:proofErr w:type="spellEnd"/>
      <w:r>
        <w:rPr>
          <w:rFonts w:ascii="Arial" w:eastAsia="Arial" w:hAnsi="Arial" w:cs="Arial"/>
          <w:color w:val="000000"/>
        </w:rPr>
        <w:t xml:space="preserve"> (new or old style)?</w:t>
      </w:r>
    </w:p>
    <w:p w14:paraId="73CBB3C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w:t>
      </w:r>
      <w:proofErr w:type="spellStart"/>
      <w:r>
        <w:rPr>
          <w:rFonts w:ascii="Arial" w:eastAsia="Arial" w:hAnsi="Arial" w:cs="Arial"/>
          <w:color w:val="000000"/>
        </w:rPr>
        <w:t>enum</w:t>
      </w:r>
      <w:proofErr w:type="spellEnd"/>
      <w:r>
        <w:rPr>
          <w:rFonts w:ascii="Arial" w:eastAsia="Arial" w:hAnsi="Arial" w:cs="Arial"/>
          <w:color w:val="000000"/>
        </w:rPr>
        <w:t xml:space="preserve"> -&gt; value?  </w:t>
      </w:r>
      <w:proofErr w:type="gramStart"/>
      <w:r>
        <w:rPr>
          <w:rFonts w:ascii="Arial" w:eastAsia="Arial" w:hAnsi="Arial" w:cs="Arial"/>
          <w:color w:val="000000"/>
        </w:rPr>
        <w:t>Yes</w:t>
      </w:r>
      <w:proofErr w:type="gramEnd"/>
      <w:r>
        <w:rPr>
          <w:rFonts w:ascii="Arial" w:eastAsia="Arial" w:hAnsi="Arial" w:cs="Arial"/>
          <w:color w:val="000000"/>
        </w:rPr>
        <w:t xml:space="preserve"> using </w:t>
      </w:r>
      <w:proofErr w:type="spellStart"/>
      <w:r>
        <w:rPr>
          <w:rFonts w:ascii="Arial" w:eastAsia="Arial" w:hAnsi="Arial" w:cs="Arial"/>
          <w:color w:val="000000"/>
        </w:rPr>
        <w:t>Enum</w:t>
      </w:r>
      <w:proofErr w:type="spellEnd"/>
      <w:r>
        <w:rPr>
          <w:rFonts w:ascii="Arial" w:eastAsia="Arial" w:hAnsi="Arial" w:cs="Arial"/>
          <w:color w:val="000000"/>
        </w:rPr>
        <w:t xml:space="preserve"> class.</w:t>
      </w:r>
    </w:p>
    <w:p w14:paraId="68BC2969"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&lt; and &gt; be applied to </w:t>
      </w:r>
      <w:proofErr w:type="spellStart"/>
      <w:r>
        <w:rPr>
          <w:rFonts w:ascii="Arial" w:eastAsia="Arial" w:hAnsi="Arial" w:cs="Arial"/>
          <w:color w:val="000000"/>
        </w:rPr>
        <w:t>enums</w:t>
      </w:r>
      <w:proofErr w:type="spellEnd"/>
      <w:r>
        <w:rPr>
          <w:rFonts w:ascii="Arial" w:eastAsia="Arial" w:hAnsi="Arial" w:cs="Arial"/>
          <w:color w:val="000000"/>
        </w:rPr>
        <w:t xml:space="preserve">? If so, how are they applied, by the </w:t>
      </w:r>
      <w:proofErr w:type="spellStart"/>
      <w:r>
        <w:rPr>
          <w:rFonts w:ascii="Arial" w:eastAsia="Arial" w:hAnsi="Arial" w:cs="Arial"/>
          <w:color w:val="000000"/>
        </w:rPr>
        <w:t>enum</w:t>
      </w:r>
      <w:proofErr w:type="spellEnd"/>
      <w:r>
        <w:rPr>
          <w:rFonts w:ascii="Arial" w:eastAsia="Arial" w:hAnsi="Arial" w:cs="Arial"/>
          <w:color w:val="000000"/>
        </w:rPr>
        <w:t xml:space="preserve"> sequence order or by the order of the value?</w:t>
      </w:r>
    </w:p>
    <w:p w14:paraId="158D9ECD"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w:t>
      </w:r>
      <w:proofErr w:type="spellStart"/>
      <w:r>
        <w:rPr>
          <w:rFonts w:ascii="Arial" w:eastAsia="Arial" w:hAnsi="Arial" w:cs="Arial"/>
          <w:color w:val="000000"/>
        </w:rPr>
        <w:t>enums</w:t>
      </w:r>
      <w:proofErr w:type="spellEnd"/>
      <w:r>
        <w:rPr>
          <w:rFonts w:ascii="Arial" w:eastAsia="Arial" w:hAnsi="Arial" w:cs="Arial"/>
          <w:color w:val="000000"/>
        </w:rPr>
        <w:t xml:space="preserve"> be partially initialized?</w:t>
      </w:r>
    </w:p>
    <w:p w14:paraId="7511E966"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Document what the new enumeration module does to eliminate some vulnerabilities and document what vulnerabilities are left.</w:t>
      </w:r>
    </w:p>
  </w:comment>
  <w:comment w:id="366" w:author="Sean McDonagh [2]" w:date="2019-09-12T12:20:00Z" w:initials="">
    <w:p w14:paraId="4B33E07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enums</w:t>
      </w:r>
      <w:proofErr w:type="spellEnd"/>
      <w:r>
        <w:rPr>
          <w:rFonts w:ascii="Arial" w:eastAsia="Arial" w:hAnsi="Arial" w:cs="Arial"/>
          <w:color w:val="000000"/>
        </w:rPr>
        <w:t xml:space="preserve"> can be compared using ‘.value’</w:t>
      </w:r>
    </w:p>
  </w:comment>
  <w:comment w:id="367" w:author="Microsoft" w:date="2019-09-27T05:16:00Z" w:initials="">
    <w:p w14:paraId="20374386"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and, as a consequence, put in the right words. “The vulnerabilities apply/apply </w:t>
      </w:r>
      <w:proofErr w:type="spellStart"/>
      <w:r>
        <w:rPr>
          <w:rFonts w:ascii="Arial" w:eastAsia="Arial" w:hAnsi="Arial" w:cs="Arial"/>
          <w:color w:val="000000"/>
        </w:rPr>
        <w:t>ont</w:t>
      </w:r>
      <w:proofErr w:type="spellEnd"/>
      <w:r>
        <w:rPr>
          <w:rFonts w:ascii="Arial" w:eastAsia="Arial" w:hAnsi="Arial" w:cs="Arial"/>
          <w:color w:val="000000"/>
        </w:rPr>
        <w:t>/are mitigated, etc.</w:t>
      </w:r>
    </w:p>
  </w:comment>
  <w:comment w:id="406" w:author="Nick Coghlan" w:date="2020-01-11T07:15:00Z" w:initials="">
    <w:p w14:paraId="03261CB0"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w:t>
      </w:r>
      <w:proofErr w:type="spellStart"/>
      <w:r>
        <w:rPr>
          <w:rFonts w:ascii="Arial" w:eastAsia="Arial" w:hAnsi="Arial" w:cs="Arial"/>
          <w:color w:val="000000"/>
        </w:rPr>
        <w:t>ambigous</w:t>
      </w:r>
      <w:proofErr w:type="spellEnd"/>
      <w:r>
        <w:rPr>
          <w:rFonts w:ascii="Arial" w:eastAsia="Arial" w:hAnsi="Arial" w:cs="Arial"/>
          <w:color w:val="000000"/>
        </w:rPr>
        <w:t xml:space="preserve"> now that there are multiple examples. I believe the suggested edit restores the original intent.</w:t>
      </w:r>
    </w:p>
  </w:comment>
  <w:comment w:id="410" w:author="Stephen Michell" w:date="2015-09-18T15:34:00Z" w:initials="">
    <w:p w14:paraId="6827377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removed “Numeric” from “Numeric Conversion Error” and are generalizing the issues. Please try to ensure that Python 6.6 is in sync.</w:t>
      </w:r>
    </w:p>
  </w:comment>
  <w:comment w:id="411" w:author="Stephen Michell" w:date="2019-09-26T11:27:00Z" w:initials="">
    <w:p w14:paraId="4387E4E4"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4F64D7B1"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413" w:author="Microsoft" w:date="2020-02-23T19:59:00Z" w:initials="M">
    <w:p w14:paraId="3C781C96" w14:textId="32217256" w:rsidR="00E5477A" w:rsidRDefault="00E5477A">
      <w:pPr>
        <w:pStyle w:val="CommentText"/>
      </w:pPr>
      <w:r>
        <w:rPr>
          <w:rStyle w:val="CommentReference"/>
        </w:rPr>
        <w:annotationRef/>
      </w:r>
      <w:r>
        <w:t>Part 1 identifies:</w:t>
      </w:r>
    </w:p>
    <w:p w14:paraId="01B20F6A" w14:textId="77777777" w:rsidR="00E5477A" w:rsidRPr="00DD398A" w:rsidRDefault="00E5477A" w:rsidP="0085733C">
      <w:pPr>
        <w:pStyle w:val="ListParagraph"/>
        <w:numPr>
          <w:ilvl w:val="0"/>
          <w:numId w:val="61"/>
        </w:numPr>
      </w:pPr>
      <w:r w:rsidRPr="00DD398A">
        <w:t>truncation of values</w:t>
      </w:r>
    </w:p>
    <w:p w14:paraId="270616D9" w14:textId="77777777" w:rsidR="00E5477A" w:rsidRPr="00DD398A" w:rsidRDefault="00E5477A" w:rsidP="0085733C">
      <w:pPr>
        <w:pStyle w:val="ListParagraph"/>
        <w:numPr>
          <w:ilvl w:val="0"/>
          <w:numId w:val="61"/>
        </w:numPr>
      </w:pPr>
      <w:r w:rsidRPr="00DD398A">
        <w:t>range violations by representable data in the target date type</w:t>
      </w:r>
    </w:p>
    <w:p w14:paraId="2FA7454C" w14:textId="77777777" w:rsidR="00E5477A" w:rsidRPr="00DD398A" w:rsidRDefault="00E5477A" w:rsidP="0085733C">
      <w:pPr>
        <w:pStyle w:val="ListParagraph"/>
        <w:numPr>
          <w:ilvl w:val="0"/>
          <w:numId w:val="61"/>
        </w:numPr>
      </w:pPr>
      <w:r w:rsidRPr="00DD398A">
        <w:t>semantically nonsensical data, lack of conversion factors</w:t>
      </w:r>
    </w:p>
    <w:p w14:paraId="3F1A4382" w14:textId="77777777" w:rsidR="00E5477A" w:rsidRPr="00DD398A" w:rsidRDefault="00E5477A" w:rsidP="0085733C">
      <w:pPr>
        <w:pStyle w:val="ListParagraph"/>
        <w:numPr>
          <w:ilvl w:val="0"/>
          <w:numId w:val="61"/>
        </w:numPr>
      </w:pPr>
      <w:r w:rsidRPr="00DD398A">
        <w:t xml:space="preserve">inappropriate mixed operations, </w:t>
      </w:r>
    </w:p>
    <w:p w14:paraId="6D9CB654" w14:textId="77777777" w:rsidR="00E5477A" w:rsidRPr="00DD398A" w:rsidRDefault="00E5477A" w:rsidP="0085733C">
      <w:pPr>
        <w:pStyle w:val="ListParagraph"/>
        <w:numPr>
          <w:ilvl w:val="0"/>
          <w:numId w:val="61"/>
        </w:numPr>
      </w:pPr>
      <w:r w:rsidRPr="00DD398A">
        <w:t>all of</w:t>
      </w:r>
      <w:r>
        <w:t xml:space="preserve"> t</w:t>
      </w:r>
      <w:r w:rsidRPr="00DD398A">
        <w:t xml:space="preserve">he above give incorrect results for algorithms, some </w:t>
      </w:r>
      <w:proofErr w:type="spellStart"/>
      <w:r w:rsidRPr="00DD398A">
        <w:t>disasterous</w:t>
      </w:r>
      <w:proofErr w:type="spellEnd"/>
    </w:p>
    <w:p w14:paraId="300BA822" w14:textId="77777777" w:rsidR="00E5477A" w:rsidRPr="00DD398A" w:rsidRDefault="00E5477A" w:rsidP="0085733C">
      <w:pPr>
        <w:pStyle w:val="ListParagraph"/>
        <w:numPr>
          <w:ilvl w:val="0"/>
          <w:numId w:val="61"/>
        </w:numPr>
      </w:pPr>
      <w:r w:rsidRPr="00DD398A">
        <w:t>reinterpretation of bits yields very different values (unsigned to signed) -&gt;</w:t>
      </w:r>
      <w:r>
        <w:t xml:space="preserve"> really bad consequences, inclu</w:t>
      </w:r>
      <w:r w:rsidRPr="00DD398A">
        <w:t xml:space="preserve">ding </w:t>
      </w:r>
      <w:proofErr w:type="spellStart"/>
      <w:r w:rsidRPr="00DD398A">
        <w:t>arbirary</w:t>
      </w:r>
      <w:proofErr w:type="spellEnd"/>
      <w:r w:rsidRPr="00DD398A">
        <w:t xml:space="preserve"> security breaches by reinterpreting pointers</w:t>
      </w:r>
    </w:p>
    <w:p w14:paraId="4A3DDE51" w14:textId="0C0D388A" w:rsidR="00E5477A" w:rsidRPr="00DD398A" w:rsidRDefault="00E5477A" w:rsidP="0085733C">
      <w:r>
        <w:t xml:space="preserve">Python positions? </w:t>
      </w:r>
      <w:r w:rsidRPr="00DD398A">
        <w:t>keep some for 6.37</w:t>
      </w:r>
    </w:p>
    <w:p w14:paraId="482C2429" w14:textId="77777777" w:rsidR="00E5477A" w:rsidRDefault="00E5477A">
      <w:pPr>
        <w:pStyle w:val="CommentText"/>
      </w:pPr>
    </w:p>
  </w:comment>
  <w:comment w:id="416" w:author="Microsoft" w:date="2019-09-27T05:18:00Z" w:initials="">
    <w:p w14:paraId="04FA8990"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does not apply, I presume.</w:t>
      </w:r>
    </w:p>
  </w:comment>
  <w:comment w:id="419" w:author="Nick Coghlan" w:date="2020-01-11T10:20:00Z" w:initials="">
    <w:p w14:paraId="1A7BFC4E"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really unclear though, so I filed https://bugs.python.org/issue39302 noting that we should cover the modern semantics explicitly in the language reference. For now, that issue has a summary of the current actual </w:t>
      </w:r>
      <w:proofErr w:type="spellStart"/>
      <w:r>
        <w:rPr>
          <w:rFonts w:ascii="Arial" w:eastAsia="Arial" w:hAnsi="Arial" w:cs="Arial"/>
          <w:color w:val="000000"/>
        </w:rPr>
        <w:t>behaviour</w:t>
      </w:r>
      <w:proofErr w:type="spellEnd"/>
      <w:r>
        <w:rPr>
          <w:rFonts w:ascii="Arial" w:eastAsia="Arial" w:hAnsi="Arial" w:cs="Arial"/>
          <w:color w:val="000000"/>
        </w:rPr>
        <w:t>.</w:t>
      </w:r>
    </w:p>
  </w:comment>
  <w:comment w:id="422" w:author="Stephen Michell" w:date="2015-09-18T15:29:00Z" w:initials="">
    <w:p w14:paraId="3F02A4AC"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Put in bibliography and reference.</w:t>
      </w:r>
    </w:p>
  </w:comment>
  <w:comment w:id="420" w:author="Stephen Michell" w:date="2019-07-16T06:05:00Z" w:initials="">
    <w:p w14:paraId="637425DC"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w:t>
      </w:r>
      <w:proofErr w:type="gramStart"/>
      <w:r>
        <w:rPr>
          <w:rFonts w:ascii="Arial" w:eastAsia="Arial" w:hAnsi="Arial" w:cs="Arial"/>
          <w:color w:val="000000"/>
        </w:rPr>
        <w:t>checks?,</w:t>
      </w:r>
      <w:proofErr w:type="gramEnd"/>
      <w:r>
        <w:rPr>
          <w:rFonts w:ascii="Arial" w:eastAsia="Arial" w:hAnsi="Arial" w:cs="Arial"/>
          <w:color w:val="000000"/>
        </w:rPr>
        <w:t xml:space="preserve"> permit truncation? On conversion? </w:t>
      </w:r>
    </w:p>
    <w:p w14:paraId="79DD5EC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permit the concept </w:t>
      </w:r>
      <w:proofErr w:type="gramStart"/>
      <w:r>
        <w:rPr>
          <w:rFonts w:ascii="Arial" w:eastAsia="Arial" w:hAnsi="Arial" w:cs="Arial"/>
          <w:color w:val="000000"/>
        </w:rPr>
        <w:t>of units systems (programmed)</w:t>
      </w:r>
      <w:proofErr w:type="gramEnd"/>
    </w:p>
  </w:comment>
  <w:comment w:id="421" w:author="Sean McDonagh [2]" w:date="2019-09-12T12:33:00Z" w:initials="">
    <w:p w14:paraId="3C8A1425"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Python has </w:t>
      </w:r>
      <w:proofErr w:type="gramStart"/>
      <w:r>
        <w:rPr>
          <w:rFonts w:ascii="Arial" w:eastAsia="Arial" w:hAnsi="Arial" w:cs="Arial"/>
          <w:color w:val="000000"/>
        </w:rPr>
        <w:t>range(</w:t>
      </w:r>
      <w:proofErr w:type="gramEnd"/>
      <w:r>
        <w:rPr>
          <w:rFonts w:ascii="Arial" w:eastAsia="Arial" w:hAnsi="Arial" w:cs="Arial"/>
          <w:color w:val="000000"/>
        </w:rPr>
        <w:t xml:space="preserve">) and </w:t>
      </w:r>
      <w:proofErr w:type="spellStart"/>
      <w:r>
        <w:rPr>
          <w:rFonts w:ascii="Arial" w:eastAsia="Arial" w:hAnsi="Arial" w:cs="Arial"/>
          <w:color w:val="000000"/>
        </w:rPr>
        <w:t>trunc</w:t>
      </w:r>
      <w:proofErr w:type="spellEnd"/>
      <w:r>
        <w:rPr>
          <w:rFonts w:ascii="Arial" w:eastAsia="Arial" w:hAnsi="Arial" w:cs="Arial"/>
          <w:color w:val="000000"/>
        </w:rPr>
        <w:t>() explicit functions, and the current text addresses implicit conversion</w:t>
      </w:r>
    </w:p>
  </w:comment>
  <w:comment w:id="450" w:author="Microsoft" w:date="2019-09-27T05:19:00Z" w:initials="">
    <w:p w14:paraId="1833A217"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shorten and fix the example</w:t>
      </w:r>
    </w:p>
  </w:comment>
  <w:comment w:id="576" w:author="Nick Coghlan" w:date="2020-01-11T10:32:00Z" w:initials="">
    <w:p w14:paraId="0FDE0D3F"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don't know what the situation is with referencing other open source libraries, but the "units" package on </w:t>
      </w:r>
      <w:proofErr w:type="spellStart"/>
      <w:r>
        <w:rPr>
          <w:rFonts w:ascii="Arial" w:eastAsia="Arial" w:hAnsi="Arial" w:cs="Arial"/>
          <w:color w:val="000000"/>
        </w:rPr>
        <w:t>PyPI</w:t>
      </w:r>
      <w:proofErr w:type="spellEnd"/>
      <w:r>
        <w:rPr>
          <w:rFonts w:ascii="Arial" w:eastAsia="Arial" w:hAnsi="Arial" w:cs="Arial"/>
          <w:color w:val="000000"/>
        </w:rPr>
        <w:t xml:space="preserve"> is designed to tackle exactly this problem. Even if folks decide to write their own equivalent, that prior art can still be worth investigating.</w:t>
      </w:r>
    </w:p>
  </w:comment>
  <w:comment w:id="581" w:author="Nick Coghlan" w:date="2020-01-11T10:39:00Z" w:initials="">
    <w:p w14:paraId="54AEE8E7"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an explicit "Vulnerability assessments for extension modules must be based on the language used to implement the extension module" caveat be added to all of these sections?</w:t>
      </w:r>
    </w:p>
    <w:p w14:paraId="5529B68A"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So</w:t>
      </w:r>
      <w:proofErr w:type="gramEnd"/>
      <w:r>
        <w:rPr>
          <w:rFonts w:ascii="Arial" w:eastAsia="Arial" w:hAnsi="Arial" w:cs="Arial"/>
          <w:color w:val="000000"/>
        </w:rPr>
        <w:t xml:space="preserve"> these sections as written are correct for pure Python code, but I'm concerned that folks might fail to be appropriately diligent when crossing extension module boundaries.</w:t>
      </w:r>
    </w:p>
  </w:comment>
  <w:comment w:id="597" w:author="Microsoft" w:date="2020-02-23T20:27:00Z" w:initials="M">
    <w:p w14:paraId="3CF9C464" w14:textId="38D67F89" w:rsidR="00E5477A" w:rsidRDefault="00E5477A">
      <w:pPr>
        <w:pStyle w:val="CommentText"/>
      </w:pPr>
      <w:r>
        <w:rPr>
          <w:rStyle w:val="CommentReference"/>
        </w:rPr>
        <w:annotationRef/>
      </w:r>
      <w:r>
        <w:t xml:space="preserve">Part 1 </w:t>
      </w:r>
      <w:proofErr w:type="spellStart"/>
      <w:r>
        <w:t>lso</w:t>
      </w:r>
      <w:proofErr w:type="spellEnd"/>
      <w:r>
        <w:t xml:space="preserve"> cites:</w:t>
      </w:r>
    </w:p>
    <w:p w14:paraId="70215B42" w14:textId="77777777" w:rsidR="00E5477A" w:rsidRPr="00DD398A" w:rsidRDefault="00E5477A" w:rsidP="00320F92">
      <w:r w:rsidRPr="00DD398A">
        <w:t xml:space="preserve">overlap of source and target array, if not taken care </w:t>
      </w:r>
      <w:proofErr w:type="gramStart"/>
      <w:r w:rsidRPr="00DD398A">
        <w:t>of  (</w:t>
      </w:r>
      <w:proofErr w:type="gramEnd"/>
      <w:r w:rsidRPr="00DD398A">
        <w:t>note: exists in java/Python?)</w:t>
      </w:r>
    </w:p>
    <w:p w14:paraId="17E78EF4" w14:textId="77777777" w:rsidR="00E5477A" w:rsidRDefault="00E5477A">
      <w:pPr>
        <w:pStyle w:val="CommentText"/>
      </w:pPr>
    </w:p>
  </w:comment>
  <w:comment w:id="601" w:author="Stephen Michell" w:date="2019-07-16T06:24:00Z" w:initials="">
    <w:p w14:paraId="661775A4"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vulnerabilities for pointers apply equally to general </w:t>
      </w:r>
      <w:proofErr w:type="gramStart"/>
      <w:r>
        <w:rPr>
          <w:rFonts w:ascii="Arial" w:eastAsia="Arial" w:hAnsi="Arial" w:cs="Arial"/>
          <w:color w:val="000000"/>
        </w:rPr>
        <w:t>references..</w:t>
      </w:r>
      <w:proofErr w:type="gramEnd"/>
      <w:r>
        <w:rPr>
          <w:rFonts w:ascii="Arial" w:eastAsia="Arial" w:hAnsi="Arial" w:cs="Arial"/>
          <w:color w:val="000000"/>
        </w:rPr>
        <w:t xml:space="preserve"> We need convincing that Python’s specific references do not exhibit the vulnerabilities of Part 1 clause 6.11.</w:t>
      </w:r>
    </w:p>
  </w:comment>
  <w:comment w:id="621" w:author="Stephen Michell" w:date="2019-07-16T06:40:00Z" w:initials="">
    <w:p w14:paraId="2D09017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627" w:author="Nick Coghlan" w:date="2020-01-11T10:59:00Z" w:initials="">
    <w:p w14:paraId="4D896FB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isn't quite true, due to __del__ methods and also to reference cycles. __del__ methods receive a reference to the owning </w:t>
      </w:r>
      <w:proofErr w:type="gramStart"/>
      <w:r>
        <w:rPr>
          <w:rFonts w:ascii="Arial" w:eastAsia="Arial" w:hAnsi="Arial" w:cs="Arial"/>
          <w:color w:val="000000"/>
        </w:rPr>
        <w:t>object,</w:t>
      </w:r>
      <w:proofErr w:type="gramEnd"/>
      <w:r>
        <w:rPr>
          <w:rFonts w:ascii="Arial" w:eastAsia="Arial" w:hAnsi="Arial" w:cs="Arial"/>
          <w:color w:val="000000"/>
        </w:rPr>
        <w:t xml:space="preserve"> thus they can resurrect the object while it is being destroyed. __</w:t>
      </w:r>
      <w:proofErr w:type="spellStart"/>
      <w:r>
        <w:rPr>
          <w:rFonts w:ascii="Arial" w:eastAsia="Arial" w:hAnsi="Arial" w:cs="Arial"/>
          <w:color w:val="000000"/>
        </w:rPr>
        <w:t>del__methods</w:t>
      </w:r>
      <w:proofErr w:type="spellEnd"/>
      <w:r>
        <w:rPr>
          <w:rFonts w:ascii="Arial" w:eastAsia="Arial" w:hAnsi="Arial" w:cs="Arial"/>
          <w:color w:val="000000"/>
        </w:rPr>
        <w:t xml:space="preserve"> that are part of a cycle can potentially resurrect any object participating in the cycle.</w:t>
      </w:r>
    </w:p>
    <w:p w14:paraId="2C8ECE1E"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Although if we're specifically talking about the </w:t>
      </w:r>
      <w:proofErr w:type="gramStart"/>
      <w:r>
        <w:rPr>
          <w:rFonts w:ascii="Arial" w:eastAsia="Arial" w:hAnsi="Arial" w:cs="Arial"/>
          <w:color w:val="000000"/>
        </w:rPr>
        <w:t>low level</w:t>
      </w:r>
      <w:proofErr w:type="gramEnd"/>
      <w:r>
        <w:rPr>
          <w:rFonts w:ascii="Arial" w:eastAsia="Arial" w:hAnsi="Arial" w:cs="Arial"/>
          <w:color w:val="000000"/>
        </w:rPr>
        <w:t xml:space="preserve"> heap memory reference, it's true that the runtime won't re-use that memory if it gets resurrected. I've put a suggested note in that makes it </w:t>
      </w:r>
      <w:proofErr w:type="gramStart"/>
      <w:r>
        <w:rPr>
          <w:rFonts w:ascii="Arial" w:eastAsia="Arial" w:hAnsi="Arial" w:cs="Arial"/>
          <w:color w:val="000000"/>
        </w:rPr>
        <w:t>clear</w:t>
      </w:r>
      <w:proofErr w:type="gramEnd"/>
      <w:r>
        <w:rPr>
          <w:rFonts w:ascii="Arial" w:eastAsia="Arial" w:hAnsi="Arial" w:cs="Arial"/>
          <w:color w:val="000000"/>
        </w:rPr>
        <w:t xml:space="preserve"> you're aware of that subtlety and have assessed it as irrelevant, rather than missing it.</w:t>
      </w:r>
    </w:p>
  </w:comment>
  <w:comment w:id="638" w:author="Stephen Michell" w:date="2019-09-26T12:47:00Z" w:initials="">
    <w:p w14:paraId="1B01B0C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change somewhat when we resolve &lt;&lt; and &gt;&gt; operators.</w:t>
      </w:r>
    </w:p>
  </w:comment>
  <w:comment w:id="652" w:author="Stephen Michell" w:date="2019-09-26T12:52:00Z" w:initials="">
    <w:p w14:paraId="2AE7A460"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Still researching shift operations in Python.</w:t>
      </w:r>
    </w:p>
  </w:comment>
  <w:comment w:id="659" w:author="Stephen Michell" w:date="2017-09-22T09:44:00Z" w:initials="">
    <w:p w14:paraId="1399C7CD"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0D92BD8C"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ambiguous naming needs to be updated to account for</w:t>
      </w:r>
      <w:r>
        <w:rPr>
          <w:rFonts w:ascii="Arial" w:eastAsia="Arial" w:hAnsi="Arial" w:cs="Arial"/>
          <w:color w:val="000000"/>
        </w:rPr>
        <w:br/>
        <w:t>full Unicode identifier support in Python 3:</w:t>
      </w:r>
    </w:p>
    <w:p w14:paraId="517E4E91"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
    <w:p w14:paraId="7598FF0B"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DISAGREE – Unicode identifier support does not change these semantics.</w:t>
      </w:r>
      <w:r>
        <w:rPr>
          <w:rFonts w:ascii="Arial" w:eastAsia="Arial" w:hAnsi="Arial" w:cs="Arial"/>
          <w:color w:val="000000"/>
        </w:rPr>
        <w:br/>
        <w:t>=============</w:t>
      </w:r>
      <w:r>
        <w:rPr>
          <w:rFonts w:ascii="Arial" w:eastAsia="Arial" w:hAnsi="Arial" w:cs="Arial"/>
          <w:color w:val="000000"/>
        </w:rPr>
        <w:br/>
      </w:r>
    </w:p>
    <w:p w14:paraId="097D3831"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Сonfused</w:t>
      </w:r>
      <w:proofErr w:type="spellEnd"/>
      <w:r>
        <w:rPr>
          <w:rFonts w:ascii="Arial" w:eastAsia="Arial" w:hAnsi="Arial" w:cs="Arial"/>
          <w:color w:val="000000"/>
        </w:rPr>
        <w:t xml:space="preserve"> = True</w:t>
      </w:r>
      <w:r>
        <w:rPr>
          <w:rFonts w:ascii="Arial" w:eastAsia="Arial" w:hAnsi="Arial" w:cs="Arial"/>
          <w:color w:val="000000"/>
        </w:rPr>
        <w:br/>
        <w:t>Confused = False</w:t>
      </w:r>
      <w:r>
        <w:rPr>
          <w:rFonts w:ascii="Arial" w:eastAsia="Arial" w:hAnsi="Arial" w:cs="Arial"/>
          <w:color w:val="000000"/>
        </w:rPr>
        <w:br/>
      </w:r>
      <w:proofErr w:type="spellStart"/>
      <w:r>
        <w:rPr>
          <w:rFonts w:ascii="Arial" w:eastAsia="Arial" w:hAnsi="Arial" w:cs="Arial"/>
          <w:color w:val="000000"/>
        </w:rPr>
        <w:t>Сonfused</w:t>
      </w:r>
      <w:proofErr w:type="spellEnd"/>
      <w:r>
        <w:rPr>
          <w:rFonts w:ascii="Arial" w:eastAsia="Arial" w:hAnsi="Arial" w:cs="Arial"/>
          <w:color w:val="000000"/>
        </w:rPr>
        <w:t xml:space="preserve"> == Confused</w:t>
      </w:r>
    </w:p>
    <w:p w14:paraId="23E1788F"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False</w:t>
      </w:r>
      <w:r>
        <w:rPr>
          <w:rFonts w:ascii="Arial" w:eastAsia="Arial" w:hAnsi="Arial" w:cs="Arial"/>
          <w:color w:val="000000"/>
        </w:rPr>
        <w:br/>
      </w:r>
    </w:p>
    <w:p w14:paraId="1BDAC7BD"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Сonfused</w:t>
      </w:r>
      <w:proofErr w:type="spellEnd"/>
      <w:r>
        <w:rPr>
          <w:rFonts w:ascii="Arial" w:eastAsia="Arial" w:hAnsi="Arial" w:cs="Arial"/>
          <w:color w:val="000000"/>
        </w:rPr>
        <w:t>"</w:t>
      </w:r>
    </w:p>
    <w:p w14:paraId="332D639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Сonfused</w:t>
      </w:r>
      <w:proofErr w:type="spellEnd"/>
      <w:r>
        <w:rPr>
          <w:rFonts w:ascii="Arial" w:eastAsia="Arial" w:hAnsi="Arial" w:cs="Arial"/>
          <w:color w:val="000000"/>
        </w:rPr>
        <w:t>'</w:t>
      </w:r>
      <w:r>
        <w:rPr>
          <w:rFonts w:ascii="Arial" w:eastAsia="Arial" w:hAnsi="Arial" w:cs="Arial"/>
          <w:color w:val="000000"/>
        </w:rPr>
        <w:br/>
      </w:r>
    </w:p>
    <w:p w14:paraId="6F519D9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w:t>
      </w:r>
      <w:proofErr w:type="spellStart"/>
      <w:r>
        <w:rPr>
          <w:rFonts w:ascii="Arial" w:eastAsia="Arial" w:hAnsi="Arial" w:cs="Arial"/>
          <w:color w:val="000000"/>
        </w:rPr>
        <w:t>Сonfused</w:t>
      </w:r>
      <w:proofErr w:type="spellEnd"/>
      <w:r>
        <w:rPr>
          <w:rFonts w:ascii="Arial" w:eastAsia="Arial" w:hAnsi="Arial" w:cs="Arial"/>
          <w:color w:val="000000"/>
        </w:rPr>
        <w:t>")</w:t>
      </w:r>
    </w:p>
    <w:p w14:paraId="2916D976"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"'\\u0421onfused'"</w:t>
      </w:r>
      <w:r>
        <w:rPr>
          <w:rFonts w:ascii="Arial" w:eastAsia="Arial" w:hAnsi="Arial" w:cs="Arial"/>
          <w:color w:val="000000"/>
        </w:rPr>
        <w:br/>
      </w:r>
    </w:p>
    <w:p w14:paraId="6CA13B3D"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ascii("Confused")</w:t>
      </w:r>
    </w:p>
    <w:p w14:paraId="006A75EB"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"'Confused'"</w:t>
      </w:r>
      <w:r>
        <w:rPr>
          <w:rFonts w:ascii="Arial" w:eastAsia="Arial" w:hAnsi="Arial" w:cs="Arial"/>
          <w:color w:val="000000"/>
        </w:rPr>
        <w:br/>
        <w:t>=============</w:t>
      </w:r>
    </w:p>
  </w:comment>
  <w:comment w:id="660" w:author="Nick Coghlan" w:date="2020-01-11T11:23:00Z" w:initials="">
    <w:p w14:paraId="0F3A7B6F"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wasn't clear about my concern in the original email - I've added a suggested bullet point that is hopefully clearer. It's a case of "You can right super-cryptic code with this, but you shouldn't".</w:t>
      </w:r>
    </w:p>
  </w:comment>
  <w:comment w:id="673" w:author="Stephen Michell" w:date="2017-09-22T09:46:00Z" w:initials="">
    <w:p w14:paraId="519E1A9B"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396F840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discussion of dead stores may want to mention </w:t>
      </w:r>
      <w:proofErr w:type="spellStart"/>
      <w:r>
        <w:rPr>
          <w:rFonts w:ascii="Arial" w:eastAsia="Arial" w:hAnsi="Arial" w:cs="Arial"/>
          <w:color w:val="000000"/>
        </w:rPr>
        <w:t>ResourceWarning</w:t>
      </w:r>
      <w:proofErr w:type="spellEnd"/>
      <w:r>
        <w:rPr>
          <w:rFonts w:ascii="Arial" w:eastAsia="Arial" w:hAnsi="Arial" w:cs="Arial"/>
          <w:color w:val="000000"/>
        </w:rPr>
        <w:br/>
        <w:t xml:space="preserve">(which emits a warning when external resources are cleaned up implicitly rather than explicitly) and the </w:t>
      </w:r>
      <w:proofErr w:type="spellStart"/>
      <w:r>
        <w:rPr>
          <w:rFonts w:ascii="Arial" w:eastAsia="Arial" w:hAnsi="Arial" w:cs="Arial"/>
          <w:color w:val="000000"/>
        </w:rPr>
        <w:t>tracemalloc</w:t>
      </w:r>
      <w:proofErr w:type="spellEnd"/>
      <w:r>
        <w:rPr>
          <w:rFonts w:ascii="Arial" w:eastAsia="Arial" w:hAnsi="Arial" w:cs="Arial"/>
          <w:color w:val="000000"/>
        </w:rPr>
        <w:t xml:space="preserve"> module (which allows resource warnings to report where the resource managing </w:t>
      </w:r>
      <w:proofErr w:type="spellStart"/>
      <w:r>
        <w:rPr>
          <w:rFonts w:ascii="Arial" w:eastAsia="Arial" w:hAnsi="Arial" w:cs="Arial"/>
          <w:color w:val="000000"/>
        </w:rPr>
        <w:t>objectwas</w:t>
      </w:r>
      <w:proofErr w:type="spellEnd"/>
      <w:r>
        <w:rPr>
          <w:rFonts w:ascii="Arial" w:eastAsia="Arial" w:hAnsi="Arial" w:cs="Arial"/>
          <w:color w:val="000000"/>
        </w:rPr>
        <w:t xml:space="preserve"> allocated)</w:t>
      </w:r>
    </w:p>
    <w:p w14:paraId="06284534"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Addressed: see last paragraph.</w:t>
      </w:r>
    </w:p>
  </w:comment>
  <w:comment w:id="676" w:author="Nick Coghlan" w:date="2020-01-11T11:32:00Z" w:initials="">
    <w:p w14:paraId="51F394C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this section also cover OS resources *other than* memory? The most common cases where leaked references </w:t>
      </w:r>
      <w:proofErr w:type="gramStart"/>
      <w:r>
        <w:rPr>
          <w:rFonts w:ascii="Arial" w:eastAsia="Arial" w:hAnsi="Arial" w:cs="Arial"/>
          <w:color w:val="000000"/>
        </w:rPr>
        <w:t>cause</w:t>
      </w:r>
      <w:proofErr w:type="gramEnd"/>
      <w:r>
        <w:rPr>
          <w:rFonts w:ascii="Arial" w:eastAsia="Arial" w:hAnsi="Arial" w:cs="Arial"/>
          <w:color w:val="000000"/>
        </w:rPr>
        <w:t xml:space="preserv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One specifically memory related case exists with </w:t>
      </w:r>
      <w:proofErr w:type="spellStart"/>
      <w:proofErr w:type="gramStart"/>
      <w:r>
        <w:rPr>
          <w:rFonts w:ascii="Arial" w:eastAsia="Arial" w:hAnsi="Arial" w:cs="Arial"/>
          <w:color w:val="000000"/>
        </w:rPr>
        <w:t>memoryview</w:t>
      </w:r>
      <w:proofErr w:type="spellEnd"/>
      <w:r>
        <w:rPr>
          <w:rFonts w:ascii="Arial" w:eastAsia="Arial" w:hAnsi="Arial" w:cs="Arial"/>
          <w:color w:val="000000"/>
        </w:rPr>
        <w:t>(</w:t>
      </w:r>
      <w:proofErr w:type="gramEnd"/>
      <w:r>
        <w:rPr>
          <w:rFonts w:ascii="Arial" w:eastAsia="Arial" w:hAnsi="Arial" w:cs="Arial"/>
          <w:color w:val="000000"/>
        </w:rPr>
        <w:t>), where using the with statement ensures that small views that are no longer needed won't inadvertently keep large objects alive.</w:t>
      </w:r>
    </w:p>
  </w:comment>
  <w:comment w:id="679" w:author="Stephen Michell" w:date="2019-07-16T09:05:00Z" w:initials="">
    <w:p w14:paraId="37E10709"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684" w:author="Nick Coghlan" w:date="2020-01-11T11:33:00Z" w:initials="">
    <w:p w14:paraId="4ED7BF0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believe this is another issue that static type </w:t>
      </w:r>
      <w:proofErr w:type="spellStart"/>
      <w:r>
        <w:rPr>
          <w:rFonts w:ascii="Arial" w:eastAsia="Arial" w:hAnsi="Arial" w:cs="Arial"/>
          <w:color w:val="000000"/>
        </w:rPr>
        <w:t>analysers</w:t>
      </w:r>
      <w:proofErr w:type="spellEnd"/>
      <w:r>
        <w:rPr>
          <w:rFonts w:ascii="Arial" w:eastAsia="Arial" w:hAnsi="Arial" w:cs="Arial"/>
          <w:color w:val="000000"/>
        </w:rPr>
        <w:t xml:space="preserve"> can help with.</w:t>
      </w:r>
    </w:p>
  </w:comment>
  <w:comment w:id="731" w:author="Stephen Michell" w:date="2019-07-16T10:27:00Z" w:initials="">
    <w:p w14:paraId="45C7884B"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is a new vulnerability which is the accidental creation of a variable when the intention was to reference the </w:t>
      </w:r>
      <w:proofErr w:type="spellStart"/>
      <w:r>
        <w:rPr>
          <w:rFonts w:ascii="Arial" w:eastAsia="Arial" w:hAnsi="Arial" w:cs="Arial"/>
          <w:color w:val="000000"/>
        </w:rPr>
        <w:t>uplevel</w:t>
      </w:r>
      <w:proofErr w:type="spellEnd"/>
      <w:r>
        <w:rPr>
          <w:rFonts w:ascii="Arial" w:eastAsia="Arial" w:hAnsi="Arial" w:cs="Arial"/>
          <w:color w:val="000000"/>
        </w:rPr>
        <w:t xml:space="preserve"> variable. We can tie it into </w:t>
      </w:r>
      <w:proofErr w:type="gramStart"/>
      <w:r>
        <w:rPr>
          <w:rFonts w:ascii="Arial" w:eastAsia="Arial" w:hAnsi="Arial" w:cs="Arial"/>
          <w:color w:val="000000"/>
        </w:rPr>
        <w:t>this, or</w:t>
      </w:r>
      <w:proofErr w:type="gramEnd"/>
      <w:r>
        <w:rPr>
          <w:rFonts w:ascii="Arial" w:eastAsia="Arial" w:hAnsi="Arial" w:cs="Arial"/>
          <w:color w:val="000000"/>
        </w:rPr>
        <w:t xml:space="preserve"> put in section 7.</w:t>
      </w:r>
    </w:p>
  </w:comment>
  <w:comment w:id="736" w:author="Stephen Michell" w:date="2017-09-22T09:50:00Z" w:initials="">
    <w:p w14:paraId="12C4738D"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5919495"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metaclass</w:t>
      </w:r>
      <w:proofErr w:type="spellEnd"/>
      <w:r>
        <w:rPr>
          <w:rFonts w:ascii="Arial" w:eastAsia="Arial" w:hAnsi="Arial" w:cs="Arial"/>
          <w:color w:val="000000"/>
        </w:rPr>
        <w:t xml:space="preserve">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proofErr w:type="spellStart"/>
      <w:proofErr w:type="gramStart"/>
      <w:r>
        <w:rPr>
          <w:rFonts w:ascii="Arial" w:eastAsia="Arial" w:hAnsi="Arial" w:cs="Arial"/>
          <w:color w:val="000000"/>
        </w:rPr>
        <w:t>types.prepare</w:t>
      </w:r>
      <w:proofErr w:type="gramEnd"/>
      <w:r>
        <w:rPr>
          <w:rFonts w:ascii="Arial" w:eastAsia="Arial" w:hAnsi="Arial" w:cs="Arial"/>
          <w:color w:val="000000"/>
        </w:rPr>
        <w:t>_class</w:t>
      </w:r>
      <w:proofErr w:type="spellEnd"/>
      <w:r>
        <w:rPr>
          <w:rFonts w:ascii="Arial" w:eastAsia="Arial" w:hAnsi="Arial" w:cs="Arial"/>
          <w:color w:val="000000"/>
        </w:rPr>
        <w:t xml:space="preserve"> and</w:t>
      </w:r>
      <w:r>
        <w:rPr>
          <w:rFonts w:ascii="Arial" w:eastAsia="Arial" w:hAnsi="Arial" w:cs="Arial"/>
          <w:color w:val="000000"/>
        </w:rPr>
        <w:br/>
        <w:t>https://docs.python.org/3/reference/datamodel.html#preparing-the-class-namespace)</w:t>
      </w:r>
    </w:p>
  </w:comment>
  <w:comment w:id="739" w:author="Microsoft" w:date="2019-09-27T05:35:00Z" w:initials="">
    <w:p w14:paraId="0CFDDFFD"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that true? Nested functions have no access to variables in the enclosing function? This text reads like overselling the goodness of Python.</w:t>
      </w:r>
    </w:p>
  </w:comment>
  <w:comment w:id="752" w:author="Stephen Michell" w:date="2019-07-16T10:39:00Z" w:initials="">
    <w:p w14:paraId="0286A7CF"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.1 needs to explain an “absolute import”</w:t>
      </w:r>
    </w:p>
  </w:comment>
  <w:comment w:id="830" w:author="Stephen Michell" w:date="2019-07-16T11:36:00Z" w:initials="">
    <w:p w14:paraId="02E05AD6"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Don’t use a bad example.</w:t>
      </w:r>
    </w:p>
  </w:comment>
  <w:comment w:id="882" w:author="Stephen Michell" w:date="2017-09-22T09:51:00Z" w:initials="">
    <w:p w14:paraId="740984C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C37D09C"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for order of evaluation: it was noticed a couple of years ago that dictionary displays didn't actually evaluate in the expected left to right order (they went value/key rather than key/value). </w:t>
      </w:r>
    </w:p>
    <w:p w14:paraId="744AA87E"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
    <w:p w14:paraId="6F2ECFF9"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has been fixed (in 3.6 if I recall correctly), but may be useful as an example of the value of ensuring that operations with side effects don't depend on subtle order of evaluation details</w:t>
      </w:r>
    </w:p>
  </w:comment>
  <w:comment w:id="883" w:author="Sean McDonagh" w:date="2019-05-30T10:33:00Z" w:initials="">
    <w:p w14:paraId="71ED7A5E"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Confirmed that the dictionary evaluation order has been fixed in Python v3.5.</w:t>
      </w:r>
    </w:p>
  </w:comment>
  <w:comment w:id="884" w:author="Microsoft" w:date="2020-02-23T20:44:00Z" w:initials="M">
    <w:p w14:paraId="003FD6F5" w14:textId="77777777" w:rsidR="00E5477A" w:rsidRDefault="00E5477A" w:rsidP="00FA7018">
      <w:pPr>
        <w:pStyle w:val="CommentText"/>
      </w:pPr>
      <w:r>
        <w:rPr>
          <w:rStyle w:val="CommentReference"/>
        </w:rPr>
        <w:annotationRef/>
      </w:r>
      <w:r>
        <w:rPr>
          <w:rStyle w:val="CommentReference"/>
        </w:rPr>
        <w:annotationRef/>
      </w:r>
      <w:r>
        <w:t>Text does not deal with the Part 1 side-effects issue of order of evaluation:</w:t>
      </w:r>
    </w:p>
    <w:p w14:paraId="2C261BE5" w14:textId="77777777" w:rsidR="00E5477A" w:rsidRDefault="00E5477A" w:rsidP="00FA7018">
      <w:pPr>
        <w:pStyle w:val="CommentText"/>
      </w:pPr>
      <w:r w:rsidRPr="00DD398A">
        <w:t>non-deterministic results due to side-effects</w:t>
      </w:r>
      <w:r>
        <w:t xml:space="preserve"> of function calls in expression. </w:t>
      </w:r>
    </w:p>
    <w:p w14:paraId="30A764C9" w14:textId="20D24C30" w:rsidR="00E5477A" w:rsidRDefault="00E5477A">
      <w:pPr>
        <w:pStyle w:val="CommentText"/>
      </w:pPr>
    </w:p>
  </w:comment>
  <w:comment w:id="885" w:author="Microsoft" w:date="2019-09-27T05:43:00Z" w:initials="">
    <w:p w14:paraId="3E7C4C2E"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w:t>
      </w:r>
    </w:p>
    <w:p w14:paraId="4183471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vulnerability exists in Python. It is somewhat mitigated by the fact that Python mandates the order of evaluation in some cases. On the other hand, additional vulnerabilities arise from Python semantics of loops that alter data structures.</w:t>
      </w:r>
    </w:p>
  </w:comment>
  <w:comment w:id="985" w:author="Stephen Michell" w:date="2017-09-22T09:53:00Z" w:initials="">
    <w:p w14:paraId="644A4684"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080330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async</w:t>
      </w:r>
      <w:proofErr w:type="spellEnd"/>
      <w:r>
        <w:rPr>
          <w:rFonts w:ascii="Arial" w:eastAsia="Arial" w:hAnsi="Arial" w:cs="Arial"/>
          <w:color w:val="000000"/>
        </w:rPr>
        <w:t>/await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986" w:author="Sean McDonagh [2]" w:date="2019-09-12T14:09:00Z" w:initials="">
    <w:p w14:paraId="2131B3A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999" w:author="Stephen Michell" w:date="2019-09-26T15:53:00Z" w:initials="">
    <w:p w14:paraId="0AC53AE0"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1004" w:author="Stephen Michell" w:date="2019-09-26T15:54:00Z" w:initials="">
    <w:p w14:paraId="4B7061DD"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1122" w:author="Stephen Michell" w:date="2017-09-22T09:55:00Z" w:initials="">
    <w:p w14:paraId="316747DC"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23C7DF7"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1125" w:author="Stephen Michell" w:date="2015-09-18T15:39:00Z" w:initials="">
    <w:p w14:paraId="45B94BAA"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Check - is it “</w:t>
      </w:r>
      <w:proofErr w:type="spellStart"/>
      <w:r>
        <w:rPr>
          <w:rFonts w:ascii="Arial" w:eastAsia="Arial" w:hAnsi="Arial" w:cs="Arial"/>
          <w:color w:val="000000"/>
        </w:rPr>
        <w:t>dendentation</w:t>
      </w:r>
      <w:proofErr w:type="spellEnd"/>
      <w:r>
        <w:rPr>
          <w:rFonts w:ascii="Arial" w:eastAsia="Arial" w:hAnsi="Arial" w:cs="Arial"/>
          <w:color w:val="000000"/>
        </w:rPr>
        <w:t>” or “</w:t>
      </w:r>
      <w:proofErr w:type="spellStart"/>
      <w:r>
        <w:rPr>
          <w:rFonts w:ascii="Arial" w:eastAsia="Arial" w:hAnsi="Arial" w:cs="Arial"/>
          <w:color w:val="000000"/>
        </w:rPr>
        <w:t>undentation</w:t>
      </w:r>
      <w:proofErr w:type="spellEnd"/>
      <w:r>
        <w:rPr>
          <w:rFonts w:ascii="Arial" w:eastAsia="Arial" w:hAnsi="Arial" w:cs="Arial"/>
          <w:color w:val="000000"/>
        </w:rPr>
        <w:t>”?</w:t>
      </w:r>
    </w:p>
  </w:comment>
  <w:comment w:id="1131" w:author="Microsoft" w:date="2019-09-27T05:50:00Z" w:initials="">
    <w:p w14:paraId="709897EA"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WRONG. Languages without demarcation have no choice but to limit the branches to single statements (thus forcing </w:t>
      </w:r>
      <w:proofErr w:type="spellStart"/>
      <w:r>
        <w:rPr>
          <w:rFonts w:ascii="Arial" w:eastAsia="Arial" w:hAnsi="Arial" w:cs="Arial"/>
          <w:color w:val="000000"/>
        </w:rPr>
        <w:t>squigglies</w:t>
      </w:r>
      <w:proofErr w:type="spellEnd"/>
      <w:r>
        <w:rPr>
          <w:rFonts w:ascii="Arial" w:eastAsia="Arial" w:hAnsi="Arial" w:cs="Arial"/>
          <w:color w:val="000000"/>
        </w:rPr>
        <w:t xml:space="preserve"> if you want more than one </w:t>
      </w:r>
      <w:proofErr w:type="spellStart"/>
      <w:r>
        <w:rPr>
          <w:rFonts w:ascii="Arial" w:eastAsia="Arial" w:hAnsi="Arial" w:cs="Arial"/>
          <w:color w:val="000000"/>
        </w:rPr>
        <w:t>stmt</w:t>
      </w:r>
      <w:proofErr w:type="spellEnd"/>
      <w:r>
        <w:rPr>
          <w:rFonts w:ascii="Arial" w:eastAsia="Arial" w:hAnsi="Arial" w:cs="Arial"/>
          <w:color w:val="000000"/>
        </w:rPr>
        <w:t xml:space="preserve"> in a branch). In all these languages both the second if and the final print would be executed unconditionally.</w:t>
      </w:r>
    </w:p>
  </w:comment>
  <w:comment w:id="1133" w:author="Stephen Michell" w:date="2019-07-14T21:56:00Z" w:initials="">
    <w:p w14:paraId="2908E01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(spaces or tabs but not both) applicable to a single module, or to the complete program? If it is the whole program, then we need guidance about project-level control of spaces vs tabs.</w:t>
      </w:r>
    </w:p>
  </w:comment>
  <w:comment w:id="1136" w:author="Stephen Michell" w:date="2017-09-22T09:56:00Z" w:initials="">
    <w:p w14:paraId="5488FA50"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5F7BEDC"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1140" w:author="Nick Coghlan" w:date="2020-01-11T11:51:00Z" w:initials="">
    <w:p w14:paraId="2C61B1B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fine for this version (since it targets Python 3.7), but this section will need to be revisited for Python 3.8 (which finally introduced assignment expressions)</w:t>
      </w:r>
    </w:p>
  </w:comment>
  <w:comment w:id="1153" w:author="Microsoft" w:date="2020-02-23T20:49:00Z" w:initials="M">
    <w:p w14:paraId="6CE99E6F" w14:textId="726ADBC6" w:rsidR="00E5477A" w:rsidRDefault="00E5477A">
      <w:pPr>
        <w:pStyle w:val="CommentText"/>
      </w:pPr>
      <w:r>
        <w:rPr>
          <w:rStyle w:val="CommentReference"/>
        </w:rPr>
        <w:annotationRef/>
      </w:r>
      <w:r>
        <w:t>mention off-by-one in loops as Part 1 does and as justification for the advice about using for loops</w:t>
      </w:r>
    </w:p>
  </w:comment>
  <w:comment w:id="1175" w:author="Stephen Michell" w:date="2017-09-22T09:57:00Z" w:initials="">
    <w:p w14:paraId="60B4CB85"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2F0A36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1176" w:author="Microsoft" w:date="2019-09-27T05:57:00Z" w:initials="">
    <w:p w14:paraId="34B98A7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what extent do the vulnerabilities exist? </w:t>
      </w:r>
      <w:proofErr w:type="spellStart"/>
      <w:r>
        <w:rPr>
          <w:rFonts w:ascii="Arial" w:eastAsia="Arial" w:hAnsi="Arial" w:cs="Arial"/>
          <w:color w:val="000000"/>
        </w:rPr>
        <w:t>Lokks</w:t>
      </w:r>
      <w:proofErr w:type="spellEnd"/>
      <w:r>
        <w:rPr>
          <w:rFonts w:ascii="Arial" w:eastAsia="Arial" w:hAnsi="Arial" w:cs="Arial"/>
          <w:color w:val="000000"/>
        </w:rPr>
        <w:t xml:space="preserve"> to me that a majority can be seen as not applicable, but which exactly?</w:t>
      </w:r>
    </w:p>
  </w:comment>
  <w:comment w:id="1178" w:author="Nick Coghlan" w:date="2020-01-11T11:56:00Z" w:initials="">
    <w:p w14:paraId="4D01240F"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thing that "break" doesn't handle well is breaking out of multiple nested loops from the innermost loop. The recommended fix is to move the affected loops into a function and return early from the innermost loop instead (as the function boundary defines where execution is resumed, rather than the loop bodies)</w:t>
      </w:r>
    </w:p>
  </w:comment>
  <w:comment w:id="1189" w:author="Stephen Michell" w:date="2019-07-14T22:01:00Z" w:initials="">
    <w:p w14:paraId="3FD13BD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 need an explanation of the “with” concept here, with sufficient explanation to justify the first bullet in subclause 2. </w:t>
      </w:r>
      <w:r>
        <w:rPr>
          <w:rFonts w:ascii="Arial" w:eastAsia="Arial" w:hAnsi="Arial" w:cs="Arial"/>
          <w:color w:val="000000"/>
        </w:rPr>
        <w:br/>
        <w:t>AI – Steve – ask Nick Cogan about “with” construct.</w:t>
      </w:r>
    </w:p>
  </w:comment>
  <w:comment w:id="1190" w:author="Nick Coghlan" w:date="2020-01-11T11:59:00Z" w:initials="">
    <w:p w14:paraId="58F0E877"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Conveniently, a contributor recently updated the with statement documentation with an up to date description of the semantics and the semantically equivalent try/except/finally code: https://docs.python.org/3.8/reference/compound_stmts.html#with</w:t>
      </w:r>
    </w:p>
  </w:comment>
  <w:comment w:id="1195" w:author="Stephen Michell" w:date="2019-10-15T16:49:00Z" w:initials="">
    <w:p w14:paraId="2D12FCC4"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Needs justification.</w:t>
      </w:r>
    </w:p>
  </w:comment>
  <w:comment w:id="1197" w:author="Microsoft" w:date="2020-02-23T20:51:00Z" w:initials="M">
    <w:p w14:paraId="17EE9A2F" w14:textId="55729198" w:rsidR="00E5477A" w:rsidRDefault="00E5477A">
      <w:pPr>
        <w:pStyle w:val="CommentText"/>
      </w:pPr>
      <w:r>
        <w:rPr>
          <w:rStyle w:val="CommentReference"/>
        </w:rPr>
        <w:annotationRef/>
      </w:r>
      <w:r>
        <w:t>mention that the Part 1 vulnerability of returning uninitialized values cannot happen. Right?</w:t>
      </w:r>
    </w:p>
  </w:comment>
  <w:comment w:id="1198" w:author="Microsoft" w:date="2019-09-27T05:58:00Z" w:initials="">
    <w:p w14:paraId="4C77B56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what extent do the vulnerabilities apply? </w:t>
      </w:r>
    </w:p>
    <w:p w14:paraId="277643B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Almost certainly the aliasing one does. As in</w:t>
      </w:r>
    </w:p>
    <w:p w14:paraId="7F0FEE5C"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def </w:t>
      </w:r>
      <w:proofErr w:type="gramStart"/>
      <w:r>
        <w:rPr>
          <w:rFonts w:ascii="Arial" w:eastAsia="Arial" w:hAnsi="Arial" w:cs="Arial"/>
          <w:color w:val="000000"/>
        </w:rPr>
        <w:t>foo(</w:t>
      </w:r>
      <w:proofErr w:type="gramEnd"/>
      <w:r>
        <w:rPr>
          <w:rFonts w:ascii="Arial" w:eastAsia="Arial" w:hAnsi="Arial" w:cs="Arial"/>
          <w:color w:val="000000"/>
        </w:rPr>
        <w:t>X, Y)</w:t>
      </w:r>
    </w:p>
    <w:p w14:paraId="21383270"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X.v</w:t>
      </w:r>
      <w:proofErr w:type="spellEnd"/>
      <w:r>
        <w:rPr>
          <w:rFonts w:ascii="Arial" w:eastAsia="Arial" w:hAnsi="Arial" w:cs="Arial"/>
          <w:color w:val="000000"/>
        </w:rPr>
        <w:t xml:space="preserve"> = 7</w:t>
      </w:r>
    </w:p>
    <w:p w14:paraId="03F3C5A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proofErr w:type="gramStart"/>
      <w:r>
        <w:rPr>
          <w:rFonts w:ascii="Arial" w:eastAsia="Arial" w:hAnsi="Arial" w:cs="Arial"/>
          <w:color w:val="000000"/>
        </w:rPr>
        <w:t>Y.v</w:t>
      </w:r>
      <w:proofErr w:type="spellEnd"/>
      <w:proofErr w:type="gramEnd"/>
      <w:r>
        <w:rPr>
          <w:rFonts w:ascii="Arial" w:eastAsia="Arial" w:hAnsi="Arial" w:cs="Arial"/>
          <w:color w:val="000000"/>
        </w:rPr>
        <w:t xml:space="preserve"> = 21</w:t>
      </w:r>
    </w:p>
    <w:p w14:paraId="39F1B49D"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print(</w:t>
      </w:r>
      <w:proofErr w:type="spellStart"/>
      <w:proofErr w:type="gramEnd"/>
      <w:r>
        <w:rPr>
          <w:rFonts w:ascii="Arial" w:eastAsia="Arial" w:hAnsi="Arial" w:cs="Arial"/>
          <w:color w:val="000000"/>
        </w:rPr>
        <w:t>X.v</w:t>
      </w:r>
      <w:proofErr w:type="spellEnd"/>
      <w:r>
        <w:rPr>
          <w:rFonts w:ascii="Arial" w:eastAsia="Arial" w:hAnsi="Arial" w:cs="Arial"/>
          <w:color w:val="000000"/>
        </w:rPr>
        <w:t xml:space="preserve"> + </w:t>
      </w:r>
      <w:proofErr w:type="spellStart"/>
      <w:r>
        <w:rPr>
          <w:rFonts w:ascii="Arial" w:eastAsia="Arial" w:hAnsi="Arial" w:cs="Arial"/>
          <w:color w:val="000000"/>
        </w:rPr>
        <w:t>Y.v</w:t>
      </w:r>
      <w:proofErr w:type="spellEnd"/>
      <w:r>
        <w:rPr>
          <w:rFonts w:ascii="Arial" w:eastAsia="Arial" w:hAnsi="Arial" w:cs="Arial"/>
          <w:color w:val="000000"/>
        </w:rPr>
        <w:t>)  // mostly 28, but sometimes 42</w:t>
      </w:r>
    </w:p>
    <w:p w14:paraId="08AABFEF"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 e.g. in the case of foo(</w:t>
      </w:r>
      <w:proofErr w:type="spellStart"/>
      <w:proofErr w:type="gramStart"/>
      <w:r>
        <w:rPr>
          <w:rFonts w:ascii="Arial" w:eastAsia="Arial" w:hAnsi="Arial" w:cs="Arial"/>
          <w:color w:val="000000"/>
        </w:rPr>
        <w:t>a,a</w:t>
      </w:r>
      <w:proofErr w:type="spellEnd"/>
      <w:proofErr w:type="gramEnd"/>
      <w:r>
        <w:rPr>
          <w:rFonts w:ascii="Arial" w:eastAsia="Arial" w:hAnsi="Arial" w:cs="Arial"/>
          <w:color w:val="000000"/>
        </w:rPr>
        <w:t>)</w:t>
      </w:r>
    </w:p>
    <w:p w14:paraId="1991DF96"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Sean, can you test this please?</w:t>
      </w:r>
    </w:p>
  </w:comment>
  <w:comment w:id="1204" w:author="Microsoft" w:date="2019-09-27T06:02:00Z" w:initials="">
    <w:p w14:paraId="0C3B33F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True on the surface for the parameters themselves; but I guess very wrong when components get involved, as in the example above. That is, the reference objects are not aliased, but the objects designated by the reference objects are aliased. </w:t>
      </w:r>
    </w:p>
    <w:p w14:paraId="56456697"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statement would really be true only, if parameter passing would make deep copies of the actuals. Surely this is not the case.</w:t>
      </w:r>
    </w:p>
  </w:comment>
  <w:comment w:id="1207" w:author="Stephen Michell" w:date="2019-10-15T17:12:00Z" w:initials="">
    <w:p w14:paraId="3F7DA33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legal Python?</w:t>
      </w:r>
    </w:p>
  </w:comment>
  <w:comment w:id="1234" w:author="Stephen Michell" w:date="2017-09-22T09:59:00Z" w:initials="">
    <w:p w14:paraId="51EB788E"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section needs a rewrite to acknowledge the vulnerability. </w:t>
      </w:r>
    </w:p>
    <w:p w14:paraId="517CB7ED"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38A8DEDB"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reading the section on dangling references to stack frames reminded me that if you want to write robust, secure, and reliable code, don't use the </w:t>
      </w:r>
      <w:proofErr w:type="spellStart"/>
      <w:r>
        <w:rPr>
          <w:rFonts w:ascii="Arial" w:eastAsia="Arial" w:hAnsi="Arial" w:cs="Arial"/>
          <w:color w:val="000000"/>
        </w:rPr>
        <w:t>ctypes</w:t>
      </w:r>
      <w:proofErr w:type="spellEnd"/>
      <w:r>
        <w:rPr>
          <w:rFonts w:ascii="Arial" w:eastAsia="Arial" w:hAnsi="Arial" w:cs="Arial"/>
          <w:color w:val="000000"/>
        </w:rPr>
        <w:t xml:space="preserve"> module (since that *does* let you access arbitrary memory addresses). </w:t>
      </w:r>
      <w:proofErr w:type="spellStart"/>
      <w:r>
        <w:rPr>
          <w:rFonts w:ascii="Arial" w:eastAsia="Arial" w:hAnsi="Arial" w:cs="Arial"/>
          <w:color w:val="000000"/>
        </w:rPr>
        <w:t>cffi</w:t>
      </w:r>
      <w:proofErr w:type="spellEnd"/>
      <w:r>
        <w:rPr>
          <w:rFonts w:ascii="Arial" w:eastAsia="Arial" w:hAnsi="Arial" w:cs="Arial"/>
          <w:color w:val="000000"/>
        </w:rPr>
        <w:t xml:space="preserve"> is a safer third party alternative, since it will read C header files and generate safe(r) Python wrappers </w:t>
      </w:r>
      <w:proofErr w:type="gramStart"/>
      <w:r>
        <w:rPr>
          <w:rFonts w:ascii="Arial" w:eastAsia="Arial" w:hAnsi="Arial" w:cs="Arial"/>
          <w:color w:val="000000"/>
        </w:rPr>
        <w:t>than  direct</w:t>
      </w:r>
      <w:proofErr w:type="gramEnd"/>
      <w:r>
        <w:rPr>
          <w:rFonts w:ascii="Arial" w:eastAsia="Arial" w:hAnsi="Arial" w:cs="Arial"/>
          <w:color w:val="000000"/>
        </w:rPr>
        <w:t xml:space="preserve"> C ABI access with </w:t>
      </w:r>
      <w:proofErr w:type="spellStart"/>
      <w:r>
        <w:rPr>
          <w:rFonts w:ascii="Arial" w:eastAsia="Arial" w:hAnsi="Arial" w:cs="Arial"/>
          <w:color w:val="000000"/>
        </w:rPr>
        <w:t>ctypes</w:t>
      </w:r>
      <w:proofErr w:type="spellEnd"/>
      <w:r>
        <w:rPr>
          <w:rFonts w:ascii="Arial" w:eastAsia="Arial" w:hAnsi="Arial" w:cs="Arial"/>
          <w:color w:val="000000"/>
        </w:rPr>
        <w:t>.</w:t>
      </w:r>
    </w:p>
  </w:comment>
  <w:comment w:id="1240" w:author="Microsoft" w:date="2019-09-27T06:10:00Z" w:initials="">
    <w:p w14:paraId="417A56A5"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needs a </w:t>
      </w:r>
      <w:proofErr w:type="spellStart"/>
      <w:r>
        <w:rPr>
          <w:rFonts w:ascii="Arial" w:eastAsia="Arial" w:hAnsi="Arial" w:cs="Arial"/>
          <w:color w:val="000000"/>
        </w:rPr>
        <w:t>leadin</w:t>
      </w:r>
      <w:proofErr w:type="spellEnd"/>
      <w:r>
        <w:rPr>
          <w:rFonts w:ascii="Arial" w:eastAsia="Arial" w:hAnsi="Arial" w:cs="Arial"/>
          <w:color w:val="000000"/>
        </w:rPr>
        <w:t xml:space="preserve"> that dangling references to stack frames are not possible in Python, unless foreign code is invoked. (True or false? or </w:t>
      </w:r>
      <w:proofErr w:type="spellStart"/>
      <w:r>
        <w:rPr>
          <w:rFonts w:ascii="Arial" w:eastAsia="Arial" w:hAnsi="Arial" w:cs="Arial"/>
          <w:color w:val="000000"/>
        </w:rPr>
        <w:t>aure</w:t>
      </w:r>
      <w:proofErr w:type="spellEnd"/>
      <w:r>
        <w:rPr>
          <w:rFonts w:ascii="Arial" w:eastAsia="Arial" w:hAnsi="Arial" w:cs="Arial"/>
          <w:color w:val="000000"/>
        </w:rPr>
        <w:t xml:space="preserve"> there ___magics__ that cause them, too? </w:t>
      </w:r>
    </w:p>
    <w:p w14:paraId="0D5ABEAD"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Prably</w:t>
      </w:r>
      <w:proofErr w:type="spellEnd"/>
      <w:r>
        <w:rPr>
          <w:rFonts w:ascii="Arial" w:eastAsia="Arial" w:hAnsi="Arial" w:cs="Arial"/>
          <w:color w:val="000000"/>
        </w:rPr>
        <w:t xml:space="preserve"> point off to 6.53 inherently unsafe operations.</w:t>
      </w:r>
    </w:p>
  </w:comment>
  <w:comment w:id="1244" w:author="Nick Coghlan" w:date="2020-01-11T12:14:00Z" w:initials="">
    <w:p w14:paraId="6D51B84E"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I'm not sure how best to word this in the context of the document, but for an audience familiar with C linking: using </w:t>
      </w:r>
      <w:proofErr w:type="spellStart"/>
      <w:r>
        <w:rPr>
          <w:rFonts w:ascii="Arial" w:eastAsia="Arial" w:hAnsi="Arial" w:cs="Arial"/>
          <w:color w:val="000000"/>
        </w:rPr>
        <w:t>cffi</w:t>
      </w:r>
      <w:proofErr w:type="spellEnd"/>
      <w:r>
        <w:rPr>
          <w:rFonts w:ascii="Arial" w:eastAsia="Arial" w:hAnsi="Arial" w:cs="Arial"/>
          <w:color w:val="000000"/>
        </w:rPr>
        <w:t xml:space="preserve"> from Python is like using published header files from C (as that's what you're doing), while using </w:t>
      </w:r>
      <w:proofErr w:type="spellStart"/>
      <w:r>
        <w:rPr>
          <w:rFonts w:ascii="Arial" w:eastAsia="Arial" w:hAnsi="Arial" w:cs="Arial"/>
          <w:color w:val="000000"/>
        </w:rPr>
        <w:t>ctypes</w:t>
      </w:r>
      <w:proofErr w:type="spellEnd"/>
      <w:r>
        <w:rPr>
          <w:rFonts w:ascii="Arial" w:eastAsia="Arial" w:hAnsi="Arial" w:cs="Arial"/>
          <w:color w:val="000000"/>
        </w:rPr>
        <w:t xml:space="preserve"> directly is like writing your own "extern ..." declarations by hand.</w:t>
      </w:r>
    </w:p>
  </w:comment>
  <w:comment w:id="1246" w:author="Stephen Michell" w:date="2019-10-15T17:25:00Z" w:initials="">
    <w:p w14:paraId="731870C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Sean – which is it?</w:t>
      </w:r>
    </w:p>
  </w:comment>
  <w:comment w:id="1253" w:author="Microsoft" w:date="2019-09-27T06:15:00Z" w:initials="">
    <w:p w14:paraId="0BABB0F4"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State whether the vulnerabilities exist…</w:t>
      </w:r>
    </w:p>
    <w:p w14:paraId="54B043B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
    <w:p w14:paraId="092219AD"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private marker: this is how far I got. I’d rather have the discussion first before </w:t>
      </w:r>
      <w:proofErr w:type="spellStart"/>
      <w:r>
        <w:rPr>
          <w:rFonts w:ascii="Arial" w:eastAsia="Arial" w:hAnsi="Arial" w:cs="Arial"/>
          <w:color w:val="000000"/>
        </w:rPr>
        <w:t>dding</w:t>
      </w:r>
      <w:proofErr w:type="spellEnd"/>
      <w:r>
        <w:rPr>
          <w:rFonts w:ascii="Arial" w:eastAsia="Arial" w:hAnsi="Arial" w:cs="Arial"/>
          <w:color w:val="000000"/>
        </w:rPr>
        <w:t xml:space="preserve"> more comments. Erhard</w:t>
      </w:r>
    </w:p>
  </w:comment>
  <w:comment w:id="1254" w:author="Stephen Michell" w:date="2019-10-15T17:21:00Z" w:initials="">
    <w:p w14:paraId="7C3FA7AF"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does this include the correct type in each position? If not, then the resulting holes must be documented.</w:t>
      </w:r>
    </w:p>
  </w:comment>
  <w:comment w:id="1260" w:author="Stephen Michell" w:date="2019-10-15T17:23:00Z" w:initials="">
    <w:p w14:paraId="3110DA5D"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Compare with TR 24772-1 clause 6.34.5 and document what vulnerabilities remain.</w:t>
      </w:r>
    </w:p>
  </w:comment>
  <w:comment w:id="1354" w:author="Nick Coghlan" w:date="2020-01-11T12:19:00Z" w:initials="">
    <w:p w14:paraId="6E95E9F0"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strictly true, as you can definitely get yourself into trouble by playing games with instance `__class__` attribute rebinding.</w:t>
      </w:r>
    </w:p>
    <w:p w14:paraId="083C995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1355" w:author="Stephen Michell" w:date="2019-10-15T17:38:00Z" w:initials="">
    <w:p w14:paraId="063BF59E"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What does this mean?</w:t>
      </w:r>
    </w:p>
  </w:comment>
  <w:comment w:id="1359" w:author="Stephen Michell" w:date="2019-10-15T17:39:00Z" w:initials="">
    <w:p w14:paraId="454A6505"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correct?</w:t>
      </w:r>
    </w:p>
  </w:comment>
  <w:comment w:id="1362" w:author="Stephen Michell" w:date="2017-09-27T10:15:00Z" w:initials="">
    <w:p w14:paraId="52125A9D"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369" w:author="Stephen Michell" w:date="2019-10-15T17:45:00Z" w:initials="">
    <w:p w14:paraId="033D4D7F"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in 6.38.1 what these are and how they work. Does it preserve the graph structure?</w:t>
      </w:r>
    </w:p>
  </w:comment>
  <w:comment w:id="1380" w:author="Nick Coghlan" w:date="2020-01-11T12:27:00Z" w:initials="">
    <w:p w14:paraId="61D2AC1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I'm not sure if this doc is meant to cover embedding &amp; extension scenarios, but Python is affected by the common issue with using GC based languages in the same process: there's the opportunity to create cycles that cross the GC boundaries, such that neither GC </w:t>
      </w:r>
      <w:proofErr w:type="spellStart"/>
      <w:r>
        <w:rPr>
          <w:rFonts w:ascii="Arial" w:eastAsia="Arial" w:hAnsi="Arial" w:cs="Arial"/>
          <w:color w:val="000000"/>
        </w:rPr>
        <w:t>realises</w:t>
      </w:r>
      <w:proofErr w:type="spellEnd"/>
      <w:r>
        <w:rPr>
          <w:rFonts w:ascii="Arial" w:eastAsia="Arial" w:hAnsi="Arial" w:cs="Arial"/>
          <w:color w:val="000000"/>
        </w:rPr>
        <w:t xml:space="preserve"> the cycle exists, so neither of them ever clean it up.</w:t>
      </w:r>
    </w:p>
  </w:comment>
  <w:comment w:id="1381" w:author="Stephen Michell" w:date="2019-10-15T17:53:00Z" w:initials="">
    <w:p w14:paraId="6A200B7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Bugs are not language issues. Remove? Rewrite paragraph accordingly.</w:t>
      </w:r>
    </w:p>
  </w:comment>
  <w:comment w:id="1383" w:author="Stephen Michell" w:date="2019-10-15T17:49:00Z" w:initials="">
    <w:p w14:paraId="6A64349C"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true for garbage collection in modern Python? If no it should be removed.</w:t>
      </w:r>
    </w:p>
  </w:comment>
  <w:comment w:id="1387" w:author="Stephen Michell" w:date="2019-10-15T17:52:00Z" w:initials="">
    <w:p w14:paraId="21432BDA"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still true? Under “real” garbage collection, we suspect no.</w:t>
      </w:r>
    </w:p>
  </w:comment>
  <w:comment w:id="1397" w:author="Microsoft" w:date="2020-02-23T23:30:00Z" w:initials="M">
    <w:p w14:paraId="3E2033FA" w14:textId="7E986BF6" w:rsidR="00E5477A" w:rsidRDefault="00E5477A">
      <w:pPr>
        <w:pStyle w:val="CommentText"/>
      </w:pPr>
      <w:r>
        <w:rPr>
          <w:rStyle w:val="CommentReference"/>
        </w:rPr>
        <w:annotationRef/>
      </w:r>
      <w:r>
        <w:t xml:space="preserve">Where is </w:t>
      </w:r>
      <w:proofErr w:type="gramStart"/>
      <w:r>
        <w:t>6.39 ??</w:t>
      </w:r>
      <w:proofErr w:type="gramEnd"/>
      <w:r>
        <w:t xml:space="preserve"> This is strange.</w:t>
      </w:r>
    </w:p>
  </w:comment>
  <w:comment w:id="1398" w:author="Stephen Michell" w:date="2019-10-15T17:55:00Z" w:initials="">
    <w:p w14:paraId="28F6023E"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still true or do new Python versions introduce generics?</w:t>
      </w:r>
    </w:p>
  </w:comment>
  <w:comment w:id="1399" w:author="Nick Coghlan" w:date="2020-01-11T12:28:00Z" w:initials="">
    <w:p w14:paraId="00C0D946"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type hinting system includes generics, but they don't actually do much at runtime (you can index them with types, but they just return themselves)</w:t>
      </w:r>
    </w:p>
  </w:comment>
  <w:comment w:id="1400" w:author="Nick Coghlan" w:date="2020-01-11T12:29:00Z" w:initials="">
    <w:p w14:paraId="015BF041"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1402" w:author="Stephen Michell" w:date="2019-10-15T17:58:00Z" w:initials="">
    <w:p w14:paraId="3F1CAC54"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More attention to part 1’s described is needed, example redefinitions and overloads. Any mitigations for the related vulnerabilities in part 1? For multiple inheritance, how are conflicts resolved?</w:t>
      </w:r>
    </w:p>
  </w:comment>
  <w:comment w:id="1403" w:author="Nick Coghlan" w:date="2020-01-11T12:35:00Z" w:initials="">
    <w:p w14:paraId="4A0BF921"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1415" w:author="Stephen Michell" w:date="2017-09-27T10:24:00Z" w:initials="">
    <w:p w14:paraId="17169477"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Note from Nick Coghlan: 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1420" w:author="Stephen Michell" w:date="2017-09-27T10:25:00Z" w:initials="">
    <w:p w14:paraId="584A4C41"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355C4E34"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1421" w:author="Stephen Michell" w:date="2019-10-15T18:02:00Z" w:initials="">
    <w:p w14:paraId="3130ECA5"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What mechanisms does Python provide to prevent </w:t>
      </w:r>
      <w:proofErr w:type="spellStart"/>
      <w:r>
        <w:rPr>
          <w:rFonts w:ascii="Arial" w:eastAsia="Arial" w:hAnsi="Arial" w:cs="Arial"/>
          <w:color w:val="000000"/>
        </w:rPr>
        <w:t>redispatching</w:t>
      </w:r>
      <w:proofErr w:type="spellEnd"/>
      <w:r>
        <w:rPr>
          <w:rFonts w:ascii="Arial" w:eastAsia="Arial" w:hAnsi="Arial" w:cs="Arial"/>
          <w:color w:val="000000"/>
        </w:rPr>
        <w:t xml:space="preserve">? Ask Nick </w:t>
      </w:r>
      <w:proofErr w:type="spellStart"/>
      <w:r>
        <w:rPr>
          <w:rFonts w:ascii="Arial" w:eastAsia="Arial" w:hAnsi="Arial" w:cs="Arial"/>
          <w:color w:val="000000"/>
        </w:rPr>
        <w:t>Coglan</w:t>
      </w:r>
      <w:proofErr w:type="spellEnd"/>
      <w:r>
        <w:rPr>
          <w:rFonts w:ascii="Arial" w:eastAsia="Arial" w:hAnsi="Arial" w:cs="Arial"/>
          <w:color w:val="000000"/>
        </w:rPr>
        <w:t>?</w:t>
      </w:r>
    </w:p>
  </w:comment>
  <w:comment w:id="1427" w:author="Stephen Michell" w:date="2017-09-27T10:26:00Z" w:initials="">
    <w:p w14:paraId="3CF341EB"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Note from Nick Coghlan:</w:t>
      </w:r>
    </w:p>
    <w:p w14:paraId="5B34B541"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casts? If so, which ones? If casting is </w:t>
      </w:r>
      <w:proofErr w:type="gramStart"/>
      <w:r>
        <w:rPr>
          <w:rFonts w:ascii="Arial" w:eastAsia="Arial" w:hAnsi="Arial" w:cs="Arial"/>
          <w:color w:val="000000"/>
        </w:rPr>
        <w:t>forbidden</w:t>
      </w:r>
      <w:proofErr w:type="gramEnd"/>
      <w:r>
        <w:rPr>
          <w:rFonts w:ascii="Arial" w:eastAsia="Arial" w:hAnsi="Arial" w:cs="Arial"/>
          <w:color w:val="000000"/>
        </w:rPr>
        <w:t xml:space="preserve"> then these vulnerabilities do not apply. If there are no casts, how do you redefine and call the parents operation??</w:t>
      </w:r>
    </w:p>
    <w:p w14:paraId="101A532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1428" w:author="Microsoft" w:date="2020-02-23T23:38:00Z" w:initials="M">
    <w:p w14:paraId="0DB0B218" w14:textId="00C10F27" w:rsidR="00E5477A" w:rsidRDefault="00E5477A">
      <w:pPr>
        <w:pStyle w:val="CommentText"/>
      </w:pPr>
      <w:r>
        <w:rPr>
          <w:rStyle w:val="CommentReference"/>
        </w:rPr>
        <w:annotationRef/>
      </w:r>
      <w:r>
        <w:t xml:space="preserve">Part 1 identifies specific vulnerabilities that relate to </w:t>
      </w:r>
      <w:proofErr w:type="spellStart"/>
      <w:r>
        <w:t>upcasts</w:t>
      </w:r>
      <w:proofErr w:type="spellEnd"/>
      <w:r>
        <w:t xml:space="preserve">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1429" w:author="Nick Coghlan" w:date="2020-01-11T13:57:00Z" w:initials="">
    <w:p w14:paraId="5CF414FE"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OK, looking at the comment/question in the other doc that Sean sent through, I think the key points that you're going to need to cover here are the fact that:</w:t>
      </w:r>
    </w:p>
    <w:p w14:paraId="1AD645B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w:t>
      </w:r>
      <w:proofErr w:type="gramStart"/>
      <w:r>
        <w:rPr>
          <w:rFonts w:ascii="Arial" w:eastAsia="Arial" w:hAnsi="Arial" w:cs="Arial"/>
          <w:color w:val="000000"/>
        </w:rPr>
        <w:t>super(</w:t>
      </w:r>
      <w:proofErr w:type="gramEnd"/>
      <w:r>
        <w:rPr>
          <w:rFonts w:ascii="Arial" w:eastAsia="Arial" w:hAnsi="Arial" w:cs="Arial"/>
          <w:color w:val="000000"/>
        </w:rPr>
        <w:t xml:space="preserve">)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w:t>
      </w:r>
      <w:proofErr w:type="gramStart"/>
      <w:r>
        <w:rPr>
          <w:rFonts w:ascii="Arial" w:eastAsia="Arial" w:hAnsi="Arial" w:cs="Arial"/>
          <w:color w:val="000000"/>
        </w:rPr>
        <w:t>super(</w:t>
      </w:r>
      <w:proofErr w:type="gramEnd"/>
      <w:r>
        <w:rPr>
          <w:rFonts w:ascii="Arial" w:eastAsia="Arial" w:hAnsi="Arial" w:cs="Arial"/>
          <w:color w:val="000000"/>
        </w:rPr>
        <w:t>) object</w:t>
      </w:r>
    </w:p>
    <w:p w14:paraId="67C6A09B"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1430" w:author="Microsoft" w:date="2020-02-23T23:35:00Z" w:initials="M">
    <w:p w14:paraId="042D9F7E" w14:textId="53F03A4F" w:rsidR="00E5477A" w:rsidRDefault="00E5477A">
      <w:pPr>
        <w:pStyle w:val="CommentText"/>
      </w:pPr>
      <w:r>
        <w:rPr>
          <w:rStyle w:val="CommentReference"/>
        </w:rPr>
        <w:annotationRef/>
      </w:r>
    </w:p>
  </w:comment>
  <w:comment w:id="1460" w:author="Nick Coghlan" w:date="2020-01-11T12:39:00Z" w:initials="">
    <w:p w14:paraId="3586AF90"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Yet another case where the "Use static type analysis" recommendation applies.</w:t>
      </w:r>
    </w:p>
  </w:comment>
  <w:comment w:id="1461" w:author="Microsoft" w:date="2020-02-23T23:44:00Z" w:initials="M">
    <w:p w14:paraId="2981EFAD" w14:textId="525E7180" w:rsidR="00E5477A" w:rsidRDefault="00E5477A">
      <w:pPr>
        <w:pStyle w:val="CommentText"/>
      </w:pPr>
      <w:r>
        <w:rPr>
          <w:rStyle w:val="CommentReference"/>
        </w:rPr>
        <w:annotationRef/>
      </w:r>
      <w:r>
        <w:t>I am not so sure that this does justice to Python. After all, (I presume) that numbers of parameters are checked and the type safety enforced at run-time, right? So not all vulnerabilities of Part 1 apply.</w:t>
      </w:r>
    </w:p>
    <w:p w14:paraId="4E046C85" w14:textId="77777777" w:rsidR="00E5477A" w:rsidRDefault="00E5477A">
      <w:pPr>
        <w:pStyle w:val="CommentText"/>
      </w:pPr>
    </w:p>
  </w:comment>
  <w:comment w:id="1454" w:author="Stephen Michell" w:date="2019-10-15T18:16:00Z" w:initials="">
    <w:p w14:paraId="0B09FEFB"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was changed because 6.46 discusses preconditions and postconditions which are absent in 6.34.</w:t>
      </w:r>
    </w:p>
  </w:comment>
  <w:comment w:id="1480" w:author="Nick Coghlan" w:date="2020-01-11T12:40:00Z" w:initials="">
    <w:p w14:paraId="1987AA9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API is for C code to interface with </w:t>
      </w:r>
      <w:proofErr w:type="spellStart"/>
      <w:r>
        <w:rPr>
          <w:rFonts w:ascii="Arial" w:eastAsia="Arial" w:hAnsi="Arial" w:cs="Arial"/>
          <w:color w:val="000000"/>
        </w:rPr>
        <w:t>CPython</w:t>
      </w:r>
      <w:proofErr w:type="spellEnd"/>
      <w:r>
        <w:rPr>
          <w:rFonts w:ascii="Arial" w:eastAsia="Arial" w:hAnsi="Arial" w:cs="Arial"/>
          <w:color w:val="000000"/>
        </w:rPr>
        <w:t>, rather than for Python code to interface with C.</w:t>
      </w:r>
    </w:p>
  </w:comment>
  <w:comment w:id="1485" w:author="Stephen Michell" w:date="2015-09-18T15:46:00Z" w:initials="">
    <w:p w14:paraId="04A840AB"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Put reference in the bibliography and reference the bibliography (here and 2 lines down).</w:t>
      </w:r>
    </w:p>
  </w:comment>
  <w:comment w:id="1489" w:author="Nick Coghlan" w:date="2020-01-11T12:58:00Z" w:initials="">
    <w:p w14:paraId="45C5A37B"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Jython</w:t>
      </w:r>
      <w:proofErr w:type="spellEnd"/>
      <w:r>
        <w:rPr>
          <w:rFonts w:ascii="Arial" w:eastAsia="Arial" w:hAnsi="Arial" w:cs="Arial"/>
          <w:color w:val="000000"/>
        </w:rPr>
        <w:t xml:space="preserve"> and </w:t>
      </w:r>
      <w:proofErr w:type="spellStart"/>
      <w:r>
        <w:rPr>
          <w:rFonts w:ascii="Arial" w:eastAsia="Arial" w:hAnsi="Arial" w:cs="Arial"/>
          <w:color w:val="000000"/>
        </w:rPr>
        <w:t>IronPython</w:t>
      </w:r>
      <w:proofErr w:type="spellEnd"/>
      <w:r>
        <w:rPr>
          <w:rFonts w:ascii="Arial" w:eastAsia="Arial" w:hAnsi="Arial" w:cs="Arial"/>
          <w:color w:val="000000"/>
        </w:rPr>
        <w:t xml:space="preserve"> don't have Python 3 versions (ironically, since the text model in Python 3 is much closer to the JVM and CLR text models than the Python 2 one was)</w:t>
      </w:r>
    </w:p>
  </w:comment>
  <w:comment w:id="1490" w:author="Nick Coghlan" w:date="2020-01-11T13:02:00Z" w:initials="">
    <w:p w14:paraId="4A1D8AD6"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IronPython3 at least seems to still be under active development, but the last activity towards Jython3 seems to have been years ago.</w:t>
      </w:r>
    </w:p>
  </w:comment>
  <w:comment w:id="1506" w:author="Stephen Michell" w:date="2019-10-15T18:43:00Z" w:initials="">
    <w:p w14:paraId="6A6415D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“exec”</w:t>
      </w:r>
    </w:p>
    <w:p w14:paraId="1CA61094"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1511" w:author="Stephen Michell" w:date="2015-09-18T15:48:00Z" w:initials="">
    <w:p w14:paraId="29D6B7D6"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not be dynamically linked code, but the recommendation is good (just maybe elsewhere).</w:t>
      </w:r>
    </w:p>
  </w:comment>
  <w:comment w:id="1538" w:author="Stephen Michell" w:date="2019-10-15T18:31:00Z" w:initials="">
    <w:p w14:paraId="2D575DD1"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 not apply to preprocessors but may be significant.</w:t>
      </w:r>
    </w:p>
    <w:p w14:paraId="0BB6E2EF"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1539" w:author="Nick Coghlan" w:date="2020-01-11T13:18:00Z" w:initials="">
    <w:p w14:paraId="022CB3A9"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Agreed this is definitely relevant, but if you're going to cover Python 3.8 fully, there are a few other updates needed as well (mainly the impact of assignment expressions on the number of places where name </w:t>
      </w:r>
      <w:proofErr w:type="gramStart"/>
      <w:r>
        <w:rPr>
          <w:rFonts w:ascii="Arial" w:eastAsia="Arial" w:hAnsi="Arial" w:cs="Arial"/>
          <w:color w:val="000000"/>
        </w:rPr>
        <w:t>binding</w:t>
      </w:r>
      <w:proofErr w:type="gramEnd"/>
      <w:r>
        <w:rPr>
          <w:rFonts w:ascii="Arial" w:eastAsia="Arial" w:hAnsi="Arial" w:cs="Arial"/>
          <w:color w:val="000000"/>
        </w:rPr>
        <w:t xml:space="preserve"> and rebinding can occur)</w:t>
      </w:r>
    </w:p>
  </w:comment>
  <w:comment w:id="1544" w:author="Stephen Michell" w:date="2019-10-15T18:36:00Z" w:initials="">
    <w:p w14:paraId="07F4FCCA"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Same as comment to .1.</w:t>
      </w:r>
    </w:p>
  </w:comment>
  <w:comment w:id="1549" w:author="Stephen Michell" w:date="2019-10-15T18:45:00Z" w:initials="">
    <w:p w14:paraId="5C92932C"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Erhard - Re-evaluate after 6.48 issues have been resolved.</w:t>
      </w:r>
    </w:p>
  </w:comment>
  <w:comment w:id="1550" w:author="Nick Coghlan" w:date="2020-01-11T13:25:00Z" w:initials="">
    <w:p w14:paraId="7E24DBE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proofErr w:type="gramStart"/>
      <w:r>
        <w:rPr>
          <w:rFonts w:ascii="Arial" w:eastAsia="Arial" w:hAnsi="Arial" w:cs="Arial"/>
          <w:color w:val="000000"/>
        </w:rPr>
        <w:t>logging.dictConfig</w:t>
      </w:r>
      <w:proofErr w:type="spellEnd"/>
      <w:proofErr w:type="gramEnd"/>
      <w:r>
        <w:rPr>
          <w:rFonts w:ascii="Arial" w:eastAsia="Arial" w:hAnsi="Arial" w:cs="Arial"/>
          <w:color w:val="000000"/>
        </w:rPr>
        <w:t xml:space="preserve"> can end up running arbitrary code, and should only be used with trusted data sources.</w:t>
      </w:r>
    </w:p>
  </w:comment>
  <w:comment w:id="1551" w:author="Nick Coghlan" w:date="2020-01-11T13:22:00Z" w:initials="">
    <w:p w14:paraId="14C0A5F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builtins</w:t>
      </w:r>
      <w:proofErr w:type="spellEnd"/>
      <w:r>
        <w:rPr>
          <w:rFonts w:ascii="Arial" w:eastAsia="Arial" w:hAnsi="Arial" w:cs="Arial"/>
          <w:color w:val="000000"/>
        </w:rPr>
        <w:t>._</w:t>
      </w:r>
      <w:proofErr w:type="gramEnd"/>
      <w:r>
        <w:rPr>
          <w:rFonts w:ascii="Arial" w:eastAsia="Arial" w:hAnsi="Arial" w:cs="Arial"/>
          <w:color w:val="000000"/>
        </w:rPr>
        <w:t>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1560" w:author="Stephen Michell" w:date="2017-09-22T10:05:00Z" w:initials="">
    <w:p w14:paraId="3DAB162C"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77E66FB"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proofErr w:type="spellStart"/>
      <w:r>
        <w:rPr>
          <w:rFonts w:ascii="Arial" w:eastAsia="Arial" w:hAnsi="Arial" w:cs="Arial"/>
          <w:color w:val="000000"/>
        </w:rPr>
        <w:t>asyncio</w:t>
      </w:r>
      <w:proofErr w:type="spellEnd"/>
      <w:r>
        <w:rPr>
          <w:rFonts w:ascii="Arial" w:eastAsia="Arial" w:hAnsi="Arial" w:cs="Arial"/>
          <w:color w:val="000000"/>
        </w:rPr>
        <w:t xml:space="preserve"> infrastructure has introduced a number of new "obscure language features" for use by event loop implementors (e.g. there's a hook that gets called any time a native coroutine is created)</w:t>
      </w:r>
    </w:p>
  </w:comment>
  <w:comment w:id="1561" w:author="Sean McDonagh [2]" w:date="2019-09-16T11:18:00Z" w:initials="">
    <w:p w14:paraId="77419295"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asyncio</w:t>
      </w:r>
      <w:proofErr w:type="spellEnd"/>
      <w:r>
        <w:rPr>
          <w:rFonts w:ascii="Arial" w:eastAsia="Arial" w:hAnsi="Arial" w:cs="Arial"/>
          <w:color w:val="000000"/>
        </w:rPr>
        <w:t xml:space="preserve"> is also identified in 6.59 along with some precautions to take when using it</w:t>
      </w:r>
    </w:p>
  </w:comment>
  <w:comment w:id="1569" w:author="Nick Coghlan" w:date="2020-01-11T13:26:00Z" w:initials="">
    <w:p w14:paraId="29A1517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1591" w:author="Stephen Michell" w:date="2019-10-15T18:55:00Z" w:initials="">
    <w:p w14:paraId="2CBE4ADF"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 not appear to be unspecified behavior.</w:t>
      </w:r>
    </w:p>
  </w:comment>
  <w:comment w:id="1592" w:author="Stephen Michell" w:date="2019-10-15T18:56:00Z" w:initials="">
    <w:p w14:paraId="1B4B194B"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there other unspecified </w:t>
      </w:r>
      <w:proofErr w:type="spellStart"/>
      <w:r>
        <w:rPr>
          <w:rFonts w:ascii="Arial" w:eastAsia="Arial" w:hAnsi="Arial" w:cs="Arial"/>
          <w:color w:val="000000"/>
        </w:rPr>
        <w:t>behaviours</w:t>
      </w:r>
      <w:proofErr w:type="spellEnd"/>
      <w:r>
        <w:rPr>
          <w:rFonts w:ascii="Arial" w:eastAsia="Arial" w:hAnsi="Arial" w:cs="Arial"/>
          <w:color w:val="000000"/>
        </w:rPr>
        <w:t>?</w:t>
      </w:r>
    </w:p>
  </w:comment>
  <w:comment w:id="1595" w:author="Stephen Michell" w:date="2019-10-15T18:56:00Z" w:initials="">
    <w:p w14:paraId="066221D5"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Document in .1.</w:t>
      </w:r>
    </w:p>
  </w:comment>
  <w:comment w:id="1601" w:author="Stephen Michell" w:date="2019-10-15T19:02:00Z" w:initials="">
    <w:p w14:paraId="7DB89927"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Return to 6.55 and 6.56</w:t>
      </w:r>
    </w:p>
  </w:comment>
  <w:comment w:id="1603" w:author="Nick Coghlan" w:date="2020-01-11T13:28:00Z" w:initials="">
    <w:p w14:paraId="2DD876E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Since this is covering Python 3.7, the fact that </w:t>
      </w:r>
      <w:proofErr w:type="spellStart"/>
      <w:r>
        <w:rPr>
          <w:rFonts w:ascii="Arial" w:eastAsia="Arial" w:hAnsi="Arial" w:cs="Arial"/>
          <w:color w:val="000000"/>
        </w:rPr>
        <w:t>dicts</w:t>
      </w:r>
      <w:proofErr w:type="spellEnd"/>
      <w:r>
        <w:rPr>
          <w:rFonts w:ascii="Arial" w:eastAsia="Arial" w:hAnsi="Arial" w:cs="Arial"/>
          <w:color w:val="000000"/>
        </w:rPr>
        <w:t xml:space="preserve"> are insertion-ordered by key has been elevated to a language guarantee.</w:t>
      </w:r>
    </w:p>
    <w:p w14:paraId="6455B6E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620" w:author="Nick Coghlan" w:date="2020-01-11T14:08:00Z" w:initials="">
    <w:p w14:paraId="4756D75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1621" w:author="Stephen Michell" w:date="2019-10-15T19:08:00Z" w:initials="">
    <w:p w14:paraId="7FE1C0BD"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Is this a complete list? Is there a place where Python documents all implementation-defined </w:t>
      </w:r>
      <w:proofErr w:type="spellStart"/>
      <w:r>
        <w:rPr>
          <w:rFonts w:ascii="Arial" w:eastAsia="Arial" w:hAnsi="Arial" w:cs="Arial"/>
          <w:color w:val="000000"/>
        </w:rPr>
        <w:t>behaviours</w:t>
      </w:r>
      <w:proofErr w:type="spellEnd"/>
      <w:r>
        <w:rPr>
          <w:rFonts w:ascii="Arial" w:eastAsia="Arial" w:hAnsi="Arial" w:cs="Arial"/>
          <w:color w:val="000000"/>
        </w:rPr>
        <w:t xml:space="preserve">? If not </w:t>
      </w:r>
      <w:proofErr w:type="gramStart"/>
      <w:r>
        <w:rPr>
          <w:rFonts w:ascii="Arial" w:eastAsia="Arial" w:hAnsi="Arial" w:cs="Arial"/>
          <w:color w:val="000000"/>
        </w:rPr>
        <w:t>complete</w:t>
      </w:r>
      <w:proofErr w:type="gramEnd"/>
      <w:r>
        <w:rPr>
          <w:rFonts w:ascii="Arial" w:eastAsia="Arial" w:hAnsi="Arial" w:cs="Arial"/>
          <w:color w:val="000000"/>
        </w:rPr>
        <w:t xml:space="preserve"> then boiler-plate guidance applies.</w:t>
      </w:r>
    </w:p>
  </w:comment>
  <w:comment w:id="1623" w:author="Nick Coghlan" w:date="2020-01-11T13:32:00Z" w:initials="">
    <w:p w14:paraId="12AC0F5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always an exception in 3.x</w:t>
      </w:r>
    </w:p>
  </w:comment>
  <w:comment w:id="1627" w:author="Nick Coghlan" w:date="2020-01-11T13:33:00Z" w:initials="">
    <w:p w14:paraId="6DD5600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Should </w:t>
      </w:r>
      <w:proofErr w:type="spellStart"/>
      <w:proofErr w:type="gramStart"/>
      <w:r>
        <w:rPr>
          <w:rFonts w:ascii="Arial" w:eastAsia="Arial" w:hAnsi="Arial" w:cs="Arial"/>
          <w:color w:val="000000"/>
        </w:rPr>
        <w:t>sys.maxsize</w:t>
      </w:r>
      <w:proofErr w:type="spellEnd"/>
      <w:proofErr w:type="gramEnd"/>
      <w:r>
        <w:rPr>
          <w:rFonts w:ascii="Arial" w:eastAsia="Arial" w:hAnsi="Arial" w:cs="Arial"/>
          <w:color w:val="000000"/>
        </w:rPr>
        <w:t xml:space="preserve"> be mentioned somewhere in this doc?</w:t>
      </w:r>
    </w:p>
  </w:comment>
  <w:comment w:id="1629" w:author="Nick Coghlan" w:date="2020-01-11T13:35:00Z" w:initials="">
    <w:p w14:paraId="2DD21489"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May be worth mentioning </w:t>
      </w:r>
      <w:proofErr w:type="spellStart"/>
      <w:proofErr w:type="gramStart"/>
      <w:r>
        <w:rPr>
          <w:rFonts w:ascii="Arial" w:eastAsia="Arial" w:hAnsi="Arial" w:cs="Arial"/>
          <w:color w:val="000000"/>
        </w:rPr>
        <w:t>os.fsencode</w:t>
      </w:r>
      <w:proofErr w:type="spellEnd"/>
      <w:proofErr w:type="gramEnd"/>
      <w:r>
        <w:rPr>
          <w:rFonts w:ascii="Arial" w:eastAsia="Arial" w:hAnsi="Arial" w:cs="Arial"/>
          <w:color w:val="000000"/>
        </w:rPr>
        <w:t xml:space="preserve">() and </w:t>
      </w:r>
      <w:proofErr w:type="spellStart"/>
      <w:r>
        <w:rPr>
          <w:rFonts w:ascii="Arial" w:eastAsia="Arial" w:hAnsi="Arial" w:cs="Arial"/>
          <w:color w:val="000000"/>
        </w:rPr>
        <w:t>os.fsdecode</w:t>
      </w:r>
      <w:proofErr w:type="spellEnd"/>
      <w:r>
        <w:rPr>
          <w:rFonts w:ascii="Arial" w:eastAsia="Arial" w:hAnsi="Arial" w:cs="Arial"/>
          <w:color w:val="000000"/>
        </w:rPr>
        <w:t>() here.</w:t>
      </w:r>
    </w:p>
  </w:comment>
  <w:comment w:id="1632" w:author="Stephen Michell" w:date="2019-10-15T19:11:00Z" w:initials="">
    <w:p w14:paraId="6F6A8889"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Check for other deprecated features.</w:t>
      </w:r>
    </w:p>
  </w:comment>
  <w:comment w:id="1636" w:author="Nick Coghlan" w:date="2020-01-11T13:36:00Z" w:initials="">
    <w:p w14:paraId="6504D585"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1645" w:author="Stephen Michell" w:date="2019-10-15T19:14:00Z" w:initials="">
    <w:p w14:paraId="058042EF"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Move to clause 4.</w:t>
      </w:r>
    </w:p>
    <w:p w14:paraId="249488B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proofErr w:type="spellStart"/>
      <w:r>
        <w:rPr>
          <w:rFonts w:ascii="Arial" w:eastAsia="Arial" w:hAnsi="Arial" w:cs="Arial"/>
          <w:color w:val="000000"/>
        </w:rPr>
        <w:t>csubclause</w:t>
      </w:r>
      <w:proofErr w:type="spellEnd"/>
      <w:r>
        <w:rPr>
          <w:rFonts w:ascii="Arial" w:eastAsia="Arial" w:hAnsi="Arial" w:cs="Arial"/>
          <w:color w:val="000000"/>
        </w:rPr>
        <w:t xml:space="preserve"> needs to address the </w:t>
      </w:r>
      <w:proofErr w:type="spellStart"/>
      <w:r>
        <w:rPr>
          <w:rFonts w:ascii="Arial" w:eastAsia="Arial" w:hAnsi="Arial" w:cs="Arial"/>
          <w:color w:val="000000"/>
        </w:rPr>
        <w:t>vaulnerabilities</w:t>
      </w:r>
      <w:proofErr w:type="spellEnd"/>
      <w:r>
        <w:rPr>
          <w:rFonts w:ascii="Arial" w:eastAsia="Arial" w:hAnsi="Arial" w:cs="Arial"/>
          <w:color w:val="000000"/>
        </w:rPr>
        <w:t xml:space="preserve"> associated with thread activation. Explain the </w:t>
      </w:r>
      <w:proofErr w:type="spellStart"/>
      <w:r>
        <w:rPr>
          <w:rFonts w:ascii="Arial" w:eastAsia="Arial" w:hAnsi="Arial" w:cs="Arial"/>
          <w:color w:val="000000"/>
        </w:rPr>
        <w:t>async_io</w:t>
      </w:r>
      <w:proofErr w:type="spellEnd"/>
      <w:r>
        <w:rPr>
          <w:rFonts w:ascii="Arial" w:eastAsia="Arial" w:hAnsi="Arial" w:cs="Arial"/>
          <w:color w:val="000000"/>
        </w:rPr>
        <w:t xml:space="preserve"> issue.</w:t>
      </w:r>
    </w:p>
  </w:comment>
  <w:comment w:id="1663" w:author="Stephen Michell" w:date="2019-10-15T19:20:00Z" w:initials="">
    <w:p w14:paraId="714DAFAA"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Missing discussion on time consumption by termination/finalization code.</w:t>
      </w:r>
    </w:p>
    <w:p w14:paraId="4C590F2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670" w:author="Stephen Michell" w:date="2019-10-15T19:18:00Z" w:initials="">
    <w:p w14:paraId="0FA6674B"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This is not a termination vulnerability, rather it is a protocol error (put in 6.63)</w:t>
      </w:r>
    </w:p>
  </w:comment>
  <w:comment w:id="1676" w:author="Stephen Michell" w:date="2019-10-15T19:46:00Z" w:initials="">
    <w:p w14:paraId="7DD556D9"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Killing another thread is handled in 6.62.</w:t>
      </w:r>
    </w:p>
  </w:comment>
  <w:comment w:id="1687" w:author="Stephen Michell" w:date="2019-10-15T19:24:00Z" w:initials="">
    <w:p w14:paraId="7C71C24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These vulnerabilities need to be documented under .1.</w:t>
      </w:r>
    </w:p>
  </w:comment>
  <w:comment w:id="1719" w:author="Stephen Michell" w:date="2019-10-15T19:34:00Z" w:initials="">
    <w:p w14:paraId="33374350"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sentence is wrong, since placing the join in opposite order does not affect eventual completion.</w:t>
      </w:r>
    </w:p>
  </w:comment>
  <w:comment w:id="1727" w:author="Stephen Michell" w:date="2019-10-15T19:40:00Z" w:initials="">
    <w:p w14:paraId="6A1E10FA"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Check.</w:t>
      </w:r>
    </w:p>
  </w:comment>
  <w:comment w:id="1747" w:author="Stephen Michell" w:date="2019-10-15T19:42:00Z" w:initials="">
    <w:p w14:paraId="1E7E3A83"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Steve - research</w:t>
      </w:r>
    </w:p>
  </w:comment>
  <w:comment w:id="1784" w:author="Stephen Michell" w:date="2019-07-15T08:55:00Z" w:initials="">
    <w:p w14:paraId="6B977872"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w:t>
      </w:r>
      <w:proofErr w:type="spellStart"/>
      <w:r>
        <w:rPr>
          <w:rFonts w:ascii="Arial" w:eastAsia="Arial" w:hAnsi="Arial" w:cs="Arial"/>
          <w:color w:val="000000"/>
        </w:rPr>
        <w:t>orpropogating</w:t>
      </w:r>
      <w:proofErr w:type="spellEnd"/>
      <w:r>
        <w:rPr>
          <w:rFonts w:ascii="Arial" w:eastAsia="Arial" w:hAnsi="Arial" w:cs="Arial"/>
          <w:color w:val="000000"/>
        </w:rPr>
        <w:t xml:space="preserve"> the exception.</w:t>
      </w:r>
    </w:p>
  </w:comment>
  <w:comment w:id="1953" w:author="Stephen Michell" w:date="2017-09-27T10:22:00Z" w:initials="">
    <w:p w14:paraId="2CF4AAD8"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from Nick Coghlan:</w:t>
      </w:r>
    </w:p>
    <w:p w14:paraId="414AFD01"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proofErr w:type="gramStart"/>
      <w:r>
        <w:rPr>
          <w:rFonts w:ascii="Arial" w:eastAsia="Arial" w:hAnsi="Arial" w:cs="Arial"/>
          <w:color w:val="000000"/>
        </w:rPr>
        <w:t>time.monotonic</w:t>
      </w:r>
      <w:proofErr w:type="spellEnd"/>
      <w:proofErr w:type="gram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 xml:space="preserve">locale), and that implementing that </w:t>
      </w:r>
      <w:proofErr w:type="spellStart"/>
      <w:r>
        <w:rPr>
          <w:rFonts w:ascii="Arial" w:eastAsia="Arial" w:hAnsi="Arial" w:cs="Arial"/>
          <w:color w:val="000000"/>
        </w:rPr>
        <w:t>behaviour</w:t>
      </w:r>
      <w:proofErr w:type="spellEnd"/>
      <w:r>
        <w:rPr>
          <w:rFonts w:ascii="Arial" w:eastAsia="Arial" w:hAnsi="Arial" w:cs="Arial"/>
          <w:color w:val="000000"/>
        </w:rPr>
        <w:t xml:space="preserve">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954" w:author="Stephen Michell" w:date="2017-09-27T10:29:00Z" w:initials="">
    <w:p w14:paraId="2A0A1E85"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1971" w:author="Stephen Michell" w:date="2015-09-18T15:56:00Z" w:initials="">
    <w:p w14:paraId="61419B59" w14:textId="77777777" w:rsidR="00E5477A" w:rsidRDefault="00E54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Rationalize with rest of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44E7E" w15:done="0"/>
  <w15:commentEx w15:paraId="1BD42C70" w15:done="0"/>
  <w15:commentEx w15:paraId="35B9977C" w15:done="0"/>
  <w15:commentEx w15:paraId="2BF53EDF" w15:done="0"/>
  <w15:commentEx w15:paraId="0A129D19" w15:done="0"/>
  <w15:commentEx w15:paraId="7A79CE25" w15:done="0"/>
  <w15:commentEx w15:paraId="2DE6592E" w15:done="0"/>
  <w15:commentEx w15:paraId="78F7F760" w15:done="0"/>
  <w15:commentEx w15:paraId="5BDA0A85" w15:done="0"/>
  <w15:commentEx w15:paraId="56D278D7" w15:done="0"/>
  <w15:commentEx w15:paraId="46EC4359" w15:done="0"/>
  <w15:commentEx w15:paraId="509DF61F" w15:done="0"/>
  <w15:commentEx w15:paraId="56F7F5AD" w15:done="0"/>
  <w15:commentEx w15:paraId="0198D5B4" w15:done="0"/>
  <w15:commentEx w15:paraId="5FE1DB89" w15:paraIdParent="0198D5B4" w15:done="0"/>
  <w15:commentEx w15:paraId="5F4B046C" w15:done="0"/>
  <w15:commentEx w15:paraId="3EDA3BCB" w15:done="0"/>
  <w15:commentEx w15:paraId="5534B436" w15:done="0"/>
  <w15:commentEx w15:paraId="1A59324C" w15:done="0"/>
  <w15:commentEx w15:paraId="61F250CF" w15:done="0"/>
  <w15:commentEx w15:paraId="4ACB3765" w15:done="0"/>
  <w15:commentEx w15:paraId="304A5711" w15:done="0"/>
  <w15:commentEx w15:paraId="1285BCD1" w15:done="0"/>
  <w15:commentEx w15:paraId="2085C6C5" w15:done="0"/>
  <w15:commentEx w15:paraId="47273F18" w15:paraIdParent="2085C6C5" w15:done="0"/>
  <w15:commentEx w15:paraId="2C297306" w15:done="0"/>
  <w15:commentEx w15:paraId="7511E966" w15:done="0"/>
  <w15:commentEx w15:paraId="4B33E078" w15:done="0"/>
  <w15:commentEx w15:paraId="20374386" w15:done="0"/>
  <w15:commentEx w15:paraId="03261CB0" w15:done="0"/>
  <w15:commentEx w15:paraId="68273778" w15:done="0"/>
  <w15:commentEx w15:paraId="6AB38B79" w15:done="0"/>
  <w15:commentEx w15:paraId="482C2429" w15:done="0"/>
  <w15:commentEx w15:paraId="04FA8990" w15:done="0"/>
  <w15:commentEx w15:paraId="64C6F06E" w15:done="0"/>
  <w15:commentEx w15:paraId="3F02A4AC" w15:done="0"/>
  <w15:commentEx w15:paraId="79DD5EC8" w15:done="0"/>
  <w15:commentEx w15:paraId="3C8A1425" w15:done="0"/>
  <w15:commentEx w15:paraId="1833A217" w15:done="0"/>
  <w15:commentEx w15:paraId="0FDE0D3F" w15:done="0"/>
  <w15:commentEx w15:paraId="3C4CB70E" w15:done="0"/>
  <w15:commentEx w15:paraId="17E78EF4" w15:done="0"/>
  <w15:commentEx w15:paraId="661775A4" w15:done="0"/>
  <w15:commentEx w15:paraId="2D090173" w15:done="0"/>
  <w15:commentEx w15:paraId="7D860F30" w15:done="0"/>
  <w15:commentEx w15:paraId="1B01B0C8" w15:done="0"/>
  <w15:commentEx w15:paraId="2AE7A460" w15:done="0"/>
  <w15:commentEx w15:paraId="006A75EB" w15:done="0"/>
  <w15:commentEx w15:paraId="0F3A7B6F" w15:done="0"/>
  <w15:commentEx w15:paraId="06284534" w15:done="0"/>
  <w15:commentEx w15:paraId="4FD84BCE" w15:done="0"/>
  <w15:commentEx w15:paraId="37E10709" w15:done="0"/>
  <w15:commentEx w15:paraId="4ED7BF02" w15:done="0"/>
  <w15:commentEx w15:paraId="45C7884B" w15:done="0"/>
  <w15:commentEx w15:paraId="15919495" w15:done="0"/>
  <w15:commentEx w15:paraId="0CFDDFFD" w15:done="0"/>
  <w15:commentEx w15:paraId="0286A7CF" w15:done="0"/>
  <w15:commentEx w15:paraId="02E05AD6" w15:done="0"/>
  <w15:commentEx w15:paraId="6F2ECFF9" w15:done="0"/>
  <w15:commentEx w15:paraId="71ED7A5E" w15:done="0"/>
  <w15:commentEx w15:paraId="30A764C9" w15:done="0"/>
  <w15:commentEx w15:paraId="41834712" w15:done="0"/>
  <w15:commentEx w15:paraId="10803303" w15:done="0"/>
  <w15:commentEx w15:paraId="2131B3A3" w15:done="0"/>
  <w15:commentEx w15:paraId="0AC53AE0" w15:done="0"/>
  <w15:commentEx w15:paraId="4B7061DD" w15:done="0"/>
  <w15:commentEx w15:paraId="623C7DF7" w15:done="0"/>
  <w15:commentEx w15:paraId="45B94BAA" w15:done="0"/>
  <w15:commentEx w15:paraId="709897EA" w15:done="0"/>
  <w15:commentEx w15:paraId="2908E013" w15:done="0"/>
  <w15:commentEx w15:paraId="25F7BEDC" w15:done="0"/>
  <w15:commentEx w15:paraId="2C61B1B3" w15:done="0"/>
  <w15:commentEx w15:paraId="6CE99E6F" w15:done="0"/>
  <w15:commentEx w15:paraId="12F0A368" w15:done="0"/>
  <w15:commentEx w15:paraId="34B98A73" w15:done="0"/>
  <w15:commentEx w15:paraId="4D01240F" w15:done="0"/>
  <w15:commentEx w15:paraId="3FD13BD3" w15:done="0"/>
  <w15:commentEx w15:paraId="58F0E877" w15:done="0"/>
  <w15:commentEx w15:paraId="2D12FCC4" w15:done="0"/>
  <w15:commentEx w15:paraId="17EE9A2F" w15:done="0"/>
  <w15:commentEx w15:paraId="1991DF96" w15:done="0"/>
  <w15:commentEx w15:paraId="56456697" w15:done="0"/>
  <w15:commentEx w15:paraId="3F7DA338" w15:done="0"/>
  <w15:commentEx w15:paraId="38A8DEDB" w15:done="0"/>
  <w15:commentEx w15:paraId="0D5ABEAD" w15:done="0"/>
  <w15:commentEx w15:paraId="6D51B84E" w15:done="0"/>
  <w15:commentEx w15:paraId="731870C8" w15:done="0"/>
  <w15:commentEx w15:paraId="092219AD" w15:done="0"/>
  <w15:commentEx w15:paraId="7C3FA7AF" w15:done="0"/>
  <w15:commentEx w15:paraId="3110DA5D" w15:done="0"/>
  <w15:commentEx w15:paraId="17D29F74" w15:done="0"/>
  <w15:commentEx w15:paraId="063BF59E" w15:done="0"/>
  <w15:commentEx w15:paraId="454A6505" w15:done="0"/>
  <w15:commentEx w15:paraId="252B2529" w15:done="0"/>
  <w15:commentEx w15:paraId="033D4D7F" w15:done="0"/>
  <w15:commentEx w15:paraId="61D2AC12" w15:done="0"/>
  <w15:commentEx w15:paraId="6A200B73" w15:done="0"/>
  <w15:commentEx w15:paraId="6A64349C" w15:done="0"/>
  <w15:commentEx w15:paraId="21432BDA" w15:done="0"/>
  <w15:commentEx w15:paraId="3E2033FA" w15:done="0"/>
  <w15:commentEx w15:paraId="28F6023E" w15:done="0"/>
  <w15:commentEx w15:paraId="00C0D946" w15:done="0"/>
  <w15:commentEx w15:paraId="015BF041" w15:done="0"/>
  <w15:commentEx w15:paraId="3F1CAC54" w15:done="0"/>
  <w15:commentEx w15:paraId="5409CD52" w15:done="0"/>
  <w15:commentEx w15:paraId="17169477" w15:done="0"/>
  <w15:commentEx w15:paraId="355C4E34" w15:done="0"/>
  <w15:commentEx w15:paraId="3130ECA5" w15:done="0"/>
  <w15:commentEx w15:paraId="101A5323" w15:done="0"/>
  <w15:commentEx w15:paraId="0DB0B218" w15:done="0"/>
  <w15:commentEx w15:paraId="53CE89BB" w15:done="0"/>
  <w15:commentEx w15:paraId="042D9F7E" w15:done="0"/>
  <w15:commentEx w15:paraId="3586AF90" w15:done="0"/>
  <w15:commentEx w15:paraId="4E046C85" w15:done="0"/>
  <w15:commentEx w15:paraId="0B09FEFB" w15:done="0"/>
  <w15:commentEx w15:paraId="1987AA98" w15:done="0"/>
  <w15:commentEx w15:paraId="04A840AB" w15:done="0"/>
  <w15:commentEx w15:paraId="45C5A37B" w15:done="0"/>
  <w15:commentEx w15:paraId="4A1D8AD6" w15:done="0"/>
  <w15:commentEx w15:paraId="1CA61094" w15:done="0"/>
  <w15:commentEx w15:paraId="29D6B7D6" w15:done="0"/>
  <w15:commentEx w15:paraId="0BB6E2EF" w15:done="0"/>
  <w15:commentEx w15:paraId="022CB3A9" w15:done="0"/>
  <w15:commentEx w15:paraId="07F4FCCA" w15:done="0"/>
  <w15:commentEx w15:paraId="5C92932C" w15:done="0"/>
  <w15:commentEx w15:paraId="67146702" w15:done="0"/>
  <w15:commentEx w15:paraId="14C0A5F3" w15:done="0"/>
  <w15:commentEx w15:paraId="677E66FB" w15:done="0"/>
  <w15:commentEx w15:paraId="77419295" w15:done="0"/>
  <w15:commentEx w15:paraId="29A15172" w15:done="0"/>
  <w15:commentEx w15:paraId="2CBE4ADF" w15:done="0"/>
  <w15:commentEx w15:paraId="2B160247" w15:done="0"/>
  <w15:commentEx w15:paraId="066221D5" w15:done="0"/>
  <w15:commentEx w15:paraId="7DB89927" w15:done="0"/>
  <w15:commentEx w15:paraId="6455B6E8" w15:done="0"/>
  <w15:commentEx w15:paraId="2545BFF4" w15:done="0"/>
  <w15:commentEx w15:paraId="7FE1C0BD" w15:done="0"/>
  <w15:commentEx w15:paraId="12AC0F58" w15:done="0"/>
  <w15:commentEx w15:paraId="6DD56008" w15:done="0"/>
  <w15:commentEx w15:paraId="2DD21489" w15:done="0"/>
  <w15:commentEx w15:paraId="6F6A8889" w15:done="0"/>
  <w15:commentEx w15:paraId="6504D585" w15:done="0"/>
  <w15:commentEx w15:paraId="249488B8" w15:done="0"/>
  <w15:commentEx w15:paraId="4C590F22" w15:done="0"/>
  <w15:commentEx w15:paraId="0FA6674B" w15:done="0"/>
  <w15:commentEx w15:paraId="7DD556D9" w15:done="0"/>
  <w15:commentEx w15:paraId="7C71C248" w15:done="0"/>
  <w15:commentEx w15:paraId="33374350" w15:done="0"/>
  <w15:commentEx w15:paraId="6A1E10FA" w15:done="0"/>
  <w15:commentEx w15:paraId="1E7E3A83" w15:done="0"/>
  <w15:commentEx w15:paraId="6B977872" w15:done="0"/>
  <w15:commentEx w15:paraId="42574BF7" w15:done="0"/>
  <w15:commentEx w15:paraId="2A0A1E85" w15:done="0"/>
  <w15:commentEx w15:paraId="61419B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44E7E" w16cid:durableId="21EB3CD5"/>
  <w16cid:commentId w16cid:paraId="1BD42C70" w16cid:durableId="21EB3CD6"/>
  <w16cid:commentId w16cid:paraId="35B9977C" w16cid:durableId="21EB3CD8"/>
  <w16cid:commentId w16cid:paraId="2BF53EDF" w16cid:durableId="21EB3CD9"/>
  <w16cid:commentId w16cid:paraId="0A129D19" w16cid:durableId="2224B95B"/>
  <w16cid:commentId w16cid:paraId="7A79CE25" w16cid:durableId="21EB3CDA"/>
  <w16cid:commentId w16cid:paraId="2DE6592E" w16cid:durableId="21EB3CDB"/>
  <w16cid:commentId w16cid:paraId="78F7F760" w16cid:durableId="21EB3CDC"/>
  <w16cid:commentId w16cid:paraId="5BDA0A85" w16cid:durableId="21EB3CDD"/>
  <w16cid:commentId w16cid:paraId="56D278D7" w16cid:durableId="21EB3CDE"/>
  <w16cid:commentId w16cid:paraId="46EC4359" w16cid:durableId="2224B7A1"/>
  <w16cid:commentId w16cid:paraId="509DF61F" w16cid:durableId="21EB3CDF"/>
  <w16cid:commentId w16cid:paraId="56F7F5AD" w16cid:durableId="21EB3CE0"/>
  <w16cid:commentId w16cid:paraId="0198D5B4" w16cid:durableId="21EB3CE1"/>
  <w16cid:commentId w16cid:paraId="5FE1DB89" w16cid:durableId="2224B7A5"/>
  <w16cid:commentId w16cid:paraId="5F4B046C" w16cid:durableId="21EB3CE2"/>
  <w16cid:commentId w16cid:paraId="3EDA3BCB" w16cid:durableId="21EB3CE3"/>
  <w16cid:commentId w16cid:paraId="5534B436" w16cid:durableId="21EB3CE4"/>
  <w16cid:commentId w16cid:paraId="1A59324C" w16cid:durableId="2224B7A9"/>
  <w16cid:commentId w16cid:paraId="61F250CF" w16cid:durableId="21EB3CE5"/>
  <w16cid:commentId w16cid:paraId="4ACB3765" w16cid:durableId="2224B7B1"/>
  <w16cid:commentId w16cid:paraId="304A5711" w16cid:durableId="21EB3CEC"/>
  <w16cid:commentId w16cid:paraId="1285BCD1" w16cid:durableId="21EB3CEE"/>
  <w16cid:commentId w16cid:paraId="2085C6C5" w16cid:durableId="2224CEF7"/>
  <w16cid:commentId w16cid:paraId="47273F18" w16cid:durableId="2224CF27"/>
  <w16cid:commentId w16cid:paraId="2C297306" w16cid:durableId="2224B7B5"/>
  <w16cid:commentId w16cid:paraId="7511E966" w16cid:durableId="21EB3CEF"/>
  <w16cid:commentId w16cid:paraId="4B33E078" w16cid:durableId="21EB3CF0"/>
  <w16cid:commentId w16cid:paraId="20374386" w16cid:durableId="21EB3CF1"/>
  <w16cid:commentId w16cid:paraId="03261CB0" w16cid:durableId="21EB3CF2"/>
  <w16cid:commentId w16cid:paraId="68273778" w16cid:durableId="21EB3CF3"/>
  <w16cid:commentId w16cid:paraId="6AB38B79" w16cid:durableId="21EB3CF4"/>
  <w16cid:commentId w16cid:paraId="482C2429" w16cid:durableId="2224B7BC"/>
  <w16cid:commentId w16cid:paraId="04FA8990" w16cid:durableId="21EB3CF5"/>
  <w16cid:commentId w16cid:paraId="64C6F06E" w16cid:durableId="21EB3CF6"/>
  <w16cid:commentId w16cid:paraId="3F02A4AC" w16cid:durableId="21EB3CF7"/>
  <w16cid:commentId w16cid:paraId="79DD5EC8" w16cid:durableId="21EB3CF8"/>
  <w16cid:commentId w16cid:paraId="3C8A1425" w16cid:durableId="21EB3CF9"/>
  <w16cid:commentId w16cid:paraId="1833A217" w16cid:durableId="21EB3CFA"/>
  <w16cid:commentId w16cid:paraId="0FDE0D3F" w16cid:durableId="21EB3CFB"/>
  <w16cid:commentId w16cid:paraId="3C4CB70E" w16cid:durableId="21EB3CFC"/>
  <w16cid:commentId w16cid:paraId="17E78EF4" w16cid:durableId="2224B7C5"/>
  <w16cid:commentId w16cid:paraId="661775A4" w16cid:durableId="21EB3CFD"/>
  <w16cid:commentId w16cid:paraId="2D090173" w16cid:durableId="21EB3CFE"/>
  <w16cid:commentId w16cid:paraId="7D860F30" w16cid:durableId="21EB3CFF"/>
  <w16cid:commentId w16cid:paraId="1B01B0C8" w16cid:durableId="21EB3D00"/>
  <w16cid:commentId w16cid:paraId="2AE7A460" w16cid:durableId="21EB3D01"/>
  <w16cid:commentId w16cid:paraId="006A75EB" w16cid:durableId="21EB3D02"/>
  <w16cid:commentId w16cid:paraId="0F3A7B6F" w16cid:durableId="21EB3D03"/>
  <w16cid:commentId w16cid:paraId="06284534" w16cid:durableId="21EB3D04"/>
  <w16cid:commentId w16cid:paraId="4FD84BCE" w16cid:durableId="21EB3D05"/>
  <w16cid:commentId w16cid:paraId="37E10709" w16cid:durableId="21EB3D06"/>
  <w16cid:commentId w16cid:paraId="4ED7BF02" w16cid:durableId="21EB3D07"/>
  <w16cid:commentId w16cid:paraId="45C7884B" w16cid:durableId="21EB3D08"/>
  <w16cid:commentId w16cid:paraId="15919495" w16cid:durableId="21EB3D09"/>
  <w16cid:commentId w16cid:paraId="0CFDDFFD" w16cid:durableId="21EB3D0A"/>
  <w16cid:commentId w16cid:paraId="0286A7CF" w16cid:durableId="21EB3D0B"/>
  <w16cid:commentId w16cid:paraId="02E05AD6" w16cid:durableId="21EB3D0C"/>
  <w16cid:commentId w16cid:paraId="6F2ECFF9" w16cid:durableId="21EB3D0D"/>
  <w16cid:commentId w16cid:paraId="71ED7A5E" w16cid:durableId="21EB3D0E"/>
  <w16cid:commentId w16cid:paraId="30A764C9" w16cid:durableId="2224B7D8"/>
  <w16cid:commentId w16cid:paraId="41834712" w16cid:durableId="21EB3D0F"/>
  <w16cid:commentId w16cid:paraId="10803303" w16cid:durableId="21EB3D10"/>
  <w16cid:commentId w16cid:paraId="2131B3A3" w16cid:durableId="21EB3D11"/>
  <w16cid:commentId w16cid:paraId="0AC53AE0" w16cid:durableId="21EB3D12"/>
  <w16cid:commentId w16cid:paraId="4B7061DD" w16cid:durableId="21EB3D13"/>
  <w16cid:commentId w16cid:paraId="623C7DF7" w16cid:durableId="21EB3D14"/>
  <w16cid:commentId w16cid:paraId="45B94BAA" w16cid:durableId="21EB3D15"/>
  <w16cid:commentId w16cid:paraId="709897EA" w16cid:durableId="21EB3D16"/>
  <w16cid:commentId w16cid:paraId="2908E013" w16cid:durableId="21EB3D17"/>
  <w16cid:commentId w16cid:paraId="25F7BEDC" w16cid:durableId="21EB3D18"/>
  <w16cid:commentId w16cid:paraId="2C61B1B3" w16cid:durableId="21EB3D19"/>
  <w16cid:commentId w16cid:paraId="6CE99E6F" w16cid:durableId="2224B7E4"/>
  <w16cid:commentId w16cid:paraId="12F0A368" w16cid:durableId="21EB3D1B"/>
  <w16cid:commentId w16cid:paraId="34B98A73" w16cid:durableId="21EB3D1C"/>
  <w16cid:commentId w16cid:paraId="4D01240F" w16cid:durableId="21EB3D1D"/>
  <w16cid:commentId w16cid:paraId="3FD13BD3" w16cid:durableId="21EB3D1E"/>
  <w16cid:commentId w16cid:paraId="58F0E877" w16cid:durableId="21EB3D1F"/>
  <w16cid:commentId w16cid:paraId="2D12FCC4" w16cid:durableId="21EB3D20"/>
  <w16cid:commentId w16cid:paraId="17EE9A2F" w16cid:durableId="2224B7EB"/>
  <w16cid:commentId w16cid:paraId="1991DF96" w16cid:durableId="21EB3D21"/>
  <w16cid:commentId w16cid:paraId="56456697" w16cid:durableId="21EB3D22"/>
  <w16cid:commentId w16cid:paraId="3F7DA338" w16cid:durableId="21EB3D23"/>
  <w16cid:commentId w16cid:paraId="38A8DEDB" w16cid:durableId="21EB3D24"/>
  <w16cid:commentId w16cid:paraId="0D5ABEAD" w16cid:durableId="21EB3D25"/>
  <w16cid:commentId w16cid:paraId="6D51B84E" w16cid:durableId="21EB3D26"/>
  <w16cid:commentId w16cid:paraId="731870C8" w16cid:durableId="21EB3D27"/>
  <w16cid:commentId w16cid:paraId="092219AD" w16cid:durableId="21EB3D28"/>
  <w16cid:commentId w16cid:paraId="7C3FA7AF" w16cid:durableId="21EB3D29"/>
  <w16cid:commentId w16cid:paraId="3110DA5D" w16cid:durableId="21EB3D2A"/>
  <w16cid:commentId w16cid:paraId="17D29F74" w16cid:durableId="21EB3D2B"/>
  <w16cid:commentId w16cid:paraId="063BF59E" w16cid:durableId="21EB3D2C"/>
  <w16cid:commentId w16cid:paraId="454A6505" w16cid:durableId="21EB3D2D"/>
  <w16cid:commentId w16cid:paraId="252B2529" w16cid:durableId="21EB3D2E"/>
  <w16cid:commentId w16cid:paraId="033D4D7F" w16cid:durableId="21EB3D2F"/>
  <w16cid:commentId w16cid:paraId="61D2AC12" w16cid:durableId="21EB3D30"/>
  <w16cid:commentId w16cid:paraId="6A200B73" w16cid:durableId="21EB3D31"/>
  <w16cid:commentId w16cid:paraId="6A64349C" w16cid:durableId="21EB3D32"/>
  <w16cid:commentId w16cid:paraId="21432BDA" w16cid:durableId="21EB3D33"/>
  <w16cid:commentId w16cid:paraId="3E2033FA" w16cid:durableId="2224B7FF"/>
  <w16cid:commentId w16cid:paraId="28F6023E" w16cid:durableId="21EB3D34"/>
  <w16cid:commentId w16cid:paraId="00C0D946" w16cid:durableId="21EB3D35"/>
  <w16cid:commentId w16cid:paraId="015BF041" w16cid:durableId="21EB3D36"/>
  <w16cid:commentId w16cid:paraId="3F1CAC54" w16cid:durableId="21EB3D37"/>
  <w16cid:commentId w16cid:paraId="5409CD52" w16cid:durableId="21EB3D38"/>
  <w16cid:commentId w16cid:paraId="17169477" w16cid:durableId="21EB3D39"/>
  <w16cid:commentId w16cid:paraId="355C4E34" w16cid:durableId="21EB3D3A"/>
  <w16cid:commentId w16cid:paraId="3130ECA5" w16cid:durableId="21EB3D3B"/>
  <w16cid:commentId w16cid:paraId="101A5323" w16cid:durableId="21EB3D3C"/>
  <w16cid:commentId w16cid:paraId="0DB0B218" w16cid:durableId="2224B809"/>
  <w16cid:commentId w16cid:paraId="53CE89BB" w16cid:durableId="21EB3D3D"/>
  <w16cid:commentId w16cid:paraId="042D9F7E" w16cid:durableId="2224B80B"/>
  <w16cid:commentId w16cid:paraId="3586AF90" w16cid:durableId="21EB3D3E"/>
  <w16cid:commentId w16cid:paraId="4E046C85" w16cid:durableId="2224B80D"/>
  <w16cid:commentId w16cid:paraId="0B09FEFB" w16cid:durableId="21EB3D3F"/>
  <w16cid:commentId w16cid:paraId="1987AA98" w16cid:durableId="21EB3D40"/>
  <w16cid:commentId w16cid:paraId="04A840AB" w16cid:durableId="21EB3D41"/>
  <w16cid:commentId w16cid:paraId="45C5A37B" w16cid:durableId="21EB3D42"/>
  <w16cid:commentId w16cid:paraId="4A1D8AD6" w16cid:durableId="21EB3D43"/>
  <w16cid:commentId w16cid:paraId="1CA61094" w16cid:durableId="21EB3D44"/>
  <w16cid:commentId w16cid:paraId="29D6B7D6" w16cid:durableId="21EB3D45"/>
  <w16cid:commentId w16cid:paraId="0BB6E2EF" w16cid:durableId="21EB3D46"/>
  <w16cid:commentId w16cid:paraId="022CB3A9" w16cid:durableId="21EB3D47"/>
  <w16cid:commentId w16cid:paraId="07F4FCCA" w16cid:durableId="21EB3D48"/>
  <w16cid:commentId w16cid:paraId="5C92932C" w16cid:durableId="21EB3D49"/>
  <w16cid:commentId w16cid:paraId="67146702" w16cid:durableId="21EB3D4A"/>
  <w16cid:commentId w16cid:paraId="14C0A5F3" w16cid:durableId="21EB3D4B"/>
  <w16cid:commentId w16cid:paraId="677E66FB" w16cid:durableId="21EB3D4C"/>
  <w16cid:commentId w16cid:paraId="77419295" w16cid:durableId="21EB3D4D"/>
  <w16cid:commentId w16cid:paraId="29A15172" w16cid:durableId="21EB3D4E"/>
  <w16cid:commentId w16cid:paraId="2CBE4ADF" w16cid:durableId="21EB3D4F"/>
  <w16cid:commentId w16cid:paraId="2B160247" w16cid:durableId="21EB3D50"/>
  <w16cid:commentId w16cid:paraId="066221D5" w16cid:durableId="21EB3D51"/>
  <w16cid:commentId w16cid:paraId="7DB89927" w16cid:durableId="21EB3D52"/>
  <w16cid:commentId w16cid:paraId="6455B6E8" w16cid:durableId="21EB3D53"/>
  <w16cid:commentId w16cid:paraId="2545BFF4" w16cid:durableId="21EB3D54"/>
  <w16cid:commentId w16cid:paraId="7FE1C0BD" w16cid:durableId="21EB3D55"/>
  <w16cid:commentId w16cid:paraId="12AC0F58" w16cid:durableId="21EB3D56"/>
  <w16cid:commentId w16cid:paraId="6DD56008" w16cid:durableId="21EB3D57"/>
  <w16cid:commentId w16cid:paraId="2DD21489" w16cid:durableId="21EB3D58"/>
  <w16cid:commentId w16cid:paraId="6F6A8889" w16cid:durableId="21EB3D59"/>
  <w16cid:commentId w16cid:paraId="6504D585" w16cid:durableId="21EB3D5A"/>
  <w16cid:commentId w16cid:paraId="249488B8" w16cid:durableId="21EB3D5B"/>
  <w16cid:commentId w16cid:paraId="4C590F22" w16cid:durableId="21EB3D5C"/>
  <w16cid:commentId w16cid:paraId="0FA6674B" w16cid:durableId="21EB3D5D"/>
  <w16cid:commentId w16cid:paraId="7DD556D9" w16cid:durableId="21EB3D5E"/>
  <w16cid:commentId w16cid:paraId="7C71C248" w16cid:durableId="21EB3D5F"/>
  <w16cid:commentId w16cid:paraId="33374350" w16cid:durableId="21EB3D60"/>
  <w16cid:commentId w16cid:paraId="6A1E10FA" w16cid:durableId="21EB3D61"/>
  <w16cid:commentId w16cid:paraId="1E7E3A83" w16cid:durableId="21EB3D62"/>
  <w16cid:commentId w16cid:paraId="6B977872" w16cid:durableId="21EB3D63"/>
  <w16cid:commentId w16cid:paraId="42574BF7" w16cid:durableId="21EB3D64"/>
  <w16cid:commentId w16cid:paraId="2A0A1E85" w16cid:durableId="21EB3D65"/>
  <w16cid:commentId w16cid:paraId="61419B59" w16cid:durableId="21EB3D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E1584" w14:textId="77777777" w:rsidR="005532F2" w:rsidRDefault="005532F2">
      <w:pPr>
        <w:spacing w:after="0" w:line="240" w:lineRule="auto"/>
      </w:pPr>
      <w:r>
        <w:separator/>
      </w:r>
    </w:p>
  </w:endnote>
  <w:endnote w:type="continuationSeparator" w:id="0">
    <w:p w14:paraId="020B62EF" w14:textId="77777777" w:rsidR="005532F2" w:rsidRDefault="0055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E5477A" w:rsidRDefault="00E5477A">
    <w:pPr>
      <w:widowControl w:val="0"/>
      <w:pBdr>
        <w:top w:val="nil"/>
        <w:left w:val="nil"/>
        <w:bottom w:val="nil"/>
        <w:right w:val="nil"/>
        <w:between w:val="nil"/>
      </w:pBdr>
      <w:spacing w:after="0"/>
      <w:rPr>
        <w:b/>
        <w:color w:val="000000"/>
      </w:rPr>
    </w:pPr>
  </w:p>
  <w:tbl>
    <w:tblPr>
      <w:tblStyle w:val="a3"/>
      <w:tblW w:w="9752" w:type="dxa"/>
      <w:jc w:val="center"/>
      <w:tblLayout w:type="fixed"/>
      <w:tblLook w:val="0000" w:firstRow="0" w:lastRow="0" w:firstColumn="0" w:lastColumn="0" w:noHBand="0" w:noVBand="0"/>
    </w:tblPr>
    <w:tblGrid>
      <w:gridCol w:w="4876"/>
      <w:gridCol w:w="4876"/>
    </w:tblGrid>
    <w:tr w:rsidR="00E5477A" w14:paraId="673DCE64" w14:textId="77777777">
      <w:trPr>
        <w:jc w:val="center"/>
      </w:trPr>
      <w:tc>
        <w:tcPr>
          <w:tcW w:w="4876" w:type="dxa"/>
          <w:tcBorders>
            <w:top w:val="nil"/>
            <w:left w:val="nil"/>
            <w:bottom w:val="nil"/>
            <w:right w:val="nil"/>
          </w:tcBorders>
        </w:tcPr>
        <w:p w14:paraId="6BC5289D" w14:textId="77777777" w:rsidR="00E5477A" w:rsidRDefault="00E5477A">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E5477A" w:rsidRDefault="00E5477A">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E5477A" w:rsidRDefault="00E5477A">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E5477A" w:rsidRDefault="00E5477A">
    <w:pPr>
      <w:widowControl w:val="0"/>
      <w:pBdr>
        <w:top w:val="nil"/>
        <w:left w:val="nil"/>
        <w:bottom w:val="nil"/>
        <w:right w:val="nil"/>
        <w:between w:val="nil"/>
      </w:pBdr>
      <w:spacing w:after="0"/>
      <w:rPr>
        <w:color w:val="000000"/>
      </w:rPr>
    </w:pPr>
  </w:p>
  <w:tbl>
    <w:tblPr>
      <w:tblStyle w:val="a5"/>
      <w:tblW w:w="9752" w:type="dxa"/>
      <w:jc w:val="center"/>
      <w:tblLayout w:type="fixed"/>
      <w:tblLook w:val="0000" w:firstRow="0" w:lastRow="0" w:firstColumn="0" w:lastColumn="0" w:noHBand="0" w:noVBand="0"/>
    </w:tblPr>
    <w:tblGrid>
      <w:gridCol w:w="4876"/>
      <w:gridCol w:w="4876"/>
    </w:tblGrid>
    <w:tr w:rsidR="00E5477A" w14:paraId="2A4734B8" w14:textId="77777777">
      <w:trPr>
        <w:jc w:val="center"/>
      </w:trPr>
      <w:tc>
        <w:tcPr>
          <w:tcW w:w="4876" w:type="dxa"/>
          <w:tcBorders>
            <w:top w:val="nil"/>
            <w:left w:val="nil"/>
            <w:bottom w:val="nil"/>
            <w:right w:val="nil"/>
          </w:tcBorders>
        </w:tcPr>
        <w:p w14:paraId="0F879F81" w14:textId="77777777" w:rsidR="00E5477A" w:rsidRDefault="00E5477A">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E5477A" w:rsidRDefault="00E5477A">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E5477A" w:rsidRDefault="00E5477A">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E5477A" w:rsidRDefault="00E5477A">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E5477A" w:rsidRDefault="00E5477A">
    <w:pPr>
      <w:widowControl w:val="0"/>
      <w:pBdr>
        <w:top w:val="nil"/>
        <w:left w:val="nil"/>
        <w:bottom w:val="nil"/>
        <w:right w:val="nil"/>
        <w:between w:val="nil"/>
      </w:pBdr>
      <w:spacing w:after="0"/>
      <w:rPr>
        <w:color w:val="000000"/>
      </w:rPr>
    </w:pPr>
  </w:p>
  <w:tbl>
    <w:tblPr>
      <w:tblStyle w:val="a7"/>
      <w:tblW w:w="9752" w:type="dxa"/>
      <w:jc w:val="center"/>
      <w:tblLayout w:type="fixed"/>
      <w:tblLook w:val="0000" w:firstRow="0" w:lastRow="0" w:firstColumn="0" w:lastColumn="0" w:noHBand="0" w:noVBand="0"/>
    </w:tblPr>
    <w:tblGrid>
      <w:gridCol w:w="4876"/>
      <w:gridCol w:w="4876"/>
    </w:tblGrid>
    <w:tr w:rsidR="00E5477A" w14:paraId="34536DFD" w14:textId="77777777">
      <w:trPr>
        <w:jc w:val="center"/>
      </w:trPr>
      <w:tc>
        <w:tcPr>
          <w:tcW w:w="4876" w:type="dxa"/>
          <w:tcBorders>
            <w:top w:val="nil"/>
            <w:left w:val="nil"/>
            <w:bottom w:val="nil"/>
            <w:right w:val="nil"/>
          </w:tcBorders>
        </w:tcPr>
        <w:p w14:paraId="260E472C" w14:textId="01DFCA27" w:rsidR="00E5477A" w:rsidRDefault="00E5477A">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58</w:t>
          </w:r>
          <w:r>
            <w:rPr>
              <w:b/>
              <w:color w:val="000000"/>
            </w:rPr>
            <w:fldChar w:fldCharType="end"/>
          </w:r>
        </w:p>
      </w:tc>
      <w:tc>
        <w:tcPr>
          <w:tcW w:w="4876" w:type="dxa"/>
          <w:tcBorders>
            <w:top w:val="nil"/>
            <w:left w:val="nil"/>
            <w:bottom w:val="nil"/>
            <w:right w:val="nil"/>
          </w:tcBorders>
        </w:tcPr>
        <w:p w14:paraId="0CCD200E" w14:textId="77777777" w:rsidR="00E5477A" w:rsidRDefault="00E5477A">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E5477A" w:rsidRDefault="00E5477A">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E5477A" w:rsidRDefault="00E5477A">
    <w:pPr>
      <w:widowControl w:val="0"/>
      <w:pBdr>
        <w:top w:val="nil"/>
        <w:left w:val="nil"/>
        <w:bottom w:val="nil"/>
        <w:right w:val="nil"/>
        <w:between w:val="nil"/>
      </w:pBdr>
      <w:spacing w:after="0"/>
      <w:rPr>
        <w:color w:val="000000"/>
      </w:rPr>
    </w:pPr>
  </w:p>
  <w:tbl>
    <w:tblPr>
      <w:tblStyle w:val="a6"/>
      <w:tblW w:w="9752" w:type="dxa"/>
      <w:tblInd w:w="277" w:type="dxa"/>
      <w:tblLayout w:type="fixed"/>
      <w:tblLook w:val="0000" w:firstRow="0" w:lastRow="0" w:firstColumn="0" w:lastColumn="0" w:noHBand="0" w:noVBand="0"/>
    </w:tblPr>
    <w:tblGrid>
      <w:gridCol w:w="4876"/>
      <w:gridCol w:w="4876"/>
    </w:tblGrid>
    <w:tr w:rsidR="00E5477A" w14:paraId="5B410A6D" w14:textId="77777777">
      <w:tc>
        <w:tcPr>
          <w:tcW w:w="4876" w:type="dxa"/>
          <w:tcBorders>
            <w:top w:val="nil"/>
            <w:left w:val="nil"/>
            <w:bottom w:val="nil"/>
            <w:right w:val="nil"/>
          </w:tcBorders>
        </w:tcPr>
        <w:p w14:paraId="410DDC46" w14:textId="77777777" w:rsidR="00E5477A" w:rsidRDefault="00E5477A">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7CCB9735" w:rsidR="00E5477A" w:rsidRDefault="00E5477A">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57</w:t>
          </w:r>
          <w:r>
            <w:rPr>
              <w:b/>
              <w:color w:val="000000"/>
            </w:rPr>
            <w:fldChar w:fldCharType="end"/>
          </w:r>
        </w:p>
      </w:tc>
    </w:tr>
  </w:tbl>
  <w:p w14:paraId="6939D09C" w14:textId="77777777" w:rsidR="00E5477A" w:rsidRDefault="00E5477A">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E5477A" w:rsidRDefault="00E5477A">
    <w:pPr>
      <w:widowControl w:val="0"/>
      <w:pBdr>
        <w:top w:val="nil"/>
        <w:left w:val="nil"/>
        <w:bottom w:val="nil"/>
        <w:right w:val="nil"/>
        <w:between w:val="nil"/>
      </w:pBdr>
      <w:spacing w:after="0"/>
      <w:rPr>
        <w:color w:val="000000"/>
      </w:rPr>
    </w:pPr>
  </w:p>
  <w:tbl>
    <w:tblPr>
      <w:tblStyle w:val="a4"/>
      <w:tblW w:w="9752" w:type="dxa"/>
      <w:jc w:val="center"/>
      <w:tblLayout w:type="fixed"/>
      <w:tblLook w:val="0000" w:firstRow="0" w:lastRow="0" w:firstColumn="0" w:lastColumn="0" w:noHBand="0" w:noVBand="0"/>
    </w:tblPr>
    <w:tblGrid>
      <w:gridCol w:w="4876"/>
      <w:gridCol w:w="4876"/>
    </w:tblGrid>
    <w:tr w:rsidR="00E5477A" w14:paraId="31E6D8CA" w14:textId="77777777">
      <w:trPr>
        <w:jc w:val="center"/>
      </w:trPr>
      <w:tc>
        <w:tcPr>
          <w:tcW w:w="4876" w:type="dxa"/>
          <w:tcBorders>
            <w:top w:val="nil"/>
            <w:left w:val="nil"/>
            <w:bottom w:val="nil"/>
            <w:right w:val="nil"/>
          </w:tcBorders>
        </w:tcPr>
        <w:p w14:paraId="399F22EA" w14:textId="77777777" w:rsidR="00E5477A" w:rsidRDefault="00E5477A">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77777777" w:rsidR="00E5477A" w:rsidRDefault="00E5477A">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end"/>
          </w:r>
        </w:p>
      </w:tc>
    </w:tr>
  </w:tbl>
  <w:p w14:paraId="00177B47" w14:textId="77777777" w:rsidR="00E5477A" w:rsidRDefault="00E5477A">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91FE2" w14:textId="77777777" w:rsidR="005532F2" w:rsidRDefault="005532F2">
      <w:pPr>
        <w:spacing w:after="0" w:line="240" w:lineRule="auto"/>
      </w:pPr>
      <w:r>
        <w:separator/>
      </w:r>
    </w:p>
  </w:footnote>
  <w:footnote w:type="continuationSeparator" w:id="0">
    <w:p w14:paraId="76E14D10" w14:textId="77777777" w:rsidR="005532F2" w:rsidRDefault="005532F2">
      <w:pPr>
        <w:spacing w:after="0" w:line="240" w:lineRule="auto"/>
      </w:pPr>
      <w:r>
        <w:continuationSeparator/>
      </w:r>
    </w:p>
  </w:footnote>
  <w:footnote w:id="1">
    <w:p w14:paraId="74AC8612" w14:textId="77777777" w:rsidR="00E5477A" w:rsidRDefault="00E5477A">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7777777" w:rsidR="00E5477A" w:rsidRDefault="00E5477A">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E5477A" w:rsidRDefault="00E5477A">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E5477A" w:rsidRDefault="00E5477A">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E5477A" w:rsidRDefault="00E5477A">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E5477A" w:rsidRDefault="00E5477A">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E5477A" w:rsidRDefault="00E5477A">
    <w:pPr>
      <w:widowControl w:val="0"/>
      <w:pBdr>
        <w:top w:val="nil"/>
        <w:left w:val="nil"/>
        <w:bottom w:val="nil"/>
        <w:right w:val="nil"/>
        <w:between w:val="nil"/>
      </w:pBdr>
      <w:spacing w:after="0"/>
      <w:rPr>
        <w:b/>
        <w:color w:val="000000"/>
      </w:rPr>
    </w:pPr>
  </w:p>
  <w:tbl>
    <w:tblPr>
      <w:tblStyle w:val="a2"/>
      <w:tblW w:w="9753" w:type="dxa"/>
      <w:jc w:val="center"/>
      <w:tblLayout w:type="fixed"/>
      <w:tblLook w:val="0000" w:firstRow="0" w:lastRow="0" w:firstColumn="0" w:lastColumn="0" w:noHBand="0" w:noVBand="0"/>
    </w:tblPr>
    <w:tblGrid>
      <w:gridCol w:w="5387"/>
      <w:gridCol w:w="4366"/>
    </w:tblGrid>
    <w:tr w:rsidR="00E5477A"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E5477A" w:rsidRDefault="00E5477A">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E5477A" w:rsidRDefault="00E5477A">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E5477A" w:rsidRDefault="00E5477A">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 w15:restartNumberingAfterBreak="0">
    <w:nsid w:val="0E8B267C"/>
    <w:multiLevelType w:val="multilevel"/>
    <w:tmpl w:val="46C8D3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5A6ADA"/>
    <w:multiLevelType w:val="multilevel"/>
    <w:tmpl w:val="1952C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2"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5"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02E5D19"/>
    <w:multiLevelType w:val="hybridMultilevel"/>
    <w:tmpl w:val="94E8E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6314CA6"/>
    <w:multiLevelType w:val="multilevel"/>
    <w:tmpl w:val="80B41F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2"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21A539D"/>
    <w:multiLevelType w:val="multilevel"/>
    <w:tmpl w:val="C554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0"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56"/>
  </w:num>
  <w:num w:numId="3">
    <w:abstractNumId w:val="59"/>
  </w:num>
  <w:num w:numId="4">
    <w:abstractNumId w:val="61"/>
  </w:num>
  <w:num w:numId="5">
    <w:abstractNumId w:val="16"/>
  </w:num>
  <w:num w:numId="6">
    <w:abstractNumId w:val="23"/>
  </w:num>
  <w:num w:numId="7">
    <w:abstractNumId w:val="2"/>
  </w:num>
  <w:num w:numId="8">
    <w:abstractNumId w:val="39"/>
  </w:num>
  <w:num w:numId="9">
    <w:abstractNumId w:val="40"/>
  </w:num>
  <w:num w:numId="10">
    <w:abstractNumId w:val="21"/>
  </w:num>
  <w:num w:numId="11">
    <w:abstractNumId w:val="38"/>
  </w:num>
  <w:num w:numId="12">
    <w:abstractNumId w:val="50"/>
  </w:num>
  <w:num w:numId="13">
    <w:abstractNumId w:val="28"/>
  </w:num>
  <w:num w:numId="14">
    <w:abstractNumId w:val="18"/>
  </w:num>
  <w:num w:numId="15">
    <w:abstractNumId w:val="0"/>
  </w:num>
  <w:num w:numId="16">
    <w:abstractNumId w:val="3"/>
  </w:num>
  <w:num w:numId="17">
    <w:abstractNumId w:val="29"/>
  </w:num>
  <w:num w:numId="18">
    <w:abstractNumId w:val="8"/>
  </w:num>
  <w:num w:numId="19">
    <w:abstractNumId w:val="19"/>
  </w:num>
  <w:num w:numId="20">
    <w:abstractNumId w:val="1"/>
  </w:num>
  <w:num w:numId="21">
    <w:abstractNumId w:val="17"/>
  </w:num>
  <w:num w:numId="22">
    <w:abstractNumId w:val="60"/>
  </w:num>
  <w:num w:numId="23">
    <w:abstractNumId w:val="10"/>
  </w:num>
  <w:num w:numId="24">
    <w:abstractNumId w:val="41"/>
  </w:num>
  <w:num w:numId="25">
    <w:abstractNumId w:val="48"/>
  </w:num>
  <w:num w:numId="26">
    <w:abstractNumId w:val="14"/>
  </w:num>
  <w:num w:numId="27">
    <w:abstractNumId w:val="9"/>
  </w:num>
  <w:num w:numId="28">
    <w:abstractNumId w:val="11"/>
  </w:num>
  <w:num w:numId="29">
    <w:abstractNumId w:val="13"/>
  </w:num>
  <w:num w:numId="30">
    <w:abstractNumId w:val="33"/>
  </w:num>
  <w:num w:numId="31">
    <w:abstractNumId w:val="55"/>
  </w:num>
  <w:num w:numId="32">
    <w:abstractNumId w:val="46"/>
  </w:num>
  <w:num w:numId="33">
    <w:abstractNumId w:val="27"/>
  </w:num>
  <w:num w:numId="34">
    <w:abstractNumId w:val="49"/>
  </w:num>
  <w:num w:numId="35">
    <w:abstractNumId w:val="7"/>
  </w:num>
  <w:num w:numId="36">
    <w:abstractNumId w:val="54"/>
  </w:num>
  <w:num w:numId="37">
    <w:abstractNumId w:val="57"/>
  </w:num>
  <w:num w:numId="38">
    <w:abstractNumId w:val="42"/>
  </w:num>
  <w:num w:numId="39">
    <w:abstractNumId w:val="51"/>
  </w:num>
  <w:num w:numId="40">
    <w:abstractNumId w:val="15"/>
  </w:num>
  <w:num w:numId="41">
    <w:abstractNumId w:val="24"/>
  </w:num>
  <w:num w:numId="42">
    <w:abstractNumId w:val="5"/>
  </w:num>
  <w:num w:numId="43">
    <w:abstractNumId w:val="6"/>
  </w:num>
  <w:num w:numId="44">
    <w:abstractNumId w:val="25"/>
  </w:num>
  <w:num w:numId="45">
    <w:abstractNumId w:val="31"/>
  </w:num>
  <w:num w:numId="46">
    <w:abstractNumId w:val="44"/>
  </w:num>
  <w:num w:numId="47">
    <w:abstractNumId w:val="34"/>
  </w:num>
  <w:num w:numId="48">
    <w:abstractNumId w:val="45"/>
  </w:num>
  <w:num w:numId="49">
    <w:abstractNumId w:val="35"/>
  </w:num>
  <w:num w:numId="50">
    <w:abstractNumId w:val="20"/>
  </w:num>
  <w:num w:numId="51">
    <w:abstractNumId w:val="22"/>
  </w:num>
  <w:num w:numId="52">
    <w:abstractNumId w:val="4"/>
  </w:num>
  <w:num w:numId="53">
    <w:abstractNumId w:val="12"/>
  </w:num>
  <w:num w:numId="54">
    <w:abstractNumId w:val="58"/>
  </w:num>
  <w:num w:numId="55">
    <w:abstractNumId w:val="52"/>
  </w:num>
  <w:num w:numId="56">
    <w:abstractNumId w:val="36"/>
  </w:num>
  <w:num w:numId="57">
    <w:abstractNumId w:val="47"/>
  </w:num>
  <w:num w:numId="58">
    <w:abstractNumId w:val="43"/>
  </w:num>
  <w:num w:numId="59">
    <w:abstractNumId w:val="32"/>
  </w:num>
  <w:num w:numId="60">
    <w:abstractNumId w:val="37"/>
  </w:num>
  <w:num w:numId="61">
    <w:abstractNumId w:val="53"/>
  </w:num>
  <w:num w:numId="62">
    <w:abstractNumId w:val="3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769AC"/>
    <w:rsid w:val="000B12AA"/>
    <w:rsid w:val="000F279F"/>
    <w:rsid w:val="00147EFF"/>
    <w:rsid w:val="001A275F"/>
    <w:rsid w:val="00245359"/>
    <w:rsid w:val="00290FF0"/>
    <w:rsid w:val="002A68D1"/>
    <w:rsid w:val="00320F92"/>
    <w:rsid w:val="00354ABC"/>
    <w:rsid w:val="00397F47"/>
    <w:rsid w:val="003B6E20"/>
    <w:rsid w:val="003D4FEE"/>
    <w:rsid w:val="0043116F"/>
    <w:rsid w:val="004B1EA7"/>
    <w:rsid w:val="005532F2"/>
    <w:rsid w:val="00566BC2"/>
    <w:rsid w:val="005D4ABC"/>
    <w:rsid w:val="00652D69"/>
    <w:rsid w:val="007629CC"/>
    <w:rsid w:val="007F3AB1"/>
    <w:rsid w:val="007F7BC9"/>
    <w:rsid w:val="0085733C"/>
    <w:rsid w:val="00891824"/>
    <w:rsid w:val="008F7F52"/>
    <w:rsid w:val="00937D5C"/>
    <w:rsid w:val="00953EF3"/>
    <w:rsid w:val="009D084B"/>
    <w:rsid w:val="009E21D1"/>
    <w:rsid w:val="00A00153"/>
    <w:rsid w:val="00A933CD"/>
    <w:rsid w:val="00AF6CB0"/>
    <w:rsid w:val="00B14919"/>
    <w:rsid w:val="00C12809"/>
    <w:rsid w:val="00C25C34"/>
    <w:rsid w:val="00C80B8C"/>
    <w:rsid w:val="00C8199D"/>
    <w:rsid w:val="00CD3DC3"/>
    <w:rsid w:val="00D12C5E"/>
    <w:rsid w:val="00E5477A"/>
    <w:rsid w:val="00EF5ACF"/>
    <w:rsid w:val="00FA70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F0DFB6D-C679-204C-9FD6-BD5627E4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a">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string.html" TargetMode="External"/><Relationship Id="rId39" Type="http://schemas.openxmlformats.org/officeDocument/2006/relationships/hyperlink" Target="http://cwe.mitre.org/" TargetMode="External"/><Relationship Id="rId21" Type="http://schemas.openxmlformats.org/officeDocument/2006/relationships/hyperlink" Target="http://docs.python.org/release/3.2/library/exceptions.html" TargetMode="External"/><Relationship Id="rId34" Type="http://schemas.openxmlformats.org/officeDocument/2006/relationships/hyperlink" Target="http://docs.python.org/release/3.1.3/c-api/conversion.html"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ython.org/dev/peps/pep-0008/" TargetMode="External"/><Relationship Id="rId29" Type="http://schemas.openxmlformats.org/officeDocument/2006/relationships/hyperlink" Target="http://docs.python.org/release/3.1.3/library/functions.html" TargetMode="External"/><Relationship Id="rId11" Type="http://schemas.openxmlformats.org/officeDocument/2006/relationships/header" Target="header3.xml"/><Relationship Id="rId24" Type="http://schemas.openxmlformats.org/officeDocument/2006/relationships/hyperlink" Target="http://docs.python.org/release/3.1.3/library/stdtypes.html" TargetMode="External"/><Relationship Id="rId32" Type="http://schemas.openxmlformats.org/officeDocument/2006/relationships/hyperlink" Target="http://docs.python.org/release/3.1.3/c-api/number.html" TargetMode="External"/><Relationship Id="rId37" Type="http://schemas.openxmlformats.org/officeDocument/2006/relationships/hyperlink" Target="http://docs.python.org/release/3.1.3/c-api/cobject.html" TargetMode="External"/><Relationship Id="rId40" Type="http://schemas.openxmlformats.org/officeDocument/2006/relationships/hyperlink" Target="http://www.nsc.liu.se/wg25/book" TargetMode="External"/><Relationship Id="rId45" Type="http://schemas.openxmlformats.org/officeDocument/2006/relationships/header" Target="header6.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docs.python.org/release/3.1.3/library/string.html" TargetMode="External"/><Relationship Id="rId28" Type="http://schemas.openxmlformats.org/officeDocument/2006/relationships/hyperlink" Target="http://docs.python.org/release/3.1.3/library/functions.html" TargetMode="External"/><Relationship Id="rId36" Type="http://schemas.openxmlformats.org/officeDocument/2006/relationships/hyperlink" Target="http://docs.python.org/release/3.1.3/c-api/capsule.html"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31" Type="http://schemas.openxmlformats.org/officeDocument/2006/relationships/hyperlink" Target="http://docs.python.org/release/3.1.3/c-api/number.html" TargetMode="External"/><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docs.python.org/release/3.2/library/exceptions.html" TargetMode="External"/><Relationship Id="rId27" Type="http://schemas.openxmlformats.org/officeDocument/2006/relationships/hyperlink" Target="http://docs.python.org/release/3.1.3/library/functions.html" TargetMode="External"/><Relationship Id="rId30" Type="http://schemas.openxmlformats.org/officeDocument/2006/relationships/hyperlink" Target="http://docs.python.org/release/3.1.3/reference/compound_stmts.html" TargetMode="External"/><Relationship Id="rId35" Type="http://schemas.openxmlformats.org/officeDocument/2006/relationships/hyperlink" Target="http://docs.python.org/release/3.1.3/c-api/conversion.html" TargetMode="External"/><Relationship Id="rId43" Type="http://schemas.openxmlformats.org/officeDocument/2006/relationships/footer" Target="footer4.xml"/><Relationship Id="rId48" Type="http://schemas.microsoft.com/office/2011/relationships/people" Target="peop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docs.python.org/py3k/extending/embedding.html" TargetMode="External"/><Relationship Id="rId25" Type="http://schemas.openxmlformats.org/officeDocument/2006/relationships/hyperlink" Target="http://docs.python.org/release/3.1.3/library/stdtype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myweb.lmu.edu/dondi/share/pl/type-checking-v02.pdf" TargetMode="External"/><Relationship Id="rId46" Type="http://schemas.openxmlformats.org/officeDocument/2006/relationships/footer" Target="footer6.xml"/><Relationship Id="rId20" Type="http://schemas.openxmlformats.org/officeDocument/2006/relationships/hyperlink" Target="http://docs.python.org/release/3.2/library/concurrent.futures.html?highlight=undefined%20behavior"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23063</Words>
  <Characters>131464</Characters>
  <Application>Microsoft Office Word</Application>
  <DocSecurity>0</DocSecurity>
  <Lines>1095</Lines>
  <Paragraphs>308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154219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2</cp:revision>
  <dcterms:created xsi:type="dcterms:W3CDTF">2020-03-24T22:33:00Z</dcterms:created>
  <dcterms:modified xsi:type="dcterms:W3CDTF">2020-03-24T22:33:00Z</dcterms:modified>
</cp:coreProperties>
</file>