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C4A11" w14:textId="69EC69D6" w:rsidR="00F97AB2" w:rsidRDefault="00794DE6">
      <w:pPr>
        <w:pStyle w:val="Heading1"/>
        <w:rPr>
          <w:lang w:val="pt-BR"/>
        </w:rPr>
      </w:pPr>
      <w:r>
        <w:rPr>
          <w:lang w:val="pt-BR"/>
        </w:rPr>
        <w:t>I</w:t>
      </w:r>
      <w:r w:rsidR="00815689">
        <w:rPr>
          <w:lang w:val="pt-BR"/>
        </w:rPr>
        <w:t xml:space="preserve">SO/IEC JTC1/SC22/WG9 N </w:t>
      </w:r>
      <w:r w:rsidR="000423A9">
        <w:rPr>
          <w:lang w:val="pt-BR"/>
        </w:rPr>
        <w:t>607</w:t>
      </w:r>
    </w:p>
    <w:p w14:paraId="6A42648F" w14:textId="77777777" w:rsidR="00F97AB2" w:rsidRDefault="00F97AB2">
      <w:pPr>
        <w:pStyle w:val="HTMLPreformatted"/>
        <w:rPr>
          <w:lang w:val="pt-BR"/>
        </w:rPr>
      </w:pPr>
    </w:p>
    <w:p w14:paraId="65EFB427" w14:textId="77777777" w:rsidR="00176C9A" w:rsidRDefault="00176C9A" w:rsidP="00176C9A">
      <w:pPr>
        <w:pStyle w:val="Heading3"/>
      </w:pPr>
      <w:r>
        <w:t>Draft Meeting Minutes</w:t>
      </w:r>
    </w:p>
    <w:p w14:paraId="20D1A45C" w14:textId="37847B74" w:rsidR="00F97AB2" w:rsidRDefault="00815689">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Meeting #</w:t>
      </w:r>
      <w:r w:rsidR="000423A9">
        <w:t>78</w:t>
      </w:r>
      <w:r w:rsidR="00F97AB2">
        <w:t xml:space="preserve"> of ISO/IEC JTC</w:t>
      </w:r>
      <w:r w:rsidR="006B7572">
        <w:t xml:space="preserve"> </w:t>
      </w:r>
      <w:r w:rsidR="00F97AB2">
        <w:t>1/SC</w:t>
      </w:r>
      <w:r w:rsidR="006B7572">
        <w:t xml:space="preserve"> </w:t>
      </w:r>
      <w:r w:rsidR="00F97AB2">
        <w:t>22/WG</w:t>
      </w:r>
      <w:r w:rsidR="006B7572">
        <w:t xml:space="preserve"> 9</w:t>
      </w:r>
    </w:p>
    <w:p w14:paraId="6F374E03" w14:textId="1038D3A8" w:rsidR="000423A9" w:rsidRPr="006966A1" w:rsidRDefault="000423A9" w:rsidP="000423A9">
      <w:pPr>
        <w:pStyle w:val="Heading3"/>
        <w:spacing w:before="120"/>
      </w:pPr>
      <w:r>
        <w:t>Friday 12 June</w:t>
      </w:r>
      <w:r w:rsidR="00176C9A">
        <w:t xml:space="preserve"> </w:t>
      </w:r>
      <w:r>
        <w:t>2020</w:t>
      </w:r>
    </w:p>
    <w:p w14:paraId="4B4B3D8D" w14:textId="77777777" w:rsidR="000A5C3A" w:rsidRDefault="000A5C3A" w:rsidP="000A5C3A"/>
    <w:p w14:paraId="572741CC" w14:textId="6D5D4FE7" w:rsidR="000423A9" w:rsidRDefault="00813F8D" w:rsidP="000423A9">
      <w:bookmarkStart w:id="0" w:name="_Hlk42520721"/>
      <w:r>
        <w:t xml:space="preserve">In accordance with Resolution </w:t>
      </w:r>
      <w:r w:rsidR="008C3F74">
        <w:t>77-2</w:t>
      </w:r>
      <w:r>
        <w:t>, m</w:t>
      </w:r>
      <w:r w:rsidR="000423A9" w:rsidRPr="000A5C3A">
        <w:rPr>
          <w:rFonts w:cs="Arial"/>
          <w:szCs w:val="20"/>
        </w:rPr>
        <w:t>eeting</w:t>
      </w:r>
      <w:bookmarkEnd w:id="0"/>
      <w:r w:rsidR="000423A9" w:rsidRPr="000A5C3A">
        <w:rPr>
          <w:rFonts w:cs="Arial"/>
          <w:szCs w:val="20"/>
        </w:rPr>
        <w:t xml:space="preserve"> #</w:t>
      </w:r>
      <w:r w:rsidR="000423A9">
        <w:rPr>
          <w:rFonts w:cs="Arial"/>
          <w:szCs w:val="20"/>
        </w:rPr>
        <w:t xml:space="preserve">78 of WG </w:t>
      </w:r>
      <w:r w:rsidR="000423A9" w:rsidRPr="00D04E3D">
        <w:rPr>
          <w:rFonts w:cs="Arial"/>
          <w:szCs w:val="20"/>
        </w:rPr>
        <w:t>9</w:t>
      </w:r>
      <w:r w:rsidR="000423A9">
        <w:rPr>
          <w:rFonts w:cs="Arial"/>
          <w:szCs w:val="20"/>
        </w:rPr>
        <w:t xml:space="preserve"> was </w:t>
      </w:r>
      <w:r w:rsidR="000423A9" w:rsidRPr="00D04E3D">
        <w:rPr>
          <w:rFonts w:cs="Arial"/>
          <w:szCs w:val="20"/>
        </w:rPr>
        <w:t xml:space="preserve">held </w:t>
      </w:r>
      <w:r w:rsidR="000423A9">
        <w:rPr>
          <w:rFonts w:cs="Arial"/>
          <w:szCs w:val="20"/>
        </w:rPr>
        <w:t>Friday</w:t>
      </w:r>
      <w:r w:rsidR="000423A9" w:rsidRPr="00B312B5">
        <w:rPr>
          <w:rFonts w:cs="Arial"/>
          <w:szCs w:val="20"/>
        </w:rPr>
        <w:t xml:space="preserve">, </w:t>
      </w:r>
      <w:r w:rsidR="000423A9">
        <w:rPr>
          <w:rFonts w:cs="Arial"/>
          <w:szCs w:val="20"/>
        </w:rPr>
        <w:t>12</w:t>
      </w:r>
      <w:r w:rsidR="000423A9" w:rsidRPr="00B312B5">
        <w:rPr>
          <w:rFonts w:cs="Arial"/>
          <w:szCs w:val="20"/>
        </w:rPr>
        <w:t xml:space="preserve"> </w:t>
      </w:r>
      <w:r w:rsidR="000423A9">
        <w:rPr>
          <w:rFonts w:cs="Arial"/>
          <w:szCs w:val="20"/>
        </w:rPr>
        <w:t xml:space="preserve">June </w:t>
      </w:r>
      <w:r w:rsidR="000423A9" w:rsidRPr="00B312B5">
        <w:rPr>
          <w:rFonts w:cs="Arial"/>
          <w:szCs w:val="20"/>
        </w:rPr>
        <w:t>20</w:t>
      </w:r>
      <w:r w:rsidR="000423A9">
        <w:rPr>
          <w:rFonts w:cs="Arial"/>
          <w:szCs w:val="20"/>
        </w:rPr>
        <w:t xml:space="preserve">20. Per ISO guidance the meeting was strictly virtual due to the COVID-19 pandemic.  The meeting began at </w:t>
      </w:r>
      <w:r w:rsidR="000423A9">
        <w:t>14:00 UTC.</w:t>
      </w:r>
    </w:p>
    <w:p w14:paraId="51DA3180" w14:textId="3AA9E620" w:rsidR="00813F8D" w:rsidRDefault="00813F8D" w:rsidP="000423A9"/>
    <w:p w14:paraId="2433F0B1" w14:textId="09CE3B04" w:rsidR="00813F8D" w:rsidRDefault="00813F8D" w:rsidP="00813F8D">
      <w:pPr>
        <w:rPr>
          <w:rFonts w:cs="Arial"/>
          <w:szCs w:val="20"/>
        </w:rPr>
      </w:pPr>
      <w:r>
        <w:rPr>
          <w:rFonts w:cs="Arial"/>
          <w:szCs w:val="20"/>
        </w:rPr>
        <w:t xml:space="preserve">The detailed agenda was distributed as </w:t>
      </w:r>
      <w:hyperlink r:id="rId8" w:history="1">
        <w:r>
          <w:rPr>
            <w:rStyle w:val="Hyperlink"/>
            <w:rFonts w:cs="Arial"/>
            <w:szCs w:val="20"/>
          </w:rPr>
          <w:t>N606</w:t>
        </w:r>
      </w:hyperlink>
      <w:r>
        <w:rPr>
          <w:rFonts w:cs="Arial"/>
          <w:szCs w:val="20"/>
        </w:rPr>
        <w:t>.</w:t>
      </w:r>
    </w:p>
    <w:p w14:paraId="77A58BB7" w14:textId="77777777" w:rsidR="00813F8D" w:rsidRDefault="00813F8D" w:rsidP="00813F8D">
      <w:pPr>
        <w:rPr>
          <w:rFonts w:cs="Arial"/>
          <w:szCs w:val="20"/>
        </w:rPr>
      </w:pPr>
    </w:p>
    <w:p w14:paraId="22EE1F4F" w14:textId="7844F809" w:rsidR="00813F8D" w:rsidRPr="00813F8D" w:rsidRDefault="00813F8D" w:rsidP="000423A9">
      <w:pPr>
        <w:rPr>
          <w:rFonts w:cs="Arial"/>
        </w:rPr>
      </w:pPr>
      <w:r>
        <w:rPr>
          <w:rFonts w:cs="Arial"/>
        </w:rPr>
        <w:t>Remote access to the conference was available via WebEx.</w:t>
      </w:r>
    </w:p>
    <w:p w14:paraId="2EC54B7C" w14:textId="77777777" w:rsidR="00FA6ECF" w:rsidRDefault="00FA6ECF" w:rsidP="00633233"/>
    <w:p w14:paraId="61EDAD6F" w14:textId="77777777" w:rsidR="00794DE6" w:rsidRDefault="00724142" w:rsidP="00633233">
      <w:r>
        <w:pict w14:anchorId="06C9BA50">
          <v:rect id="_x0000_i1025" style="width:6in;height:1.5pt" o:hrstd="t" o:hr="t" fillcolor="#aca899" stroked="f"/>
        </w:pict>
      </w:r>
    </w:p>
    <w:p w14:paraId="76236FE9" w14:textId="77777777" w:rsidR="00794DE6" w:rsidRDefault="00794DE6" w:rsidP="00794DE6">
      <w:pPr>
        <w:pStyle w:val="Heading3"/>
      </w:pPr>
      <w:bookmarkStart w:id="1" w:name="_AGENDA"/>
      <w:bookmarkStart w:id="2" w:name="Agenda"/>
      <w:bookmarkEnd w:id="1"/>
      <w:bookmarkEnd w:id="2"/>
      <w:r>
        <w:t>AGENDA</w:t>
      </w:r>
    </w:p>
    <w:p w14:paraId="48892FC3" w14:textId="77777777" w:rsidR="00F97AB2" w:rsidRDefault="00724142"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3" w:name="A1"/>
    <w:bookmarkEnd w:id="3"/>
    <w:p w14:paraId="51FA17E4"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4" w:name="A2"/>
    <w:bookmarkEnd w:id="4"/>
    <w:p w14:paraId="02736DAF"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r w:rsidR="00675474" w:rsidRPr="00FA6ECF">
        <w:t xml:space="preserve"> (as needed)</w:t>
      </w:r>
    </w:p>
    <w:p w14:paraId="21437C9C" w14:textId="0708790C" w:rsidR="00F97AB2" w:rsidRDefault="00724142" w:rsidP="00496DCB">
      <w:pPr>
        <w:pStyle w:val="StyleNormalWebLatinArialComplexArial10pt"/>
        <w:numPr>
          <w:ilvl w:val="0"/>
          <w:numId w:val="4"/>
        </w:numPr>
        <w:tabs>
          <w:tab w:val="left" w:pos="1980"/>
        </w:tabs>
      </w:pPr>
      <w:hyperlink w:anchor="AdaEurope" w:history="1">
        <w:r w:rsidR="00F97AB2" w:rsidRPr="003F7610">
          <w:rPr>
            <w:rStyle w:val="Hyperlink"/>
          </w:rPr>
          <w:t>Ada Europe</w:t>
        </w:r>
      </w:hyperlink>
      <w:r w:rsidR="00007673">
        <w:t xml:space="preserve">: </w:t>
      </w:r>
      <w:r w:rsidR="00496DCB">
        <w:tab/>
      </w:r>
      <w:r w:rsidR="00007673">
        <w:t>Dirk Craeynest</w:t>
      </w:r>
    </w:p>
    <w:p w14:paraId="351042B1" w14:textId="422B026A" w:rsidR="00F97AB2" w:rsidRDefault="00724142" w:rsidP="00496DCB">
      <w:pPr>
        <w:pStyle w:val="StyleNormalWebLatinArialComplexArial10pt"/>
        <w:numPr>
          <w:ilvl w:val="0"/>
          <w:numId w:val="4"/>
        </w:numPr>
        <w:tabs>
          <w:tab w:val="left" w:pos="1980"/>
        </w:tabs>
      </w:pPr>
      <w:hyperlink w:anchor="SIGAda" w:history="1">
        <w:r w:rsidR="00F97AB2" w:rsidRPr="002979ED">
          <w:rPr>
            <w:rStyle w:val="Hyperlink"/>
          </w:rPr>
          <w:t>SIGAda</w:t>
        </w:r>
      </w:hyperlink>
      <w:r w:rsidR="00007673">
        <w:t xml:space="preserve">: </w:t>
      </w:r>
      <w:r w:rsidR="00496DCB">
        <w:tab/>
      </w:r>
      <w:r w:rsidR="005648A7">
        <w:t>Drew Hamilton</w:t>
      </w:r>
    </w:p>
    <w:p w14:paraId="4BDB5EDC" w14:textId="6B188159" w:rsidR="00F97AB2" w:rsidRDefault="00724142" w:rsidP="00496DCB">
      <w:pPr>
        <w:pStyle w:val="StyleNormalWebLatinArialComplexArial10pt"/>
        <w:numPr>
          <w:ilvl w:val="0"/>
          <w:numId w:val="4"/>
        </w:numPr>
        <w:tabs>
          <w:tab w:val="left" w:pos="198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496DCB">
        <w:tab/>
      </w:r>
      <w:r w:rsidR="00F97AB2">
        <w:t>Erhard Ploedereder</w:t>
      </w:r>
    </w:p>
    <w:p w14:paraId="39D3009A" w14:textId="262711D2" w:rsidR="00633233" w:rsidRDefault="00724142" w:rsidP="00496DCB">
      <w:pPr>
        <w:pStyle w:val="StyleNormalWebLatinArialComplexArial10pt"/>
        <w:numPr>
          <w:ilvl w:val="0"/>
          <w:numId w:val="4"/>
        </w:numPr>
        <w:tabs>
          <w:tab w:val="left" w:pos="1980"/>
        </w:tabs>
      </w:pPr>
      <w:hyperlink w:anchor="FORTRAN" w:history="1">
        <w:r w:rsidR="00633233" w:rsidRPr="002979ED">
          <w:rPr>
            <w:rStyle w:val="Hyperlink"/>
          </w:rPr>
          <w:t>Fortran</w:t>
        </w:r>
      </w:hyperlink>
      <w:r w:rsidR="00633233">
        <w:t xml:space="preserve">: </w:t>
      </w:r>
      <w:r w:rsidR="00496DCB">
        <w:tab/>
      </w:r>
      <w:r w:rsidR="00633233">
        <w:t>Van Snyder</w:t>
      </w:r>
    </w:p>
    <w:bookmarkStart w:id="5" w:name="A3"/>
    <w:bookmarkEnd w:id="5"/>
    <w:p w14:paraId="6ECAF640"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6" w:name="A4"/>
    <w:bookmarkStart w:id="7" w:name="A6"/>
    <w:bookmarkEnd w:id="6"/>
    <w:bookmarkEnd w:id="7"/>
    <w:p w14:paraId="7B55DB13"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27C26269" w14:textId="45CE2F93" w:rsidR="00F97AB2" w:rsidRDefault="00724142" w:rsidP="00496DCB">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 xml:space="preserve">: </w:t>
      </w:r>
      <w:r w:rsidR="00AA3985">
        <w:t xml:space="preserve">   </w:t>
      </w:r>
      <w:r w:rsidR="00FA6ECF">
        <w:t xml:space="preserve">    </w:t>
      </w:r>
      <w:r w:rsidR="00496DCB">
        <w:tab/>
      </w:r>
      <w:r w:rsidR="00AA3985">
        <w:t xml:space="preserve">Jeff Cousins, </w:t>
      </w:r>
      <w:r w:rsidR="00F97AB2">
        <w:t>Ed Schonberg</w:t>
      </w:r>
      <w:r w:rsidR="00AA3985">
        <w:t>,</w:t>
      </w:r>
      <w:r w:rsidR="00F97AB2">
        <w:t xml:space="preserve"> and Randy Brukardt </w:t>
      </w:r>
    </w:p>
    <w:p w14:paraId="67462F62" w14:textId="36B12B12" w:rsidR="00F97AB2" w:rsidRDefault="00724142" w:rsidP="00496DCB">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F97AB2">
        <w:t xml:space="preserve">: </w:t>
      </w:r>
      <w:r w:rsidR="00AA3985">
        <w:t xml:space="preserve"> </w:t>
      </w:r>
      <w:r w:rsidR="00FA6ECF">
        <w:t xml:space="preserve">    </w:t>
      </w:r>
      <w:r w:rsidR="00496DCB">
        <w:tab/>
      </w:r>
      <w:r w:rsidR="00F97AB2">
        <w:t xml:space="preserve">Bill Thomas and Greg Gicca </w:t>
      </w:r>
    </w:p>
    <w:p w14:paraId="0A94A942" w14:textId="7E44F67E" w:rsidR="00F97AB2" w:rsidRDefault="00724142" w:rsidP="00496DCB">
      <w:pPr>
        <w:pStyle w:val="StyleNormalWebLatinArialComplexArial10pt"/>
        <w:numPr>
          <w:ilvl w:val="0"/>
          <w:numId w:val="6"/>
        </w:numPr>
        <w:tabs>
          <w:tab w:val="left" w:pos="1980"/>
        </w:tabs>
      </w:pPr>
      <w:hyperlink w:anchor="TR15942" w:history="1">
        <w:r w:rsidR="00F97AB2" w:rsidRPr="00A16D1F">
          <w:rPr>
            <w:rStyle w:val="Hyperlink"/>
          </w:rPr>
          <w:t>TR 15942</w:t>
        </w:r>
      </w:hyperlink>
      <w:r w:rsidR="00F97AB2">
        <w:t xml:space="preserve">: </w:t>
      </w:r>
      <w:r w:rsidR="00FA6ECF">
        <w:t xml:space="preserve">    </w:t>
      </w:r>
      <w:r w:rsidR="00496DCB">
        <w:tab/>
      </w:r>
      <w:r w:rsidR="00FA6ECF">
        <w:t>Ben Brosgol</w:t>
      </w:r>
      <w:r w:rsidR="00F97AB2">
        <w:t xml:space="preserve"> </w:t>
      </w:r>
    </w:p>
    <w:p w14:paraId="042DF69D" w14:textId="333E7616" w:rsidR="00F97AB2" w:rsidRDefault="00724142" w:rsidP="00496DCB">
      <w:pPr>
        <w:pStyle w:val="StyleNormalWebLatinArialComplexArial10pt"/>
        <w:numPr>
          <w:ilvl w:val="0"/>
          <w:numId w:val="6"/>
        </w:numPr>
        <w:tabs>
          <w:tab w:val="left" w:pos="1980"/>
        </w:tabs>
      </w:pPr>
      <w:hyperlink w:anchor="ISO18009" w:history="1">
        <w:r w:rsidR="00AA3985" w:rsidRPr="00A16D1F">
          <w:rPr>
            <w:rStyle w:val="Hyperlink"/>
          </w:rPr>
          <w:t>IS 18009</w:t>
        </w:r>
      </w:hyperlink>
      <w:r w:rsidR="00AA3985">
        <w:t xml:space="preserve">:  </w:t>
      </w:r>
      <w:r w:rsidR="00FA6ECF">
        <w:t xml:space="preserve">    </w:t>
      </w:r>
      <w:r w:rsidR="00496DCB">
        <w:tab/>
      </w:r>
      <w:r w:rsidR="00F97AB2">
        <w:t>Erhard Ploedereder</w:t>
      </w:r>
    </w:p>
    <w:p w14:paraId="725A89E6" w14:textId="16220C4C" w:rsidR="00FA6ECF" w:rsidRPr="00FA6ECF" w:rsidRDefault="00724142" w:rsidP="00496DCB">
      <w:pPr>
        <w:pStyle w:val="StyleNormalWebLatinArialComplexArial10pt"/>
        <w:numPr>
          <w:ilvl w:val="0"/>
          <w:numId w:val="6"/>
        </w:numPr>
        <w:tabs>
          <w:tab w:val="left" w:pos="1980"/>
        </w:tabs>
      </w:pPr>
      <w:hyperlink w:anchor="TR24772" w:history="1">
        <w:r w:rsidR="00FA6ECF" w:rsidRPr="00A16D1F">
          <w:rPr>
            <w:rStyle w:val="Hyperlink"/>
          </w:rPr>
          <w:t>TR 24772-2</w:t>
        </w:r>
      </w:hyperlink>
      <w:r w:rsidR="00FA6ECF">
        <w:t>:</w:t>
      </w:r>
      <w:r w:rsidR="00496DCB">
        <w:tab/>
      </w:r>
      <w:r w:rsidR="00FA6ECF">
        <w:t>Joyce Tokar</w:t>
      </w:r>
    </w:p>
    <w:bookmarkStart w:id="8" w:name="A7"/>
    <w:bookmarkStart w:id="9" w:name="A5"/>
    <w:bookmarkEnd w:id="8"/>
    <w:bookmarkEnd w:id="9"/>
    <w:p w14:paraId="1669247C"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5AA95A20" w14:textId="77777777" w:rsidR="00F97AB2" w:rsidRDefault="00724142">
      <w:pPr>
        <w:pStyle w:val="StyleNormalWebLatinArialComplexArial10pt"/>
        <w:numPr>
          <w:ilvl w:val="0"/>
          <w:numId w:val="8"/>
        </w:numPr>
      </w:pPr>
      <w:hyperlink w:anchor="ARG" w:history="1">
        <w:r w:rsidR="00F97AB2" w:rsidRPr="00A16D1F">
          <w:rPr>
            <w:rStyle w:val="Hyperlink"/>
          </w:rPr>
          <w:t>Report of Ada Rapporteur Group</w:t>
        </w:r>
      </w:hyperlink>
      <w:r w:rsidR="00F97AB2">
        <w:t xml:space="preserve">: </w:t>
      </w:r>
      <w:r w:rsidR="00AC6670">
        <w:t>Steve Baird</w:t>
      </w:r>
      <w:r w:rsidR="00F97AB2">
        <w:t xml:space="preserve">, Chair </w:t>
      </w:r>
    </w:p>
    <w:p w14:paraId="2DF3567E" w14:textId="77777777" w:rsidR="00B25DD4" w:rsidRDefault="00724142" w:rsidP="00EB753B">
      <w:pPr>
        <w:pStyle w:val="StyleNormalWebLatinArialComplexArial10pt"/>
        <w:numPr>
          <w:ilvl w:val="0"/>
          <w:numId w:val="8"/>
        </w:numPr>
      </w:pPr>
      <w:hyperlink w:anchor="HRG" w:history="1">
        <w:r w:rsidR="00F97AB2" w:rsidRPr="00A16D1F">
          <w:rPr>
            <w:rStyle w:val="Hyperlink"/>
          </w:rPr>
          <w:t>Report of Annex H Rapporteur Group</w:t>
        </w:r>
      </w:hyperlink>
      <w:r w:rsidR="00F97AB2">
        <w:t xml:space="preserve">: </w:t>
      </w:r>
      <w:r w:rsidR="00AC6670">
        <w:t>Joyce Tokar</w:t>
      </w:r>
      <w:r w:rsidR="00F97AB2">
        <w:t>, Chair</w:t>
      </w:r>
    </w:p>
    <w:bookmarkStart w:id="10" w:name="A8"/>
    <w:bookmarkEnd w:id="10"/>
    <w:p w14:paraId="6B49E395"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1" w:name="A9"/>
    <w:bookmarkEnd w:id="11"/>
    <w:p w14:paraId="0CACB3BB"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2" w:name="AA"/>
    <w:bookmarkEnd w:id="12"/>
    <w:p w14:paraId="5877D64A"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"UnBiz" </w:instrText>
      </w:r>
      <w:r>
        <w:fldChar w:fldCharType="separate"/>
      </w:r>
      <w:r w:rsidR="00F97AB2" w:rsidRPr="004F4626">
        <w:rPr>
          <w:rStyle w:val="Hyperlink"/>
        </w:rPr>
        <w:t>Unfinished Business</w:t>
      </w:r>
      <w:r>
        <w:fldChar w:fldCharType="end"/>
      </w:r>
    </w:p>
    <w:bookmarkStart w:id="13" w:name="AB"/>
    <w:bookmarkEnd w:id="13"/>
    <w:p w14:paraId="0864A80F"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"NewBiz" </w:instrText>
      </w:r>
      <w:r>
        <w:fldChar w:fldCharType="separate"/>
      </w:r>
      <w:r w:rsidR="00F97AB2" w:rsidRPr="004F4626">
        <w:rPr>
          <w:rStyle w:val="Hyperlink"/>
        </w:rPr>
        <w:t>New Business</w:t>
      </w:r>
      <w:r>
        <w:fldChar w:fldCharType="end"/>
      </w:r>
    </w:p>
    <w:bookmarkStart w:id="14" w:name="AC"/>
    <w:bookmarkEnd w:id="14"/>
    <w:p w14:paraId="188FEC64"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646C80DB" w14:textId="77777777" w:rsidR="00F97AB2" w:rsidRDefault="0072414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5" w:name="AD"/>
    <w:bookmarkEnd w:id="15"/>
    <w:p w14:paraId="31984B2B"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3A8882E5"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6" w:name="AE"/>
      <w:bookmarkStart w:id="17" w:name="Rec"/>
      <w:bookmarkEnd w:id="16"/>
      <w:r>
        <w:t>Recess</w:t>
      </w:r>
      <w:bookmarkEnd w:id="17"/>
    </w:p>
    <w:p w14:paraId="22124F9A" w14:textId="77777777" w:rsidR="003F7610" w:rsidRDefault="00724142" w:rsidP="003F7610">
      <w:pPr>
        <w:pStyle w:val="Heading3"/>
      </w:pPr>
      <w:r>
        <w:pict w14:anchorId="03FD49E3">
          <v:rect id="_x0000_i1026" style="width:6in;height:1.5pt" o:hrstd="t" o:hr="t" fillcolor="#aca899" stroked="f"/>
        </w:pict>
      </w:r>
      <w:bookmarkStart w:id="18" w:name="OO"/>
      <w:bookmarkEnd w:id="18"/>
      <w:r w:rsidR="003F7610" w:rsidRPr="00AA3985">
        <w:t>Opening Orders</w:t>
      </w:r>
      <w:r w:rsidR="003F7610">
        <w:t xml:space="preserve"> </w:t>
      </w:r>
    </w:p>
    <w:p w14:paraId="33849A91" w14:textId="77777777" w:rsidR="003F7610" w:rsidRDefault="003F7610" w:rsidP="003F7610">
      <w:pPr>
        <w:pStyle w:val="StyleNormalWebLatinArialComplexArial10pt"/>
      </w:pPr>
      <w:r>
        <w:t xml:space="preserve">Call to Order </w:t>
      </w:r>
    </w:p>
    <w:p w14:paraId="012A7B6E" w14:textId="77777777" w:rsidR="003F7610" w:rsidRPr="002C1302" w:rsidRDefault="003F7610" w:rsidP="003F7610">
      <w:pPr>
        <w:pStyle w:val="StyleNormalWebLatinArialComplexArial10pt"/>
      </w:pPr>
      <w:r>
        <w:t>Appointment of Meeting Secretary</w:t>
      </w:r>
      <w:r w:rsidR="004D67EE">
        <w:t xml:space="preserve"> </w:t>
      </w:r>
    </w:p>
    <w:p w14:paraId="55CDDAC4" w14:textId="4DC9DA5B" w:rsidR="003F7610" w:rsidRDefault="003F7610" w:rsidP="003F7610">
      <w:pPr>
        <w:pStyle w:val="StyleNormalWebLatinArialComplexArial10pt"/>
      </w:pPr>
      <w:r>
        <w:t>Welcome and Administrative Arrangements</w:t>
      </w:r>
    </w:p>
    <w:p w14:paraId="2C67562C" w14:textId="50F35EFE" w:rsidR="00E23354" w:rsidRDefault="00DB240A" w:rsidP="00DB240A">
      <w:pPr>
        <w:pStyle w:val="StyleNormalWebLatinArialComplexArial10pt"/>
      </w:pPr>
      <w:r w:rsidRPr="00457B8B">
        <w:t xml:space="preserve">ISO Code of </w:t>
      </w:r>
      <w:r w:rsidR="00906EFF">
        <w:t>C</w:t>
      </w:r>
      <w:r w:rsidRPr="00457B8B">
        <w:t>onduct (CoC)</w:t>
      </w:r>
    </w:p>
    <w:p w14:paraId="249B5D16" w14:textId="7DFFC121" w:rsidR="00DB240A" w:rsidRDefault="00E23354" w:rsidP="00E23354">
      <w:pPr>
        <w:pStyle w:val="StyleNormalWebLatinArialComplexArial10pt"/>
        <w:ind w:firstLine="720"/>
      </w:pPr>
      <w:r>
        <w:t xml:space="preserve">Excluding </w:t>
      </w:r>
      <w:r w:rsidR="006E3369">
        <w:t xml:space="preserve">the last </w:t>
      </w:r>
      <w:r>
        <w:t>section’s bullet points re: communication and copyright</w:t>
      </w:r>
    </w:p>
    <w:p w14:paraId="53CAC2AE" w14:textId="3839C73C" w:rsidR="00DB240A" w:rsidRDefault="00DB240A" w:rsidP="00DB240A">
      <w:pPr>
        <w:pStyle w:val="StyleNormalWebLatinArialComplexArial10pt"/>
        <w:ind w:firstLine="720"/>
      </w:pPr>
      <w:r w:rsidRPr="000E7498">
        <w:t>URL</w:t>
      </w:r>
      <w:r w:rsidRPr="00190ACE">
        <w:t>:</w:t>
      </w:r>
      <w:r w:rsidRPr="000E7498">
        <w:t xml:space="preserve"> https://www.iso.org/publication/PUB100397.html</w:t>
      </w:r>
    </w:p>
    <w:p w14:paraId="554E66B2"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3BC6A9A2" w14:textId="0AF91A73" w:rsidR="003F7610" w:rsidRDefault="003F7610" w:rsidP="003F7610">
      <w:pPr>
        <w:pStyle w:val="StyleNormalWebLatinArialComplexArial10pt"/>
      </w:pPr>
      <w:r>
        <w:t xml:space="preserve">Approval of </w:t>
      </w:r>
      <w:hyperlink r:id="rId9" w:history="1">
        <w:r w:rsidR="0035659C">
          <w:rPr>
            <w:rStyle w:val="Hyperlink"/>
          </w:rPr>
          <w:t>N604</w:t>
        </w:r>
      </w:hyperlink>
      <w:r w:rsidR="0035659C">
        <w:t>:</w:t>
      </w:r>
      <w:r w:rsidRPr="004354EE">
        <w:t xml:space="preserve"> </w:t>
      </w:r>
      <w:r w:rsidR="00815689">
        <w:t>Meeting #</w:t>
      </w:r>
      <w:r w:rsidR="0035659C">
        <w:t>77</w:t>
      </w:r>
      <w:r w:rsidRPr="004354EE">
        <w:t xml:space="preserve"> Minutes</w:t>
      </w:r>
      <w:r>
        <w:t xml:space="preserve">.  </w:t>
      </w:r>
    </w:p>
    <w:p w14:paraId="4F668611" w14:textId="77777777" w:rsidR="003F7610" w:rsidRDefault="00724142" w:rsidP="003F7610">
      <w:pPr>
        <w:pStyle w:val="StyleNormalWebLatinArialComplexArial10pt"/>
      </w:pPr>
      <w:r>
        <w:pict w14:anchorId="27082D22">
          <v:rect id="_x0000_i1027" style="width:6in;height:1.5pt" o:hrstd="t" o:hr="t" fillcolor="#aca899" stroked="f"/>
        </w:pict>
      </w:r>
    </w:p>
    <w:p w14:paraId="2B320854" w14:textId="77777777" w:rsidR="003F7610" w:rsidRDefault="003F7610" w:rsidP="003F7610">
      <w:pPr>
        <w:pStyle w:val="Heading3"/>
      </w:pPr>
      <w:bookmarkStart w:id="19" w:name="RnI"/>
      <w:bookmarkEnd w:id="19"/>
      <w:r w:rsidRPr="00AA3985">
        <w:t>Reports and Introductions</w:t>
      </w:r>
      <w:r>
        <w:t xml:space="preserve"> </w:t>
      </w:r>
    </w:p>
    <w:p w14:paraId="150D5319" w14:textId="58F0A9F1" w:rsidR="009B2D96" w:rsidRPr="009B2D96" w:rsidRDefault="003F7610" w:rsidP="009B2D96">
      <w:pPr>
        <w:pStyle w:val="Heading3"/>
        <w:rPr>
          <w:sz w:val="20"/>
          <w:szCs w:val="20"/>
        </w:rPr>
      </w:pPr>
      <w:bookmarkStart w:id="20" w:name="Canada"/>
      <w:bookmarkEnd w:id="20"/>
      <w:r w:rsidRPr="002979ED">
        <w:rPr>
          <w:sz w:val="20"/>
          <w:szCs w:val="20"/>
        </w:rPr>
        <w:t>Canada – Brad Moore (</w:t>
      </w:r>
      <w:r w:rsidR="00E72F38">
        <w:rPr>
          <w:sz w:val="20"/>
          <w:szCs w:val="20"/>
        </w:rPr>
        <w:t>HOD</w:t>
      </w:r>
      <w:r w:rsidRPr="002979ED">
        <w:rPr>
          <w:sz w:val="20"/>
          <w:szCs w:val="20"/>
        </w:rPr>
        <w:t>)</w:t>
      </w:r>
    </w:p>
    <w:p w14:paraId="0900B113" w14:textId="599116C4" w:rsidR="003F7610" w:rsidRPr="002979ED" w:rsidRDefault="009B2D96" w:rsidP="003F7610">
      <w:pPr>
        <w:pStyle w:val="Heading3"/>
        <w:rPr>
          <w:sz w:val="20"/>
          <w:szCs w:val="20"/>
        </w:rPr>
      </w:pPr>
      <w:bookmarkStart w:id="21" w:name="Italy"/>
      <w:bookmarkEnd w:id="21"/>
      <w:r>
        <w:rPr>
          <w:sz w:val="20"/>
          <w:szCs w:val="20"/>
        </w:rPr>
        <w:t>I</w:t>
      </w:r>
      <w:r w:rsidR="003F7610" w:rsidRPr="002979ED">
        <w:rPr>
          <w:sz w:val="20"/>
          <w:szCs w:val="20"/>
        </w:rPr>
        <w:t>taly – Tullio Vardanega (H</w:t>
      </w:r>
      <w:r w:rsidR="00E72F38">
        <w:rPr>
          <w:sz w:val="20"/>
          <w:szCs w:val="20"/>
        </w:rPr>
        <w:t>O</w:t>
      </w:r>
      <w:r w:rsidR="003F7610" w:rsidRPr="002979ED">
        <w:rPr>
          <w:sz w:val="20"/>
          <w:szCs w:val="20"/>
        </w:rPr>
        <w:t xml:space="preserve">D)  </w:t>
      </w:r>
    </w:p>
    <w:p w14:paraId="7A95E00B" w14:textId="77777777" w:rsidR="003F7610" w:rsidRPr="002979ED" w:rsidRDefault="003F7610" w:rsidP="003F7610">
      <w:pPr>
        <w:pStyle w:val="Heading3"/>
        <w:spacing w:before="0" w:after="0"/>
        <w:rPr>
          <w:sz w:val="20"/>
          <w:szCs w:val="20"/>
        </w:rPr>
      </w:pPr>
    </w:p>
    <w:p w14:paraId="62C10466" w14:textId="19C0FEA0" w:rsidR="003F7610" w:rsidRDefault="003F7610" w:rsidP="003F7610">
      <w:pPr>
        <w:pStyle w:val="Heading3"/>
        <w:spacing w:before="0" w:after="0"/>
        <w:rPr>
          <w:sz w:val="20"/>
          <w:szCs w:val="20"/>
        </w:rPr>
      </w:pPr>
      <w:bookmarkStart w:id="22" w:name="Portugal"/>
      <w:bookmarkEnd w:id="22"/>
      <w:r w:rsidRPr="002979ED">
        <w:rPr>
          <w:sz w:val="20"/>
          <w:szCs w:val="20"/>
        </w:rPr>
        <w:t>Portugal – Luis Miguel Pinho (H</w:t>
      </w:r>
      <w:r w:rsidR="00E72F38">
        <w:rPr>
          <w:sz w:val="20"/>
          <w:szCs w:val="20"/>
        </w:rPr>
        <w:t>O</w:t>
      </w:r>
      <w:r w:rsidRPr="002979ED">
        <w:rPr>
          <w:sz w:val="20"/>
          <w:szCs w:val="20"/>
        </w:rPr>
        <w:t>D)</w:t>
      </w:r>
    </w:p>
    <w:p w14:paraId="21D2A761" w14:textId="77777777" w:rsidR="003F7610" w:rsidRPr="002979ED" w:rsidRDefault="003F7610" w:rsidP="003F7610">
      <w:pPr>
        <w:pStyle w:val="Heading3"/>
        <w:spacing w:before="0" w:after="0"/>
        <w:rPr>
          <w:sz w:val="20"/>
          <w:szCs w:val="20"/>
        </w:rPr>
      </w:pPr>
    </w:p>
    <w:p w14:paraId="296C046A" w14:textId="2123763F" w:rsidR="00DA79EF" w:rsidRDefault="003F7610" w:rsidP="00815689">
      <w:pPr>
        <w:pStyle w:val="Heading3"/>
        <w:spacing w:before="0" w:after="0"/>
        <w:rPr>
          <w:sz w:val="20"/>
          <w:szCs w:val="20"/>
        </w:rPr>
      </w:pPr>
      <w:bookmarkStart w:id="23" w:name="Spain"/>
      <w:bookmarkEnd w:id="23"/>
      <w:r w:rsidRPr="002979ED">
        <w:rPr>
          <w:sz w:val="20"/>
          <w:szCs w:val="20"/>
        </w:rPr>
        <w:t>Spain – Juan Antonio de la Puente (H</w:t>
      </w:r>
      <w:r w:rsidR="00E72F38">
        <w:rPr>
          <w:sz w:val="20"/>
          <w:szCs w:val="20"/>
        </w:rPr>
        <w:t>O</w:t>
      </w:r>
      <w:r w:rsidRPr="002979ED">
        <w:rPr>
          <w:sz w:val="20"/>
          <w:szCs w:val="20"/>
        </w:rPr>
        <w:t>D)</w:t>
      </w:r>
    </w:p>
    <w:p w14:paraId="56BCAA38" w14:textId="1EDB1743" w:rsidR="00B46746" w:rsidRDefault="00B46746" w:rsidP="00B46746"/>
    <w:p w14:paraId="658EFBD9" w14:textId="77777777" w:rsidR="00B46746" w:rsidRPr="00B46746" w:rsidRDefault="00B46746" w:rsidP="00B46746">
      <w:pPr>
        <w:pStyle w:val="FreeForm"/>
        <w:rPr>
          <w:rFonts w:ascii="Arial" w:hAnsi="Arial" w:cs="Arial"/>
          <w:sz w:val="20"/>
          <w:szCs w:val="20"/>
          <w:lang w:val="en-US"/>
        </w:rPr>
      </w:pPr>
      <w:r w:rsidRPr="00B46746">
        <w:rPr>
          <w:rFonts w:ascii="Arial" w:hAnsi="Arial" w:cs="Arial"/>
          <w:sz w:val="20"/>
          <w:szCs w:val="20"/>
          <w:lang w:val="en-US"/>
        </w:rPr>
        <w:t>The Spanish NB Ada group is now part of the UNE Technical Committee on Enabling Digital Technologies. The full reference is UNE CTN71/SC22/GT9.</w:t>
      </w:r>
    </w:p>
    <w:p w14:paraId="3960B083" w14:textId="77777777" w:rsidR="00B46746" w:rsidRPr="00B46746" w:rsidRDefault="00B46746" w:rsidP="00B46746">
      <w:pPr>
        <w:pStyle w:val="FreeForm"/>
        <w:rPr>
          <w:rFonts w:ascii="Arial" w:hAnsi="Arial" w:cs="Arial"/>
          <w:sz w:val="20"/>
          <w:szCs w:val="20"/>
          <w:lang w:val="en-US"/>
        </w:rPr>
      </w:pPr>
    </w:p>
    <w:p w14:paraId="4D607505" w14:textId="77777777" w:rsidR="00B46746" w:rsidRPr="00B46746" w:rsidRDefault="00B46746" w:rsidP="00B46746">
      <w:pPr>
        <w:pStyle w:val="FreeForm"/>
        <w:rPr>
          <w:rFonts w:ascii="Arial" w:hAnsi="Arial" w:cs="Arial"/>
          <w:sz w:val="20"/>
          <w:szCs w:val="20"/>
          <w:lang w:val="en-US"/>
        </w:rPr>
      </w:pPr>
      <w:r w:rsidRPr="00B46746">
        <w:rPr>
          <w:rFonts w:ascii="Arial" w:hAnsi="Arial" w:cs="Arial"/>
          <w:sz w:val="20"/>
          <w:szCs w:val="20"/>
          <w:lang w:val="en-US"/>
        </w:rPr>
        <w:t>Alejandro Mosteo has replaced Juan Antonio de la Puente as convenor of this group.</w:t>
      </w:r>
    </w:p>
    <w:p w14:paraId="08761C15" w14:textId="77777777" w:rsidR="00B46746" w:rsidRPr="00B46746" w:rsidRDefault="00B46746" w:rsidP="00B46746">
      <w:pPr>
        <w:pStyle w:val="FreeForm"/>
        <w:rPr>
          <w:rFonts w:ascii="Arial" w:eastAsia="Helvetica Neue" w:hAnsi="Arial" w:cs="Arial"/>
          <w:sz w:val="20"/>
          <w:szCs w:val="20"/>
          <w:lang w:val="en-US"/>
        </w:rPr>
      </w:pPr>
    </w:p>
    <w:p w14:paraId="36200E3F" w14:textId="77777777" w:rsidR="00B46746" w:rsidRPr="00B46746" w:rsidRDefault="00B46746" w:rsidP="00B46746">
      <w:pPr>
        <w:pStyle w:val="FreeForm"/>
        <w:rPr>
          <w:rFonts w:ascii="Arial" w:hAnsi="Arial" w:cs="Arial"/>
          <w:sz w:val="20"/>
          <w:szCs w:val="20"/>
          <w:lang w:val="en-US"/>
        </w:rPr>
      </w:pPr>
      <w:r w:rsidRPr="00B46746">
        <w:rPr>
          <w:rFonts w:ascii="Arial" w:hAnsi="Arial" w:cs="Arial"/>
          <w:sz w:val="20"/>
          <w:szCs w:val="20"/>
          <w:lang w:val="en-US"/>
        </w:rPr>
        <w:t>The Spanish delegation for this meeting of WG 9 is Juan Antonio de la Puente (HOD) and Alejandro Mosteo.</w:t>
      </w:r>
    </w:p>
    <w:p w14:paraId="561834EA" w14:textId="77777777" w:rsidR="00B46746" w:rsidRPr="00B46746" w:rsidRDefault="00B46746" w:rsidP="00B46746"/>
    <w:p w14:paraId="2FF2179F" w14:textId="7AC680AF" w:rsidR="003F7610" w:rsidRPr="002979ED" w:rsidRDefault="003F7610" w:rsidP="003F7610">
      <w:pPr>
        <w:pStyle w:val="Heading3"/>
        <w:rPr>
          <w:sz w:val="20"/>
          <w:szCs w:val="20"/>
        </w:rPr>
      </w:pPr>
      <w:bookmarkStart w:id="24" w:name="Switzerland"/>
      <w:bookmarkEnd w:id="24"/>
      <w:r w:rsidRPr="002979ED">
        <w:rPr>
          <w:sz w:val="20"/>
          <w:szCs w:val="20"/>
        </w:rPr>
        <w:lastRenderedPageBreak/>
        <w:t>Switzerland – Nicholas Kaethner (H</w:t>
      </w:r>
      <w:r w:rsidR="00E72F38">
        <w:rPr>
          <w:sz w:val="20"/>
          <w:szCs w:val="20"/>
        </w:rPr>
        <w:t>O</w:t>
      </w:r>
      <w:r w:rsidRPr="002979ED">
        <w:rPr>
          <w:sz w:val="20"/>
          <w:szCs w:val="20"/>
        </w:rPr>
        <w:t>D)</w:t>
      </w:r>
    </w:p>
    <w:p w14:paraId="758102AE" w14:textId="3BCDC964" w:rsidR="003F7610" w:rsidRDefault="003F7610" w:rsidP="003F7610">
      <w:pPr>
        <w:pStyle w:val="Heading3"/>
        <w:rPr>
          <w:sz w:val="20"/>
          <w:szCs w:val="20"/>
        </w:rPr>
      </w:pPr>
      <w:bookmarkStart w:id="25" w:name="UK"/>
      <w:bookmarkEnd w:id="25"/>
      <w:r w:rsidRPr="002979ED">
        <w:rPr>
          <w:sz w:val="20"/>
          <w:szCs w:val="20"/>
        </w:rPr>
        <w:t>UK – Jeff Cousins (H</w:t>
      </w:r>
      <w:r w:rsidR="00E72F38">
        <w:rPr>
          <w:sz w:val="20"/>
          <w:szCs w:val="20"/>
        </w:rPr>
        <w:t>O</w:t>
      </w:r>
      <w:r w:rsidRPr="002979ED">
        <w:rPr>
          <w:sz w:val="20"/>
          <w:szCs w:val="20"/>
        </w:rPr>
        <w:t>D)</w:t>
      </w:r>
    </w:p>
    <w:p w14:paraId="709EA423" w14:textId="110BBE04" w:rsidR="001D0BB4" w:rsidRDefault="001D0BB4" w:rsidP="001D0BB4"/>
    <w:p w14:paraId="553E0E74" w14:textId="115FB5AC" w:rsidR="001D0BB4" w:rsidRDefault="001D0BB4" w:rsidP="001D0BB4">
      <w:r>
        <w:t>Activity of the UK NB’s Ada Panel remains restricted to the convenor (myself) distributing a progress report every few months, plus the occasional e-mail.</w:t>
      </w:r>
    </w:p>
    <w:p w14:paraId="1FC942D4" w14:textId="77777777" w:rsidR="001D0BB4" w:rsidRDefault="001D0BB4" w:rsidP="001D0BB4"/>
    <w:p w14:paraId="48BD66BC" w14:textId="1C96A2BC" w:rsidR="001D0BB4" w:rsidRDefault="001D0BB4" w:rsidP="001D0BB4">
      <w:r>
        <w:t>Our fixed</w:t>
      </w:r>
      <w:r w:rsidR="00605549">
        <w:t>-</w:t>
      </w:r>
      <w:r>
        <w:t>point expert expressed his support for AI-0362-1 “Floor and other rounding attributes for fixed point types”.</w:t>
      </w:r>
    </w:p>
    <w:p w14:paraId="251B1809" w14:textId="77777777" w:rsidR="001D0BB4" w:rsidRDefault="001D0BB4" w:rsidP="001D0BB4"/>
    <w:p w14:paraId="0A855721" w14:textId="1B75CDAA" w:rsidR="001D0BB4" w:rsidRPr="001D0BB4" w:rsidRDefault="001D0BB4" w:rsidP="001D0BB4">
      <w:r>
        <w:t>The UK delegation is Jeff Cousins and John Barnes for this (virtual) meeting of WG 9.</w:t>
      </w:r>
    </w:p>
    <w:p w14:paraId="7150B7D5" w14:textId="77777777" w:rsidR="003F7610" w:rsidRPr="002979ED" w:rsidRDefault="003F7610" w:rsidP="003F7610">
      <w:pPr>
        <w:pStyle w:val="Heading3"/>
        <w:rPr>
          <w:sz w:val="20"/>
          <w:szCs w:val="20"/>
        </w:rPr>
      </w:pPr>
      <w:bookmarkStart w:id="26" w:name="USA"/>
      <w:bookmarkEnd w:id="26"/>
      <w:r w:rsidRPr="002979ED">
        <w:rPr>
          <w:sz w:val="20"/>
          <w:szCs w:val="20"/>
        </w:rPr>
        <w:t xml:space="preserve">USA – </w:t>
      </w:r>
      <w:r w:rsidR="00B86F97">
        <w:rPr>
          <w:sz w:val="20"/>
          <w:szCs w:val="20"/>
        </w:rPr>
        <w:t>Tucker Taft</w:t>
      </w:r>
      <w:r w:rsidRPr="002979ED">
        <w:rPr>
          <w:sz w:val="20"/>
          <w:szCs w:val="20"/>
        </w:rPr>
        <w:t xml:space="preserve"> (HOD)</w:t>
      </w:r>
    </w:p>
    <w:p w14:paraId="40A95280" w14:textId="77777777" w:rsidR="003F7610" w:rsidRDefault="003F7610" w:rsidP="003F7610">
      <w:pPr>
        <w:pStyle w:val="Heading3"/>
        <w:rPr>
          <w:sz w:val="20"/>
          <w:szCs w:val="20"/>
        </w:rPr>
      </w:pPr>
      <w:r w:rsidRPr="002979ED">
        <w:rPr>
          <w:sz w:val="20"/>
          <w:szCs w:val="20"/>
        </w:rPr>
        <w:t xml:space="preserve">Guests – </w:t>
      </w:r>
      <w:r w:rsidR="002979ED">
        <w:rPr>
          <w:sz w:val="20"/>
          <w:szCs w:val="20"/>
        </w:rPr>
        <w:t>?</w:t>
      </w:r>
    </w:p>
    <w:p w14:paraId="3ACED689" w14:textId="77777777" w:rsidR="004F4626" w:rsidRDefault="004F4626" w:rsidP="004F4626"/>
    <w:p w14:paraId="2C091E09" w14:textId="77777777" w:rsidR="004F4626" w:rsidRPr="004F4626" w:rsidRDefault="00724142" w:rsidP="004F4626">
      <w:hyperlink w:anchor="Agenda" w:history="1">
        <w:r w:rsidR="004F4626" w:rsidRPr="004F4626">
          <w:rPr>
            <w:rStyle w:val="Hyperlink"/>
          </w:rPr>
          <w:t>AGENDA</w:t>
        </w:r>
      </w:hyperlink>
    </w:p>
    <w:p w14:paraId="74D2180F" w14:textId="77777777" w:rsidR="003F7610" w:rsidRDefault="00724142" w:rsidP="00706DB2">
      <w:pPr>
        <w:pStyle w:val="Heading3"/>
        <w:keepNext w:val="0"/>
      </w:pPr>
      <w:r>
        <w:pict w14:anchorId="7FB83682">
          <v:rect id="_x0000_i1028" style="width:6in;height:1.5pt" o:hrstd="t" o:hr="t" fillcolor="#aca899" stroked="f"/>
        </w:pict>
      </w:r>
      <w:bookmarkStart w:id="27" w:name="Liaisons"/>
      <w:bookmarkEnd w:id="27"/>
      <w:r w:rsidR="003F7610" w:rsidRPr="00AA3985">
        <w:t>Liaison Reports and Introductions</w:t>
      </w:r>
    </w:p>
    <w:p w14:paraId="3AF1DAA8" w14:textId="77777777" w:rsidR="003F7610" w:rsidRDefault="003F7610" w:rsidP="00706DB2">
      <w:pPr>
        <w:rPr>
          <w:rFonts w:eastAsiaTheme="minorHAnsi"/>
        </w:rPr>
      </w:pPr>
    </w:p>
    <w:p w14:paraId="6B5E2563" w14:textId="5654EC8B" w:rsidR="003F7610" w:rsidRDefault="003F7610" w:rsidP="00706DB2">
      <w:pPr>
        <w:rPr>
          <w:bCs/>
          <w:lang w:val="fr-FR"/>
        </w:rPr>
      </w:pPr>
      <w:bookmarkStart w:id="28" w:name="AdaEurope"/>
      <w:bookmarkEnd w:id="28"/>
      <w:r>
        <w:rPr>
          <w:rFonts w:eastAsiaTheme="minorHAnsi"/>
          <w:b/>
        </w:rPr>
        <w:t xml:space="preserve">Ada Europe – </w:t>
      </w:r>
      <w:r w:rsidRPr="00FF62D8">
        <w:rPr>
          <w:rFonts w:eastAsiaTheme="minorHAnsi"/>
        </w:rPr>
        <w:t xml:space="preserve">Dirk </w:t>
      </w:r>
      <w:r w:rsidRPr="00FF62D8">
        <w:rPr>
          <w:bCs/>
          <w:lang w:val="fr-FR"/>
        </w:rPr>
        <w:t>Craeynest</w:t>
      </w:r>
    </w:p>
    <w:p w14:paraId="13036F95" w14:textId="05DC6DDD" w:rsidR="002878A9" w:rsidRDefault="002878A9" w:rsidP="00706DB2">
      <w:pPr>
        <w:rPr>
          <w:bCs/>
          <w:lang w:val="fr-FR"/>
        </w:rPr>
      </w:pPr>
    </w:p>
    <w:p w14:paraId="198F6A8F" w14:textId="503B28D0" w:rsidR="002878A9" w:rsidRPr="002878A9" w:rsidRDefault="002878A9" w:rsidP="00706DB2">
      <w:pPr>
        <w:rPr>
          <w:bCs/>
        </w:rPr>
      </w:pPr>
      <w:r w:rsidRPr="002878A9">
        <w:rPr>
          <w:bCs/>
        </w:rPr>
        <w:t>Ada-Europe would like to inform the WG9 convener that it will send</w:t>
      </w:r>
      <w:r w:rsidR="006950D8">
        <w:rPr>
          <w:bCs/>
        </w:rPr>
        <w:t xml:space="preserve"> </w:t>
      </w:r>
      <w:r w:rsidRPr="002878A9">
        <w:rPr>
          <w:bCs/>
        </w:rPr>
        <w:t>a 2-person Ada-Europe liaison delegation to virtual Meeting #78</w:t>
      </w:r>
      <w:r w:rsidR="006950D8">
        <w:rPr>
          <w:bCs/>
        </w:rPr>
        <w:t xml:space="preserve"> </w:t>
      </w:r>
      <w:r w:rsidRPr="002878A9">
        <w:rPr>
          <w:bCs/>
        </w:rPr>
        <w:t>(originally planned to be held in Santander, Spain), on Friday 12</w:t>
      </w:r>
      <w:r w:rsidR="006950D8">
        <w:rPr>
          <w:bCs/>
        </w:rPr>
        <w:t xml:space="preserve"> </w:t>
      </w:r>
      <w:r w:rsidRPr="002878A9">
        <w:rPr>
          <w:bCs/>
        </w:rPr>
        <w:t>June 2020.</w:t>
      </w:r>
    </w:p>
    <w:p w14:paraId="2DF7BAA7" w14:textId="77777777" w:rsidR="002878A9" w:rsidRPr="002878A9" w:rsidRDefault="002878A9" w:rsidP="00706DB2">
      <w:pPr>
        <w:rPr>
          <w:bCs/>
        </w:rPr>
      </w:pPr>
    </w:p>
    <w:p w14:paraId="13C0762E" w14:textId="7D4A7955" w:rsidR="002878A9" w:rsidRDefault="002878A9" w:rsidP="00706DB2">
      <w:pPr>
        <w:rPr>
          <w:bCs/>
        </w:rPr>
      </w:pPr>
      <w:r w:rsidRPr="002878A9">
        <w:rPr>
          <w:bCs/>
        </w:rPr>
        <w:t>The delegation consists of:</w:t>
      </w:r>
    </w:p>
    <w:p w14:paraId="2D1DA56B" w14:textId="77777777" w:rsidR="00A32914" w:rsidRPr="002878A9" w:rsidRDefault="00A32914" w:rsidP="00706DB2">
      <w:pPr>
        <w:rPr>
          <w:bCs/>
        </w:rPr>
      </w:pPr>
    </w:p>
    <w:p w14:paraId="5982908F" w14:textId="338597AF" w:rsidR="002878A9" w:rsidRPr="00A32914" w:rsidRDefault="002878A9" w:rsidP="00706DB2">
      <w:pPr>
        <w:pStyle w:val="ListParagraph"/>
        <w:numPr>
          <w:ilvl w:val="0"/>
          <w:numId w:val="28"/>
        </w:numPr>
        <w:rPr>
          <w:rFonts w:ascii="Arial" w:hAnsi="Arial" w:cs="Arial"/>
          <w:bCs/>
          <w:sz w:val="20"/>
          <w:szCs w:val="20"/>
        </w:rPr>
      </w:pPr>
      <w:r w:rsidRPr="00A32914">
        <w:rPr>
          <w:rFonts w:ascii="Arial" w:hAnsi="Arial" w:cs="Arial"/>
          <w:bCs/>
          <w:sz w:val="20"/>
          <w:szCs w:val="20"/>
        </w:rPr>
        <w:t>Erhard Ploedereder</w:t>
      </w:r>
    </w:p>
    <w:p w14:paraId="00F0B397" w14:textId="3AF15ED5" w:rsidR="002878A9" w:rsidRPr="00A32914" w:rsidRDefault="002878A9" w:rsidP="00706DB2">
      <w:pPr>
        <w:pStyle w:val="ListParagraph"/>
        <w:numPr>
          <w:ilvl w:val="0"/>
          <w:numId w:val="28"/>
        </w:numPr>
        <w:rPr>
          <w:rFonts w:ascii="Arial" w:hAnsi="Arial" w:cs="Arial"/>
          <w:bCs/>
          <w:sz w:val="20"/>
          <w:szCs w:val="20"/>
        </w:rPr>
      </w:pPr>
      <w:r w:rsidRPr="00A32914">
        <w:rPr>
          <w:rFonts w:ascii="Arial" w:hAnsi="Arial" w:cs="Arial"/>
          <w:bCs/>
          <w:sz w:val="20"/>
          <w:szCs w:val="20"/>
        </w:rPr>
        <w:t>Dirk Craeynest (presenter)</w:t>
      </w:r>
    </w:p>
    <w:p w14:paraId="2BEC8B67" w14:textId="6ECFCF3C" w:rsidR="002878A9" w:rsidRPr="002878A9" w:rsidRDefault="002878A9" w:rsidP="00706DB2">
      <w:pPr>
        <w:rPr>
          <w:bCs/>
        </w:rPr>
      </w:pPr>
      <w:r w:rsidRPr="002878A9">
        <w:rPr>
          <w:bCs/>
        </w:rPr>
        <w:t>Due to the containment measures put in place on a world scale against</w:t>
      </w:r>
      <w:r w:rsidR="006950D8">
        <w:rPr>
          <w:bCs/>
        </w:rPr>
        <w:t xml:space="preserve"> </w:t>
      </w:r>
      <w:r w:rsidRPr="002878A9">
        <w:rPr>
          <w:bCs/>
        </w:rPr>
        <w:t>the COVID-19 pandemic, Ada-Europe and the organizing committee were</w:t>
      </w:r>
      <w:r w:rsidR="006950D8">
        <w:rPr>
          <w:bCs/>
        </w:rPr>
        <w:t xml:space="preserve"> </w:t>
      </w:r>
      <w:r w:rsidRPr="002878A9">
        <w:rPr>
          <w:bCs/>
        </w:rPr>
        <w:t>forced to postpone the Ada-Europe International Conference 2020</w:t>
      </w:r>
      <w:r w:rsidR="006950D8">
        <w:rPr>
          <w:bCs/>
        </w:rPr>
        <w:t xml:space="preserve"> </w:t>
      </w:r>
      <w:r w:rsidRPr="002878A9">
        <w:rPr>
          <w:bCs/>
        </w:rPr>
        <w:t>(AEiC 2020) [1], scheduled to be held this week 8-12 June 2020,</w:t>
      </w:r>
      <w:r w:rsidR="006950D8">
        <w:rPr>
          <w:bCs/>
        </w:rPr>
        <w:t xml:space="preserve"> </w:t>
      </w:r>
      <w:r w:rsidRPr="002878A9">
        <w:rPr>
          <w:bCs/>
        </w:rPr>
        <w:t>in Santander, Spain.</w:t>
      </w:r>
    </w:p>
    <w:p w14:paraId="2CACB4A1" w14:textId="77777777" w:rsidR="002878A9" w:rsidRPr="002878A9" w:rsidRDefault="002878A9" w:rsidP="00706DB2">
      <w:pPr>
        <w:rPr>
          <w:bCs/>
        </w:rPr>
      </w:pPr>
    </w:p>
    <w:p w14:paraId="50DBC2A9" w14:textId="468FEA93" w:rsidR="002878A9" w:rsidRPr="002878A9" w:rsidRDefault="002878A9" w:rsidP="00706DB2">
      <w:pPr>
        <w:rPr>
          <w:bCs/>
        </w:rPr>
      </w:pPr>
      <w:r w:rsidRPr="002878A9">
        <w:rPr>
          <w:bCs/>
        </w:rPr>
        <w:t>Santander, Spain, will be the venue of next year's Ada-Europe</w:t>
      </w:r>
      <w:r w:rsidR="006950D8">
        <w:rPr>
          <w:bCs/>
        </w:rPr>
        <w:t xml:space="preserve"> </w:t>
      </w:r>
      <w:r w:rsidRPr="002878A9">
        <w:rPr>
          <w:bCs/>
        </w:rPr>
        <w:t>conference: it will be held in the week of June 07-11, 2021, and we</w:t>
      </w:r>
      <w:r w:rsidR="006950D8">
        <w:rPr>
          <w:bCs/>
        </w:rPr>
        <w:t xml:space="preserve"> </w:t>
      </w:r>
      <w:r w:rsidRPr="002878A9">
        <w:rPr>
          <w:bCs/>
        </w:rPr>
        <w:t>reconfirm our usual hospitality agreement for WG9, ARG and HRG, as</w:t>
      </w:r>
      <w:r w:rsidR="006950D8">
        <w:rPr>
          <w:bCs/>
        </w:rPr>
        <w:t xml:space="preserve"> </w:t>
      </w:r>
      <w:r w:rsidRPr="002878A9">
        <w:rPr>
          <w:bCs/>
        </w:rPr>
        <w:t>well as for WG23.  A new Call for Papers and an updated conference</w:t>
      </w:r>
      <w:r w:rsidR="006950D8">
        <w:rPr>
          <w:bCs/>
        </w:rPr>
        <w:t xml:space="preserve"> </w:t>
      </w:r>
      <w:r w:rsidRPr="002878A9">
        <w:rPr>
          <w:bCs/>
        </w:rPr>
        <w:t>web site will be available later.</w:t>
      </w:r>
    </w:p>
    <w:p w14:paraId="19C79E2B" w14:textId="77777777" w:rsidR="002878A9" w:rsidRPr="002878A9" w:rsidRDefault="002878A9" w:rsidP="00706DB2">
      <w:pPr>
        <w:rPr>
          <w:bCs/>
        </w:rPr>
      </w:pPr>
    </w:p>
    <w:p w14:paraId="691C773C" w14:textId="04DCDCAA" w:rsidR="002878A9" w:rsidRPr="002878A9" w:rsidRDefault="002878A9" w:rsidP="00706DB2">
      <w:pPr>
        <w:rPr>
          <w:bCs/>
        </w:rPr>
      </w:pPr>
      <w:r w:rsidRPr="002878A9">
        <w:rPr>
          <w:bCs/>
        </w:rPr>
        <w:t>The 2021 edition of our conference will continue the major revamp</w:t>
      </w:r>
      <w:r w:rsidR="006950D8">
        <w:rPr>
          <w:bCs/>
        </w:rPr>
        <w:t xml:space="preserve"> </w:t>
      </w:r>
      <w:r w:rsidRPr="002878A9">
        <w:rPr>
          <w:bCs/>
        </w:rPr>
        <w:t>in the registration fees, redesigned to extend participation and to</w:t>
      </w:r>
      <w:r w:rsidR="006950D8">
        <w:rPr>
          <w:bCs/>
        </w:rPr>
        <w:t xml:space="preserve"> </w:t>
      </w:r>
      <w:r w:rsidRPr="002878A9">
        <w:rPr>
          <w:bCs/>
        </w:rPr>
        <w:t>reward contributors.</w:t>
      </w:r>
    </w:p>
    <w:p w14:paraId="04172F0A" w14:textId="77777777" w:rsidR="002878A9" w:rsidRPr="002878A9" w:rsidRDefault="002878A9" w:rsidP="00706DB2">
      <w:pPr>
        <w:rPr>
          <w:bCs/>
        </w:rPr>
      </w:pPr>
    </w:p>
    <w:p w14:paraId="087437E0" w14:textId="77777777" w:rsidR="002878A9" w:rsidRPr="002878A9" w:rsidRDefault="002878A9" w:rsidP="00706DB2">
      <w:pPr>
        <w:rPr>
          <w:bCs/>
        </w:rPr>
      </w:pPr>
      <w:r w:rsidRPr="002878A9">
        <w:rPr>
          <w:bCs/>
        </w:rPr>
        <w:t>[1] http://www.ada-europe.org/conference2020</w:t>
      </w:r>
    </w:p>
    <w:p w14:paraId="6D904A6A" w14:textId="77777777" w:rsidR="002878A9" w:rsidRPr="002878A9" w:rsidRDefault="002878A9" w:rsidP="00706DB2">
      <w:pPr>
        <w:rPr>
          <w:bCs/>
        </w:rPr>
      </w:pPr>
    </w:p>
    <w:p w14:paraId="7DA8F3B1" w14:textId="25183440" w:rsidR="002878A9" w:rsidRPr="002878A9" w:rsidRDefault="002878A9" w:rsidP="00706DB2">
      <w:pPr>
        <w:rPr>
          <w:bCs/>
        </w:rPr>
      </w:pPr>
      <w:r w:rsidRPr="002878A9">
        <w:rPr>
          <w:bCs/>
        </w:rPr>
        <w:t>We reconfirm our willingness to support the Ada standardization and</w:t>
      </w:r>
      <w:r w:rsidR="006950D8">
        <w:rPr>
          <w:bCs/>
        </w:rPr>
        <w:t xml:space="preserve"> </w:t>
      </w:r>
      <w:r w:rsidRPr="002878A9">
        <w:rPr>
          <w:bCs/>
        </w:rPr>
        <w:t>related activities.</w:t>
      </w:r>
    </w:p>
    <w:p w14:paraId="5599D751" w14:textId="77777777" w:rsidR="002878A9" w:rsidRPr="002878A9" w:rsidRDefault="002878A9" w:rsidP="00706DB2">
      <w:pPr>
        <w:rPr>
          <w:bCs/>
        </w:rPr>
      </w:pPr>
    </w:p>
    <w:p w14:paraId="27ABCBEB" w14:textId="3E624342" w:rsidR="002878A9" w:rsidRPr="002878A9" w:rsidRDefault="002878A9" w:rsidP="00706DB2">
      <w:pPr>
        <w:rPr>
          <w:bCs/>
        </w:rPr>
      </w:pPr>
      <w:r w:rsidRPr="002878A9">
        <w:rPr>
          <w:bCs/>
        </w:rPr>
        <w:t>Ada-Europe acknowledges the difference of views that emerged between</w:t>
      </w:r>
      <w:r w:rsidR="006950D8">
        <w:rPr>
          <w:bCs/>
        </w:rPr>
        <w:t xml:space="preserve"> </w:t>
      </w:r>
      <w:r w:rsidRPr="002878A9">
        <w:rPr>
          <w:bCs/>
        </w:rPr>
        <w:t>the ARG as a whole and the implementation team at AdaCore on some</w:t>
      </w:r>
      <w:r w:rsidR="006950D8">
        <w:rPr>
          <w:bCs/>
        </w:rPr>
        <w:t xml:space="preserve"> </w:t>
      </w:r>
      <w:r w:rsidRPr="002878A9">
        <w:rPr>
          <w:bCs/>
        </w:rPr>
        <w:t>of the AIs that the ARG developed following the mandate entrusted</w:t>
      </w:r>
      <w:r w:rsidR="006950D8">
        <w:rPr>
          <w:bCs/>
        </w:rPr>
        <w:t xml:space="preserve"> </w:t>
      </w:r>
      <w:r w:rsidRPr="002878A9">
        <w:rPr>
          <w:bCs/>
        </w:rPr>
        <w:t>to it by WG9.  Without entering the technical background of that</w:t>
      </w:r>
      <w:r w:rsidR="006950D8">
        <w:rPr>
          <w:bCs/>
        </w:rPr>
        <w:t xml:space="preserve"> </w:t>
      </w:r>
      <w:r w:rsidRPr="002878A9">
        <w:rPr>
          <w:bCs/>
        </w:rPr>
        <w:t>divergence, Ada-Europe urges WG9 to reflect on the role, function and</w:t>
      </w:r>
      <w:r w:rsidR="006950D8">
        <w:rPr>
          <w:bCs/>
        </w:rPr>
        <w:t xml:space="preserve"> </w:t>
      </w:r>
      <w:r w:rsidRPr="002878A9">
        <w:rPr>
          <w:bCs/>
        </w:rPr>
        <w:t>composition of the ARG, and to discuss in earnest the scope of present</w:t>
      </w:r>
      <w:r w:rsidR="006950D8">
        <w:rPr>
          <w:bCs/>
        </w:rPr>
        <w:t xml:space="preserve"> </w:t>
      </w:r>
      <w:r w:rsidRPr="002878A9">
        <w:rPr>
          <w:bCs/>
        </w:rPr>
        <w:t xml:space="preserve">and future action of WG9 given the reality of </w:t>
      </w:r>
      <w:r w:rsidR="006950D8">
        <w:rPr>
          <w:bCs/>
        </w:rPr>
        <w:t xml:space="preserve"> l</w:t>
      </w:r>
      <w:r w:rsidRPr="002878A9">
        <w:rPr>
          <w:bCs/>
        </w:rPr>
        <w:t>anguage technology at</w:t>
      </w:r>
      <w:r w:rsidR="006950D8">
        <w:rPr>
          <w:bCs/>
        </w:rPr>
        <w:t xml:space="preserve"> </w:t>
      </w:r>
      <w:r w:rsidRPr="002878A9">
        <w:rPr>
          <w:bCs/>
        </w:rPr>
        <w:t>the present time.</w:t>
      </w:r>
    </w:p>
    <w:p w14:paraId="04BAB28B" w14:textId="77777777" w:rsidR="002878A9" w:rsidRPr="002878A9" w:rsidRDefault="002878A9" w:rsidP="00706DB2">
      <w:pPr>
        <w:rPr>
          <w:bCs/>
        </w:rPr>
      </w:pPr>
    </w:p>
    <w:p w14:paraId="3B34E03A" w14:textId="745FF2E6" w:rsidR="002878A9" w:rsidRPr="002878A9" w:rsidRDefault="002878A9" w:rsidP="00706DB2">
      <w:pPr>
        <w:rPr>
          <w:bCs/>
        </w:rPr>
      </w:pPr>
      <w:r w:rsidRPr="002878A9">
        <w:rPr>
          <w:bCs/>
        </w:rPr>
        <w:t>Ada-Europe expects that WG9 will ensure that ISO respects the existing</w:t>
      </w:r>
      <w:r w:rsidR="006950D8">
        <w:rPr>
          <w:bCs/>
        </w:rPr>
        <w:t xml:space="preserve"> </w:t>
      </w:r>
      <w:r w:rsidRPr="002878A9">
        <w:rPr>
          <w:bCs/>
        </w:rPr>
        <w:t>copyright of Ada-Europe in the Ada Standard and will ensure the free</w:t>
      </w:r>
      <w:r w:rsidR="006950D8">
        <w:rPr>
          <w:bCs/>
        </w:rPr>
        <w:t xml:space="preserve"> </w:t>
      </w:r>
      <w:r w:rsidRPr="002878A9">
        <w:rPr>
          <w:bCs/>
        </w:rPr>
        <w:t>availability of future editions of the Ada Standard.  Beyond that, we</w:t>
      </w:r>
      <w:r w:rsidR="006950D8">
        <w:rPr>
          <w:bCs/>
        </w:rPr>
        <w:t xml:space="preserve"> </w:t>
      </w:r>
      <w:r w:rsidRPr="002878A9">
        <w:rPr>
          <w:bCs/>
        </w:rPr>
        <w:t>would appreciate the moral support of WG9 for the free availability of</w:t>
      </w:r>
      <w:r w:rsidR="006950D8">
        <w:rPr>
          <w:bCs/>
        </w:rPr>
        <w:t xml:space="preserve"> </w:t>
      </w:r>
      <w:r w:rsidRPr="002878A9">
        <w:rPr>
          <w:bCs/>
        </w:rPr>
        <w:t>the Ada Part of the Guidance to avoiding vulnerabilities in programming</w:t>
      </w:r>
      <w:r w:rsidR="006950D8">
        <w:rPr>
          <w:bCs/>
        </w:rPr>
        <w:t xml:space="preserve"> </w:t>
      </w:r>
      <w:r w:rsidRPr="002878A9">
        <w:rPr>
          <w:bCs/>
        </w:rPr>
        <w:t>languages (ISO/IEC TR 24772-2:2020).</w:t>
      </w:r>
    </w:p>
    <w:p w14:paraId="768AD82D" w14:textId="77777777" w:rsidR="002878A9" w:rsidRPr="002878A9" w:rsidRDefault="002878A9" w:rsidP="002878A9">
      <w:pPr>
        <w:keepNext/>
        <w:rPr>
          <w:bCs/>
        </w:rPr>
      </w:pPr>
    </w:p>
    <w:p w14:paraId="18689A27" w14:textId="464E2C79" w:rsidR="002878A9" w:rsidRPr="002878A9" w:rsidRDefault="002878A9" w:rsidP="002878A9">
      <w:pPr>
        <w:keepNext/>
        <w:rPr>
          <w:bCs/>
        </w:rPr>
      </w:pPr>
      <w:r w:rsidRPr="002878A9">
        <w:rPr>
          <w:bCs/>
        </w:rPr>
        <w:t>Ada-Europe is happy to report a continued healthy situation with the</w:t>
      </w:r>
      <w:r w:rsidR="006950D8">
        <w:rPr>
          <w:bCs/>
        </w:rPr>
        <w:t xml:space="preserve"> </w:t>
      </w:r>
      <w:r w:rsidRPr="002878A9">
        <w:rPr>
          <w:bCs/>
        </w:rPr>
        <w:t>Ada User Journal (AUJ) [2].  Four issues are published each year.</w:t>
      </w:r>
    </w:p>
    <w:p w14:paraId="7FEE8775" w14:textId="77777777" w:rsidR="002878A9" w:rsidRPr="002878A9" w:rsidRDefault="002878A9" w:rsidP="002878A9">
      <w:pPr>
        <w:keepNext/>
        <w:rPr>
          <w:bCs/>
        </w:rPr>
      </w:pPr>
    </w:p>
    <w:p w14:paraId="016C9BC6" w14:textId="291F147D" w:rsidR="002878A9" w:rsidRPr="002878A9" w:rsidRDefault="002878A9" w:rsidP="002878A9">
      <w:pPr>
        <w:keepNext/>
        <w:rPr>
          <w:bCs/>
        </w:rPr>
      </w:pPr>
      <w:r w:rsidRPr="002878A9">
        <w:rPr>
          <w:bCs/>
        </w:rPr>
        <w:t>The Journal continues printing material from the industrial track</w:t>
      </w:r>
      <w:r w:rsidR="006950D8">
        <w:rPr>
          <w:bCs/>
        </w:rPr>
        <w:t xml:space="preserve"> </w:t>
      </w:r>
      <w:r w:rsidRPr="002878A9">
        <w:rPr>
          <w:bCs/>
        </w:rPr>
        <w:t>and technical presentations of the Ada-Europe conference, as well as</w:t>
      </w:r>
      <w:r w:rsidR="006950D8">
        <w:rPr>
          <w:bCs/>
        </w:rPr>
        <w:t xml:space="preserve"> </w:t>
      </w:r>
      <w:r w:rsidRPr="002878A9">
        <w:rPr>
          <w:bCs/>
        </w:rPr>
        <w:t>reports of the International Real-Time Ada Workshops.  The Journal</w:t>
      </w:r>
      <w:r w:rsidR="006950D8">
        <w:rPr>
          <w:bCs/>
        </w:rPr>
        <w:t xml:space="preserve"> </w:t>
      </w:r>
      <w:r w:rsidRPr="002878A9">
        <w:rPr>
          <w:bCs/>
        </w:rPr>
        <w:t>provided the proceedings of the Workshop on Challenges and New</w:t>
      </w:r>
      <w:r w:rsidR="006950D8">
        <w:rPr>
          <w:bCs/>
        </w:rPr>
        <w:t xml:space="preserve"> </w:t>
      </w:r>
      <w:r w:rsidRPr="002878A9">
        <w:rPr>
          <w:bCs/>
        </w:rPr>
        <w:t>Approaches for Dependable and Cyber-Physical Systems Engineering (DeCPS</w:t>
      </w:r>
      <w:r w:rsidR="006950D8">
        <w:rPr>
          <w:bCs/>
        </w:rPr>
        <w:t xml:space="preserve"> </w:t>
      </w:r>
      <w:r w:rsidRPr="002878A9">
        <w:rPr>
          <w:bCs/>
        </w:rPr>
        <w:t>2019), co-located with Ada-Europe 2019, and plans to publish this year</w:t>
      </w:r>
      <w:r w:rsidR="006950D8">
        <w:rPr>
          <w:bCs/>
        </w:rPr>
        <w:t xml:space="preserve"> </w:t>
      </w:r>
      <w:r w:rsidRPr="002878A9">
        <w:rPr>
          <w:bCs/>
        </w:rPr>
        <w:t>submissions that were accepted for the Ada-Europe 2020 conference</w:t>
      </w:r>
      <w:r w:rsidR="006950D8">
        <w:rPr>
          <w:bCs/>
        </w:rPr>
        <w:t xml:space="preserve"> </w:t>
      </w:r>
      <w:r w:rsidRPr="002878A9">
        <w:rPr>
          <w:bCs/>
        </w:rPr>
        <w:t>and the 2020 International Real-Time Ada Workshop (both postponed).</w:t>
      </w:r>
    </w:p>
    <w:p w14:paraId="759FC34F" w14:textId="4C335550" w:rsidR="002878A9" w:rsidRPr="002878A9" w:rsidRDefault="002878A9" w:rsidP="002878A9">
      <w:pPr>
        <w:keepNext/>
        <w:rPr>
          <w:bCs/>
        </w:rPr>
      </w:pPr>
      <w:r w:rsidRPr="002878A9">
        <w:rPr>
          <w:bCs/>
        </w:rPr>
        <w:t>Furthermore, the plan is also to commemorate the 40th anniversary of</w:t>
      </w:r>
      <w:r w:rsidR="006950D8">
        <w:rPr>
          <w:bCs/>
        </w:rPr>
        <w:t xml:space="preserve"> </w:t>
      </w:r>
      <w:r w:rsidRPr="002878A9">
        <w:rPr>
          <w:bCs/>
        </w:rPr>
        <w:t>the AUJ by preparing a special issue composed of a few invited papers</w:t>
      </w:r>
      <w:r w:rsidR="006950D8">
        <w:rPr>
          <w:bCs/>
        </w:rPr>
        <w:t xml:space="preserve"> </w:t>
      </w:r>
      <w:r w:rsidRPr="002878A9">
        <w:rPr>
          <w:bCs/>
        </w:rPr>
        <w:t>to highlight relevant events that occurred over the past decade.</w:t>
      </w:r>
      <w:r w:rsidR="006950D8">
        <w:rPr>
          <w:bCs/>
        </w:rPr>
        <w:t xml:space="preserve"> </w:t>
      </w:r>
      <w:r w:rsidRPr="002878A9">
        <w:rPr>
          <w:bCs/>
        </w:rPr>
        <w:t>The AUJ also continues with its traditional Quarterly News Digest,</w:t>
      </w:r>
    </w:p>
    <w:p w14:paraId="0D14964D" w14:textId="77777777" w:rsidR="002878A9" w:rsidRPr="002878A9" w:rsidRDefault="002878A9" w:rsidP="002878A9">
      <w:pPr>
        <w:keepNext/>
        <w:rPr>
          <w:bCs/>
        </w:rPr>
      </w:pPr>
      <w:r w:rsidRPr="002878A9">
        <w:rPr>
          <w:bCs/>
        </w:rPr>
        <w:t>Conference Calendar and Forthcoming Events sections.</w:t>
      </w:r>
    </w:p>
    <w:p w14:paraId="69D6D153" w14:textId="77777777" w:rsidR="002878A9" w:rsidRPr="002878A9" w:rsidRDefault="002878A9" w:rsidP="002878A9">
      <w:pPr>
        <w:keepNext/>
        <w:rPr>
          <w:bCs/>
        </w:rPr>
      </w:pPr>
    </w:p>
    <w:p w14:paraId="50A53821" w14:textId="6FBFD677" w:rsidR="002878A9" w:rsidRPr="002878A9" w:rsidRDefault="002878A9" w:rsidP="002878A9">
      <w:pPr>
        <w:keepNext/>
        <w:rPr>
          <w:bCs/>
        </w:rPr>
      </w:pPr>
      <w:r w:rsidRPr="002878A9">
        <w:rPr>
          <w:bCs/>
        </w:rPr>
        <w:t>The Ada User Journal is also continuing and reinforcing collaboration</w:t>
      </w:r>
      <w:r w:rsidR="006950D8">
        <w:rPr>
          <w:bCs/>
        </w:rPr>
        <w:t xml:space="preserve"> </w:t>
      </w:r>
      <w:r w:rsidRPr="002878A9">
        <w:rPr>
          <w:bCs/>
        </w:rPr>
        <w:t>with Ada Letters, with the goal to increase cross-sharing as well as</w:t>
      </w:r>
      <w:r w:rsidR="006950D8">
        <w:rPr>
          <w:bCs/>
        </w:rPr>
        <w:t xml:space="preserve"> </w:t>
      </w:r>
      <w:r w:rsidRPr="002878A9">
        <w:rPr>
          <w:bCs/>
        </w:rPr>
        <w:t>simultaneous publication of contents in both magazines.</w:t>
      </w:r>
    </w:p>
    <w:p w14:paraId="6D672433" w14:textId="77777777" w:rsidR="002878A9" w:rsidRPr="002878A9" w:rsidRDefault="002878A9" w:rsidP="002878A9">
      <w:pPr>
        <w:keepNext/>
        <w:rPr>
          <w:bCs/>
        </w:rPr>
      </w:pPr>
    </w:p>
    <w:p w14:paraId="746F7CBE" w14:textId="28E4AD0B" w:rsidR="002878A9" w:rsidRPr="002878A9" w:rsidRDefault="002878A9" w:rsidP="002878A9">
      <w:pPr>
        <w:keepNext/>
        <w:rPr>
          <w:bCs/>
        </w:rPr>
      </w:pPr>
      <w:r w:rsidRPr="002878A9">
        <w:rPr>
          <w:bCs/>
        </w:rPr>
        <w:t>[2] http://www.ada-europe.org/auj</w:t>
      </w:r>
    </w:p>
    <w:p w14:paraId="1878891C" w14:textId="77777777" w:rsidR="002878A9" w:rsidRDefault="002878A9" w:rsidP="00671BDF">
      <w:pPr>
        <w:keepNext/>
        <w:rPr>
          <w:bCs/>
          <w:lang w:val="fr-FR"/>
        </w:rPr>
      </w:pPr>
    </w:p>
    <w:p w14:paraId="15CD3650" w14:textId="59EDC29D" w:rsidR="003F7610" w:rsidRDefault="003F7610" w:rsidP="003F7610">
      <w:pPr>
        <w:rPr>
          <w:rFonts w:eastAsiaTheme="minorHAnsi"/>
        </w:rPr>
      </w:pPr>
      <w:bookmarkStart w:id="29" w:name="SIGAda"/>
      <w:bookmarkEnd w:id="29"/>
      <w:r>
        <w:rPr>
          <w:rFonts w:eastAsiaTheme="minorHAnsi"/>
          <w:b/>
        </w:rPr>
        <w:t xml:space="preserve">SIGAda – </w:t>
      </w:r>
      <w:r w:rsidR="00815689" w:rsidRPr="002B6602">
        <w:rPr>
          <w:rFonts w:eastAsiaTheme="minorHAnsi"/>
        </w:rPr>
        <w:t>Drew Hamilton</w:t>
      </w:r>
      <w:r w:rsidRPr="00FF62D8">
        <w:rPr>
          <w:rFonts w:eastAsiaTheme="minorHAnsi"/>
        </w:rPr>
        <w:t xml:space="preserve"> </w:t>
      </w:r>
    </w:p>
    <w:p w14:paraId="114FE358" w14:textId="40D1666F" w:rsidR="00605549" w:rsidRDefault="00605549" w:rsidP="003F7610">
      <w:pPr>
        <w:rPr>
          <w:rFonts w:eastAsiaTheme="minorHAnsi"/>
        </w:rPr>
      </w:pPr>
    </w:p>
    <w:p w14:paraId="3C538465" w14:textId="0147AA30" w:rsidR="00605549" w:rsidRDefault="00605549" w:rsidP="003F7610">
      <w:pPr>
        <w:rPr>
          <w:rFonts w:eastAsiaTheme="minorHAnsi"/>
        </w:rPr>
      </w:pPr>
      <w:r>
        <w:rPr>
          <w:rFonts w:eastAsiaTheme="minorHAnsi"/>
        </w:rPr>
        <w:t>Plan to have a workshop in the fall, in Chicago or cyberspace, in affiliation with SPLASH 2020, scheduled for November 15-16. Focus on widening the availability of languages and tool for safe parallel and distributed applications. Likely virtual.</w:t>
      </w:r>
    </w:p>
    <w:p w14:paraId="5BA19CE3" w14:textId="77777777" w:rsidR="002878A9" w:rsidRDefault="002878A9" w:rsidP="003F7610">
      <w:pPr>
        <w:rPr>
          <w:rFonts w:eastAsiaTheme="minorHAnsi"/>
          <w:b/>
        </w:rPr>
      </w:pPr>
      <w:bookmarkStart w:id="30" w:name="WG23"/>
      <w:bookmarkEnd w:id="30"/>
    </w:p>
    <w:p w14:paraId="7CA94B8A" w14:textId="74116D78" w:rsidR="003F7610" w:rsidRPr="00A32914" w:rsidRDefault="003F7610" w:rsidP="003F7610">
      <w:pPr>
        <w:rPr>
          <w:bCs/>
        </w:rPr>
      </w:pPr>
      <w:r w:rsidRPr="00214A3B">
        <w:rPr>
          <w:b/>
        </w:rPr>
        <w:t>WG 23</w:t>
      </w:r>
      <w:r w:rsidRPr="00A32914">
        <w:rPr>
          <w:bCs/>
        </w:rPr>
        <w:t xml:space="preserve"> – Erhard Ploedereder</w:t>
      </w:r>
    </w:p>
    <w:p w14:paraId="061AF32A" w14:textId="52EF358C" w:rsidR="001638D0" w:rsidRDefault="001638D0" w:rsidP="003F7610">
      <w:pPr>
        <w:rPr>
          <w:rFonts w:eastAsiaTheme="minorHAnsi"/>
        </w:rPr>
      </w:pPr>
    </w:p>
    <w:p w14:paraId="67B595BC" w14:textId="147DA5B8" w:rsidR="001638D0" w:rsidRDefault="001638D0" w:rsidP="00214A3B">
      <w:pPr>
        <w:rPr>
          <w:rFonts w:cs="Arial"/>
        </w:rPr>
      </w:pPr>
      <w:r w:rsidRPr="00A32914">
        <w:rPr>
          <w:bCs/>
        </w:rPr>
        <w:t xml:space="preserve">Since the last WG9 meeting in Lexington, three work items of WG23 have been completed: ISO/IEC TR 24772-1:2019 (Part 1: language-independent guidelines), ISO/IEC TR 24772-2:2020 (Part 2: Ada), and ISO/IEC TR 24772-3:2020 (Part 3: C). </w:t>
      </w:r>
      <w:r w:rsidRPr="001638D0">
        <w:rPr>
          <w:rFonts w:cs="Arial"/>
          <w:b/>
        </w:rPr>
        <w:t>These Technical Reports are now official ISO documents.</w:t>
      </w:r>
      <w:r w:rsidRPr="001638D0">
        <w:rPr>
          <w:rFonts w:cs="Arial"/>
        </w:rPr>
        <w:t xml:space="preserve"> WG23 thanks WG9 for its help in producing these documents. Unfortunately</w:t>
      </w:r>
      <w:r w:rsidR="00EE2E90">
        <w:rPr>
          <w:rFonts w:cs="Arial"/>
        </w:rPr>
        <w:t>,</w:t>
      </w:r>
      <w:r w:rsidRPr="001638D0">
        <w:rPr>
          <w:rFonts w:cs="Arial"/>
        </w:rPr>
        <w:t xml:space="preserve"> they can only be obtained through the sales outlets of ISO for a significant price per copy. An application by the WG23 chair is underway to make them available for free. At the same time, ISO is building up pressure to convert these Technical Reports into International Standards.</w:t>
      </w:r>
    </w:p>
    <w:p w14:paraId="334B34D9" w14:textId="77777777" w:rsidR="00195946" w:rsidRPr="001638D0" w:rsidRDefault="00195946" w:rsidP="00214A3B">
      <w:pPr>
        <w:rPr>
          <w:rFonts w:cs="Arial"/>
        </w:rPr>
      </w:pPr>
    </w:p>
    <w:p w14:paraId="4E14E744" w14:textId="347BB964" w:rsidR="00EE2E90" w:rsidRPr="001638D0" w:rsidRDefault="001638D0" w:rsidP="001638D0">
      <w:pPr>
        <w:spacing w:after="120"/>
        <w:rPr>
          <w:rFonts w:cs="Arial"/>
        </w:rPr>
      </w:pPr>
      <w:r w:rsidRPr="001638D0">
        <w:rPr>
          <w:rFonts w:cs="Arial"/>
        </w:rPr>
        <w:t xml:space="preserve">Since October 2019, WG23 held three physical meetings: </w:t>
      </w:r>
    </w:p>
    <w:p w14:paraId="74DC5C8F" w14:textId="08EB276B" w:rsidR="00EE2E90" w:rsidRPr="00913601" w:rsidRDefault="001638D0" w:rsidP="00913601">
      <w:pPr>
        <w:pStyle w:val="ListParagraph"/>
        <w:numPr>
          <w:ilvl w:val="0"/>
          <w:numId w:val="26"/>
        </w:numPr>
        <w:rPr>
          <w:rFonts w:ascii="Arial" w:hAnsi="Arial" w:cs="Arial"/>
          <w:sz w:val="20"/>
          <w:szCs w:val="20"/>
        </w:rPr>
      </w:pPr>
      <w:r w:rsidRPr="00913601">
        <w:rPr>
          <w:rFonts w:ascii="Arial" w:hAnsi="Arial" w:cs="Arial"/>
          <w:sz w:val="20"/>
          <w:szCs w:val="20"/>
        </w:rPr>
        <w:t>November 6-9, 2019, in Belfast, UK, jointly with WG21/SG12 (C++), progressing the C++ Part,</w:t>
      </w:r>
    </w:p>
    <w:p w14:paraId="19A2BAB1" w14:textId="0703B834" w:rsidR="00913601" w:rsidRPr="00913601" w:rsidRDefault="001638D0" w:rsidP="00913601">
      <w:pPr>
        <w:pStyle w:val="ListParagraph"/>
        <w:numPr>
          <w:ilvl w:val="0"/>
          <w:numId w:val="26"/>
        </w:numPr>
        <w:rPr>
          <w:rFonts w:ascii="Arial" w:hAnsi="Arial" w:cs="Arial"/>
          <w:sz w:val="20"/>
          <w:szCs w:val="20"/>
        </w:rPr>
      </w:pPr>
      <w:r w:rsidRPr="00913601">
        <w:rPr>
          <w:rFonts w:ascii="Arial" w:hAnsi="Arial" w:cs="Arial"/>
          <w:sz w:val="20"/>
          <w:szCs w:val="20"/>
        </w:rPr>
        <w:t>and again on February 10-12, 2020, in Prague, Czech Republic (which I was unable to attend);</w:t>
      </w:r>
    </w:p>
    <w:p w14:paraId="1BEC90DA" w14:textId="15FF8F00" w:rsidR="001638D0" w:rsidRPr="00913601" w:rsidRDefault="001638D0" w:rsidP="00913601">
      <w:pPr>
        <w:pStyle w:val="ListParagraph"/>
        <w:numPr>
          <w:ilvl w:val="0"/>
          <w:numId w:val="26"/>
        </w:numPr>
        <w:rPr>
          <w:rFonts w:ascii="Arial" w:hAnsi="Arial" w:cs="Arial"/>
          <w:sz w:val="20"/>
          <w:szCs w:val="20"/>
        </w:rPr>
      </w:pPr>
      <w:r w:rsidRPr="00913601">
        <w:rPr>
          <w:rFonts w:ascii="Arial" w:hAnsi="Arial" w:cs="Arial"/>
          <w:sz w:val="20"/>
          <w:szCs w:val="20"/>
        </w:rPr>
        <w:t xml:space="preserve">February 23-24, 2020, in Las Vegas, USA, jointly with INCITS Fortran; the meeting initiated the revision of the Fortran Annex to become Part 8 of TR24772 and made significant progress in producing this document. </w:t>
      </w:r>
    </w:p>
    <w:p w14:paraId="5D7DCDEA" w14:textId="77777777" w:rsidR="001638D0" w:rsidRPr="001638D0" w:rsidRDefault="001638D0" w:rsidP="00A32914">
      <w:pPr>
        <w:spacing w:after="120" w:line="260" w:lineRule="exact"/>
        <w:rPr>
          <w:rFonts w:cs="Arial"/>
        </w:rPr>
      </w:pPr>
      <w:r w:rsidRPr="001638D0">
        <w:rPr>
          <w:rFonts w:cs="Arial"/>
        </w:rPr>
        <w:t>Seven national bodies have participated in the WG 23 meetings in the past 12 months: Austria, Canada, China, Italy, Korea, UK, and the USA, as well as liaisons.</w:t>
      </w:r>
    </w:p>
    <w:p w14:paraId="3E51783A" w14:textId="77777777" w:rsidR="001638D0" w:rsidRPr="001638D0" w:rsidRDefault="001638D0" w:rsidP="001638D0">
      <w:pPr>
        <w:spacing w:after="120"/>
        <w:rPr>
          <w:rFonts w:cs="Arial"/>
        </w:rPr>
      </w:pPr>
      <w:r w:rsidRPr="001638D0">
        <w:rPr>
          <w:rFonts w:cs="Arial"/>
        </w:rPr>
        <w:lastRenderedPageBreak/>
        <w:t xml:space="preserve">Then Covid-19 caused cancellation of all subsequent in-person meetings in 2020. </w:t>
      </w:r>
    </w:p>
    <w:p w14:paraId="567E2A54" w14:textId="77777777" w:rsidR="001638D0" w:rsidRPr="001638D0" w:rsidRDefault="001638D0" w:rsidP="001638D0">
      <w:pPr>
        <w:spacing w:after="120"/>
        <w:rPr>
          <w:rFonts w:cs="Arial"/>
        </w:rPr>
      </w:pPr>
      <w:r w:rsidRPr="001638D0">
        <w:rPr>
          <w:rFonts w:cs="Arial"/>
        </w:rPr>
        <w:t xml:space="preserve">Instead WG23 started an industrious sequence of online meetings to progress the work on the three Parts (C++, Java, Python) that have been in production before the cancellation of physical meetings. Since the beginning of March, 12 weekly 2-hour video conferences took place alternating between the Parts; this ambitious schedule extends over the next months as well. </w:t>
      </w:r>
    </w:p>
    <w:p w14:paraId="412AA983" w14:textId="77777777" w:rsidR="001638D0" w:rsidRPr="001638D0" w:rsidRDefault="001638D0" w:rsidP="001638D0">
      <w:pPr>
        <w:spacing w:after="120"/>
        <w:rPr>
          <w:rFonts w:cs="Arial"/>
        </w:rPr>
      </w:pPr>
      <w:r w:rsidRPr="001638D0">
        <w:rPr>
          <w:rFonts w:cs="Arial"/>
        </w:rPr>
        <w:t>At this time that status of the three parts is roughly as follows (my optimistic view; a more cautious schedule is being presented by the Convener’s report to SC22):</w:t>
      </w:r>
    </w:p>
    <w:p w14:paraId="1CB5EDFE" w14:textId="77777777" w:rsidR="001638D0" w:rsidRPr="00A32914" w:rsidRDefault="001638D0" w:rsidP="001638D0">
      <w:pPr>
        <w:pStyle w:val="ListParagraph"/>
        <w:numPr>
          <w:ilvl w:val="0"/>
          <w:numId w:val="18"/>
        </w:numPr>
        <w:spacing w:after="120"/>
        <w:rPr>
          <w:rFonts w:ascii="Arial" w:hAnsi="Arial" w:cs="Arial"/>
          <w:sz w:val="20"/>
          <w:szCs w:val="20"/>
          <w:lang w:val="en-US"/>
        </w:rPr>
      </w:pPr>
      <w:r w:rsidRPr="00A32914">
        <w:rPr>
          <w:rFonts w:ascii="Arial" w:hAnsi="Arial" w:cs="Arial"/>
          <w:sz w:val="20"/>
          <w:szCs w:val="20"/>
          <w:lang w:val="en-US"/>
        </w:rPr>
        <w:t xml:space="preserve">Java: The second review of the full document is in progress. I expect submission to ISO later in 2020. </w:t>
      </w:r>
    </w:p>
    <w:p w14:paraId="0A77F63A" w14:textId="77777777" w:rsidR="001638D0" w:rsidRPr="00A32914" w:rsidRDefault="001638D0" w:rsidP="001638D0">
      <w:pPr>
        <w:pStyle w:val="ListParagraph"/>
        <w:numPr>
          <w:ilvl w:val="0"/>
          <w:numId w:val="18"/>
        </w:numPr>
        <w:spacing w:after="120"/>
        <w:rPr>
          <w:rFonts w:ascii="Arial" w:hAnsi="Arial" w:cs="Arial"/>
          <w:sz w:val="20"/>
          <w:szCs w:val="20"/>
          <w:lang w:val="en-US"/>
        </w:rPr>
      </w:pPr>
      <w:r w:rsidRPr="00A32914">
        <w:rPr>
          <w:rFonts w:ascii="Arial" w:hAnsi="Arial" w:cs="Arial"/>
          <w:sz w:val="20"/>
          <w:szCs w:val="20"/>
          <w:lang w:val="en-US"/>
        </w:rPr>
        <w:t xml:space="preserve">Python: A full document is available. Its first overall review is in progress. I expect submission to ISO in 2021. </w:t>
      </w:r>
    </w:p>
    <w:p w14:paraId="372DD774" w14:textId="77777777" w:rsidR="001638D0" w:rsidRPr="00A32914" w:rsidRDefault="001638D0" w:rsidP="001638D0">
      <w:pPr>
        <w:pStyle w:val="ListParagraph"/>
        <w:numPr>
          <w:ilvl w:val="0"/>
          <w:numId w:val="18"/>
        </w:numPr>
        <w:spacing w:after="240"/>
        <w:ind w:left="714" w:hanging="357"/>
        <w:rPr>
          <w:rFonts w:ascii="Arial" w:hAnsi="Arial" w:cs="Arial"/>
          <w:sz w:val="20"/>
          <w:szCs w:val="20"/>
          <w:lang w:val="en-US"/>
        </w:rPr>
      </w:pPr>
      <w:r w:rsidRPr="00A32914">
        <w:rPr>
          <w:rFonts w:ascii="Arial" w:hAnsi="Arial" w:cs="Arial"/>
          <w:sz w:val="20"/>
          <w:szCs w:val="20"/>
          <w:lang w:val="en-US"/>
        </w:rPr>
        <w:t>C++: As of very recently, all sections of the document are filled. The document is now being polished for a review of the complete document and a wider circulation within WG21 for its approval. The publication date will depend mainly on the outcome of this review.</w:t>
      </w:r>
    </w:p>
    <w:p w14:paraId="74AF4272" w14:textId="612E6E04" w:rsidR="001638D0" w:rsidRPr="00A32914" w:rsidRDefault="001638D0" w:rsidP="001638D0">
      <w:pPr>
        <w:pStyle w:val="ListParagraph"/>
        <w:spacing w:after="120"/>
        <w:ind w:left="0"/>
        <w:rPr>
          <w:rFonts w:ascii="Arial" w:hAnsi="Arial" w:cs="Arial"/>
          <w:sz w:val="20"/>
          <w:szCs w:val="20"/>
          <w:lang w:val="en-US"/>
        </w:rPr>
      </w:pPr>
      <w:r w:rsidRPr="001638D0">
        <w:rPr>
          <w:rFonts w:ascii="Arial" w:hAnsi="Arial" w:cs="Arial"/>
          <w:lang w:val="en-US"/>
        </w:rPr>
        <w:br/>
      </w:r>
      <w:r w:rsidRPr="00A32914">
        <w:rPr>
          <w:rFonts w:ascii="Arial" w:hAnsi="Arial" w:cs="Arial"/>
          <w:sz w:val="20"/>
          <w:szCs w:val="20"/>
          <w:lang w:val="en-US"/>
        </w:rPr>
        <w:t>As mentioned earlier, a Fortran Part is in its early stages.</w:t>
      </w:r>
    </w:p>
    <w:p w14:paraId="4D3F72E2" w14:textId="77777777" w:rsidR="001638D0" w:rsidRPr="00A32914" w:rsidRDefault="001638D0" w:rsidP="001638D0">
      <w:pPr>
        <w:pStyle w:val="ListParagraph"/>
        <w:spacing w:after="120"/>
        <w:ind w:left="0"/>
        <w:rPr>
          <w:rFonts w:ascii="Arial" w:hAnsi="Arial" w:cs="Arial"/>
          <w:sz w:val="20"/>
          <w:szCs w:val="20"/>
          <w:lang w:val="en-US"/>
        </w:rPr>
      </w:pPr>
    </w:p>
    <w:p w14:paraId="0295104B" w14:textId="77777777" w:rsidR="001638D0" w:rsidRPr="00A32914" w:rsidRDefault="001638D0" w:rsidP="001638D0">
      <w:pPr>
        <w:pStyle w:val="ListParagraph"/>
        <w:spacing w:after="120"/>
        <w:ind w:left="0"/>
        <w:rPr>
          <w:rFonts w:ascii="Arial" w:hAnsi="Arial" w:cs="Arial"/>
          <w:sz w:val="20"/>
          <w:szCs w:val="20"/>
          <w:lang w:val="en-US"/>
        </w:rPr>
      </w:pPr>
      <w:r w:rsidRPr="00A32914">
        <w:rPr>
          <w:rFonts w:ascii="Arial" w:hAnsi="Arial" w:cs="Arial"/>
          <w:sz w:val="20"/>
          <w:szCs w:val="20"/>
          <w:lang w:val="en-US"/>
        </w:rPr>
        <w:t xml:space="preserve">Regrettably, all attempts to get representatives of SPARK to the table either in the U.S.A. or in Europe to initiate the update of the existing, now 10 years old SPARK Annex, have failed. In December 2019, the SPARK Annex lost its status as an active ISO document, since the revised TR 24772 Part 1 subsumes the old TR 24772 which contained the SPARK Annex.  It is a pity to see SPARK no longer present among the ISO documents. WG23 urges WG9 as the ISO home of SPARK to assist in this endeavor to update the SPARK document. </w:t>
      </w:r>
    </w:p>
    <w:p w14:paraId="0C670849" w14:textId="77777777" w:rsidR="001638D0" w:rsidRDefault="001638D0" w:rsidP="003F7610">
      <w:pPr>
        <w:rPr>
          <w:rFonts w:eastAsiaTheme="minorHAnsi"/>
        </w:rPr>
      </w:pPr>
    </w:p>
    <w:p w14:paraId="05C3DAFB" w14:textId="77777777" w:rsidR="003F7610" w:rsidRDefault="003F7610" w:rsidP="003F7610">
      <w:pPr>
        <w:rPr>
          <w:rFonts w:eastAsiaTheme="minorHAnsi"/>
        </w:rPr>
      </w:pPr>
      <w:bookmarkStart w:id="31" w:name="FORTRAN"/>
      <w:bookmarkEnd w:id="31"/>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14:paraId="45B48DC0" w14:textId="77777777" w:rsidR="004D67EE" w:rsidRDefault="004D67EE" w:rsidP="006E7443"/>
    <w:p w14:paraId="3AAECBED" w14:textId="77777777" w:rsidR="004F4626" w:rsidRPr="004F4626" w:rsidRDefault="00724142" w:rsidP="004F4626">
      <w:hyperlink w:anchor="Agenda" w:history="1">
        <w:r w:rsidR="004F4626" w:rsidRPr="004F4626">
          <w:rPr>
            <w:rStyle w:val="Hyperlink"/>
          </w:rPr>
          <w:t>AGENDA</w:t>
        </w:r>
      </w:hyperlink>
    </w:p>
    <w:p w14:paraId="5ED22062" w14:textId="77777777" w:rsidR="003F7610" w:rsidRDefault="0072414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9100C2A">
          <v:rect id="_x0000_i1029" style="width:6in;height:1.5pt" o:hrstd="t" o:hr="t" fillcolor="#aca899" stroked="f"/>
        </w:pict>
      </w:r>
    </w:p>
    <w:p w14:paraId="3E312EE9" w14:textId="25D18A93" w:rsidR="00671BDF" w:rsidRDefault="002979ED" w:rsidP="00815689">
      <w:pPr>
        <w:pStyle w:val="Heading3"/>
      </w:pPr>
      <w:bookmarkStart w:id="32" w:name="Convenor"/>
      <w:bookmarkEnd w:id="32"/>
      <w:r>
        <w:t>Conveno</w:t>
      </w:r>
      <w:r w:rsidRPr="00CB17F5">
        <w:t>r's Report</w:t>
      </w:r>
      <w:r>
        <w:t xml:space="preserve"> </w:t>
      </w:r>
      <w:r>
        <w:br/>
      </w:r>
      <w:r w:rsidRPr="002405F6">
        <w:t>Activities since the Last Session</w:t>
      </w:r>
    </w:p>
    <w:p w14:paraId="72BDE1D2" w14:textId="798D2CDF" w:rsidR="00631B1F" w:rsidRDefault="00631B1F" w:rsidP="00631B1F"/>
    <w:p w14:paraId="37FF6352" w14:textId="69B9FE22" w:rsidR="00631B1F" w:rsidRDefault="00631B1F" w:rsidP="00631B1F">
      <w:r>
        <w:t xml:space="preserve">SC 22 has been told to </w:t>
      </w:r>
      <w:r w:rsidR="008A5F7D">
        <w:t xml:space="preserve">ensure </w:t>
      </w:r>
      <w:r>
        <w:t xml:space="preserve">its Working Groups </w:t>
      </w:r>
      <w:r w:rsidR="008A5F7D">
        <w:t>have all their official “N” documents in the recently released “</w:t>
      </w:r>
      <w:r>
        <w:t xml:space="preserve">ISO </w:t>
      </w:r>
      <w:r w:rsidR="008A5F7D">
        <w:t>D</w:t>
      </w:r>
      <w:r>
        <w:t>ocument</w:t>
      </w:r>
      <w:r w:rsidR="008A5F7D">
        <w:t>s”</w:t>
      </w:r>
      <w:r>
        <w:t xml:space="preserve"> </w:t>
      </w:r>
      <w:r w:rsidR="008A5F7D">
        <w:t xml:space="preserve">online </w:t>
      </w:r>
      <w:r>
        <w:t>repository. WG 9 has been called out specifically. I</w:t>
      </w:r>
      <w:r w:rsidR="008A5F7D">
        <w:t xml:space="preserve"> have </w:t>
      </w:r>
      <w:r>
        <w:t xml:space="preserve">been working with the SC 22 Chair and </w:t>
      </w:r>
      <w:r>
        <w:rPr>
          <w:rStyle w:val="role"/>
        </w:rPr>
        <w:t xml:space="preserve">Committee Manager to see how to move </w:t>
      </w:r>
      <w:r w:rsidR="008A5F7D">
        <w:rPr>
          <w:rStyle w:val="role"/>
        </w:rPr>
        <w:t xml:space="preserve">our </w:t>
      </w:r>
      <w:r>
        <w:rPr>
          <w:rStyle w:val="role"/>
        </w:rPr>
        <w:t>existing files over.</w:t>
      </w:r>
      <w:r>
        <w:t xml:space="preserve"> </w:t>
      </w:r>
      <w:r w:rsidR="008A5F7D">
        <w:t xml:space="preserve">However, the new repository has no means of making the documents publicly available so the SC 22 Chair has said we can all wait. </w:t>
      </w:r>
    </w:p>
    <w:p w14:paraId="710EAB4F" w14:textId="5ACEE617" w:rsidR="00631B1F" w:rsidRDefault="00631B1F" w:rsidP="00631B1F"/>
    <w:p w14:paraId="4E5DEBE1" w14:textId="435929FC" w:rsidR="00631B1F" w:rsidRDefault="00631B1F" w:rsidP="00631B1F">
      <w:r>
        <w:t>On a related note, Clyde Roby has decided to retire from his position as maintainer of the current document online database.</w:t>
      </w:r>
    </w:p>
    <w:p w14:paraId="4EAC8F6C" w14:textId="4D070B22" w:rsidR="00BE74C2" w:rsidRDefault="00BE74C2" w:rsidP="00631B1F"/>
    <w:p w14:paraId="0869B59E" w14:textId="77777777" w:rsidR="004F4626" w:rsidRPr="004F4626" w:rsidRDefault="00724142" w:rsidP="004F4626">
      <w:hyperlink w:anchor="Agenda" w:history="1">
        <w:r w:rsidR="004F4626" w:rsidRPr="004F4626">
          <w:rPr>
            <w:rStyle w:val="Hyperlink"/>
          </w:rPr>
          <w:t>AGENDA</w:t>
        </w:r>
      </w:hyperlink>
    </w:p>
    <w:p w14:paraId="5A6931C2" w14:textId="77777777" w:rsidR="006B1E25" w:rsidRDefault="0072414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7AF99AC">
          <v:rect id="_x0000_i1030" style="width:6in;height:1.5pt" o:hrstd="t" o:hr="t" fillcolor="#aca899" stroked="f"/>
        </w:pict>
      </w:r>
    </w:p>
    <w:p w14:paraId="10A6C4A2" w14:textId="1ECD38B4" w:rsidR="006B1E25" w:rsidRDefault="006B1E25" w:rsidP="006B1E25">
      <w:pPr>
        <w:pStyle w:val="Heading3"/>
      </w:pPr>
      <w:bookmarkStart w:id="33" w:name="ProjectEd"/>
      <w:bookmarkEnd w:id="33"/>
      <w:r w:rsidRPr="00CB17F5">
        <w:t>Project Editor Reports (as needed)</w:t>
      </w:r>
    </w:p>
    <w:p w14:paraId="420502C5" w14:textId="55480DF1" w:rsidR="002F45A2" w:rsidRDefault="002F45A2" w:rsidP="002F45A2"/>
    <w:p w14:paraId="73015777" w14:textId="6EC7F8DC" w:rsidR="00214A3B" w:rsidRDefault="00835A7A" w:rsidP="002F45A2">
      <w:r>
        <w:lastRenderedPageBreak/>
        <w:t xml:space="preserve">Convenor’s </w:t>
      </w:r>
      <w:r w:rsidR="002F45A2">
        <w:t xml:space="preserve">Note: </w:t>
      </w:r>
      <w:r w:rsidR="00051735">
        <w:t xml:space="preserve">both </w:t>
      </w:r>
      <w:r w:rsidR="002F45A2">
        <w:t>TR</w:t>
      </w:r>
      <w:r w:rsidR="00EE2E90">
        <w:t>s</w:t>
      </w:r>
      <w:r w:rsidR="002F45A2">
        <w:t xml:space="preserve"> 15942 and 24718 are in </w:t>
      </w:r>
      <w:r w:rsidR="000B0776">
        <w:t xml:space="preserve">the list of documents and standards to be reviewed </w:t>
      </w:r>
      <w:r w:rsidR="00EE2E90">
        <w:t>by JTC 1 subcommittees [1].</w:t>
      </w:r>
      <w:r w:rsidR="000B0776">
        <w:t xml:space="preserve">  </w:t>
      </w:r>
      <w:r w:rsidR="002F45A2">
        <w:t xml:space="preserve">This review determines whether the </w:t>
      </w:r>
      <w:r w:rsidR="00051735">
        <w:t xml:space="preserve">document </w:t>
      </w:r>
      <w:r w:rsidR="002F45A2">
        <w:t>should be kept</w:t>
      </w:r>
      <w:r w:rsidR="00051735">
        <w:t xml:space="preserve"> available</w:t>
      </w:r>
      <w:r>
        <w:t>.</w:t>
      </w:r>
      <w:r w:rsidR="00EE2E90">
        <w:t xml:space="preserve"> The review is to be finalized by Sept 1st. </w:t>
      </w:r>
    </w:p>
    <w:p w14:paraId="619B95CD" w14:textId="4B937521" w:rsidR="00EE2E90" w:rsidRDefault="00EE2E90" w:rsidP="002F45A2">
      <w:r>
        <w:t xml:space="preserve"> </w:t>
      </w:r>
    </w:p>
    <w:p w14:paraId="215F4095" w14:textId="7FFD22BD" w:rsidR="00EE2E90" w:rsidRPr="00214A3B" w:rsidRDefault="00EE2E90" w:rsidP="00EE2E90">
      <w:pPr>
        <w:pStyle w:val="ListParagraph"/>
        <w:numPr>
          <w:ilvl w:val="0"/>
          <w:numId w:val="25"/>
        </w:numPr>
        <w:rPr>
          <w:rFonts w:ascii="Arial" w:hAnsi="Arial" w:cs="Arial"/>
          <w:bCs/>
          <w:sz w:val="20"/>
          <w:szCs w:val="18"/>
        </w:rPr>
      </w:pPr>
      <w:r w:rsidRPr="00214A3B">
        <w:rPr>
          <w:rFonts w:ascii="Arial" w:hAnsi="Arial" w:cs="Arial"/>
          <w:sz w:val="20"/>
          <w:szCs w:val="20"/>
        </w:rPr>
        <w:t xml:space="preserve">For </w:t>
      </w:r>
      <w:r w:rsidRPr="00214A3B">
        <w:rPr>
          <w:rFonts w:ascii="Arial" w:hAnsi="Arial" w:cs="Arial"/>
          <w:bCs/>
          <w:sz w:val="20"/>
          <w:szCs w:val="18"/>
        </w:rPr>
        <w:t xml:space="preserve">TR 15942 </w:t>
      </w:r>
      <w:r w:rsidR="000654CE">
        <w:rPr>
          <w:rFonts w:ascii="Arial" w:hAnsi="Arial" w:cs="Arial"/>
          <w:bCs/>
          <w:sz w:val="20"/>
          <w:szCs w:val="18"/>
        </w:rPr>
        <w:t xml:space="preserve">: </w:t>
      </w:r>
      <w:r w:rsidRPr="00214A3B">
        <w:rPr>
          <w:rFonts w:ascii="Arial" w:hAnsi="Arial" w:cs="Arial"/>
          <w:bCs/>
          <w:sz w:val="20"/>
          <w:szCs w:val="18"/>
        </w:rPr>
        <w:t xml:space="preserve">we don’t yet have a new edition.  </w:t>
      </w:r>
    </w:p>
    <w:p w14:paraId="76D449FC" w14:textId="091A7938" w:rsidR="00EE2E90" w:rsidRPr="00214A3B" w:rsidRDefault="00EE2E90" w:rsidP="00EE2E90">
      <w:pPr>
        <w:pStyle w:val="ListParagraph"/>
        <w:numPr>
          <w:ilvl w:val="0"/>
          <w:numId w:val="25"/>
        </w:numPr>
        <w:rPr>
          <w:rFonts w:ascii="Arial" w:hAnsi="Arial" w:cs="Arial"/>
          <w:sz w:val="20"/>
          <w:szCs w:val="20"/>
        </w:rPr>
      </w:pPr>
      <w:r w:rsidRPr="00214A3B">
        <w:rPr>
          <w:rFonts w:ascii="Arial" w:hAnsi="Arial" w:cs="Arial"/>
          <w:bCs/>
          <w:sz w:val="20"/>
          <w:szCs w:val="18"/>
        </w:rPr>
        <w:t xml:space="preserve">For TR </w:t>
      </w:r>
      <w:r w:rsidRPr="00214A3B">
        <w:rPr>
          <w:rFonts w:ascii="Arial" w:hAnsi="Arial" w:cs="Arial"/>
          <w:sz w:val="20"/>
          <w:szCs w:val="20"/>
        </w:rPr>
        <w:t xml:space="preserve">24718 </w:t>
      </w:r>
      <w:r w:rsidR="000654CE">
        <w:rPr>
          <w:rFonts w:ascii="Arial" w:hAnsi="Arial" w:cs="Arial"/>
          <w:sz w:val="20"/>
          <w:szCs w:val="20"/>
        </w:rPr>
        <w:t xml:space="preserve">: </w:t>
      </w:r>
      <w:r w:rsidRPr="00214A3B">
        <w:rPr>
          <w:rFonts w:ascii="Arial" w:hAnsi="Arial" w:cs="Arial"/>
          <w:sz w:val="20"/>
          <w:szCs w:val="20"/>
        </w:rPr>
        <w:t>the new edition is in the pipeline.</w:t>
      </w:r>
    </w:p>
    <w:p w14:paraId="4698FCFF" w14:textId="1B50EE2E" w:rsidR="00EE2E90" w:rsidRDefault="00EE2E90" w:rsidP="002F45A2">
      <w:r>
        <w:t>[1] ISO/IEC JTC 1 N14794 “Request to JTC 1 Subcommittees to Review the List of Publicly Available JTC 1 Standards”.</w:t>
      </w:r>
    </w:p>
    <w:p w14:paraId="16E2A094" w14:textId="0F370EF5" w:rsidR="002A6F44" w:rsidRDefault="002A6F44" w:rsidP="002F45A2"/>
    <w:p w14:paraId="4E458187" w14:textId="7A808859" w:rsidR="002A6F44" w:rsidRDefault="002A6F44" w:rsidP="002F45A2">
      <w:r>
        <w:t xml:space="preserve">Re: TRs versus Standards [Stephen Michell] ISO </w:t>
      </w:r>
      <w:r w:rsidR="00690EB6">
        <w:t xml:space="preserve">is </w:t>
      </w:r>
      <w:r>
        <w:t xml:space="preserve">pushing to have TRs become standards and not having TRs freely available.  JTC 1 has appealed, status unknown. Get your free copies now, while you can. </w:t>
      </w:r>
      <w:r w:rsidR="00690EB6">
        <w:t>We n</w:t>
      </w:r>
      <w:r>
        <w:t xml:space="preserve">eed have a plan B in case </w:t>
      </w:r>
      <w:r w:rsidR="00690EB6">
        <w:t>they become un</w:t>
      </w:r>
      <w:r>
        <w:t>available. Perhaps all new TRs should be published externally prior to being submitted to ISO (like 24718)</w:t>
      </w:r>
      <w:r w:rsidR="00690EB6">
        <w:t xml:space="preserve"> so that they can remain freely available.</w:t>
      </w:r>
    </w:p>
    <w:p w14:paraId="63C02AF6" w14:textId="5E3D13F4" w:rsidR="00835A7A" w:rsidRDefault="00835A7A" w:rsidP="002F45A2"/>
    <w:p w14:paraId="7484A99B" w14:textId="05112D8E" w:rsidR="00A82C14" w:rsidRDefault="006B1E25" w:rsidP="001638D0">
      <w:pPr>
        <w:spacing w:before="120" w:after="120"/>
        <w:rPr>
          <w:b/>
          <w:szCs w:val="20"/>
        </w:rPr>
      </w:pPr>
      <w:bookmarkStart w:id="34" w:name="IS8652"/>
      <w:bookmarkEnd w:id="34"/>
      <w:r w:rsidRPr="00A16D1F">
        <w:rPr>
          <w:b/>
          <w:szCs w:val="20"/>
        </w:rPr>
        <w:t>IS 8652 (Information Technology--Programming Languages - Ada)</w:t>
      </w:r>
      <w:r w:rsidRPr="00A16D1F">
        <w:rPr>
          <w:szCs w:val="20"/>
        </w:rPr>
        <w:t xml:space="preserve"> (Jeff Cousins, Randy Brukardt)</w:t>
      </w:r>
      <w:bookmarkStart w:id="35" w:name="ISO15291"/>
      <w:bookmarkStart w:id="36" w:name="TR15942"/>
      <w:bookmarkEnd w:id="35"/>
      <w:bookmarkEnd w:id="36"/>
    </w:p>
    <w:p w14:paraId="65FC70CC" w14:textId="67745242" w:rsidR="006B1E25" w:rsidRDefault="006B1E25" w:rsidP="00A16D1F">
      <w:pPr>
        <w:spacing w:before="120" w:after="120"/>
        <w:rPr>
          <w:szCs w:val="20"/>
        </w:rPr>
      </w:pPr>
      <w:r w:rsidRPr="00A16D1F">
        <w:rPr>
          <w:b/>
          <w:szCs w:val="20"/>
        </w:rPr>
        <w:t xml:space="preserve">TR 15942 (Guidance for the Use of Ada in High Integrity Systems) </w:t>
      </w:r>
      <w:r w:rsidRPr="00A16D1F">
        <w:rPr>
          <w:szCs w:val="20"/>
        </w:rPr>
        <w:t>(Ben Brosgol)</w:t>
      </w:r>
    </w:p>
    <w:p w14:paraId="35EEE8EB" w14:textId="5EDA72ED" w:rsidR="00A82C14" w:rsidRDefault="00A82C14" w:rsidP="00A16D1F">
      <w:pPr>
        <w:pStyle w:val="Heading3"/>
        <w:spacing w:before="120" w:after="120"/>
        <w:rPr>
          <w:rFonts w:cs="Times New Roman"/>
          <w:b w:val="0"/>
          <w:bCs w:val="0"/>
          <w:sz w:val="20"/>
          <w:szCs w:val="24"/>
        </w:rPr>
      </w:pPr>
      <w:r w:rsidRPr="00A82C14">
        <w:rPr>
          <w:rFonts w:cs="Times New Roman"/>
          <w:b w:val="0"/>
          <w:bCs w:val="0"/>
          <w:sz w:val="20"/>
          <w:szCs w:val="24"/>
        </w:rPr>
        <w:t>Juan and Tullio have found a valid candidate</w:t>
      </w:r>
      <w:r w:rsidR="007C2664">
        <w:rPr>
          <w:rFonts w:cs="Times New Roman"/>
          <w:b w:val="0"/>
          <w:bCs w:val="0"/>
          <w:sz w:val="20"/>
          <w:szCs w:val="24"/>
        </w:rPr>
        <w:t xml:space="preserve"> (Alejandro Mosteo)</w:t>
      </w:r>
      <w:r w:rsidRPr="00A82C14">
        <w:rPr>
          <w:rFonts w:cs="Times New Roman"/>
          <w:b w:val="0"/>
          <w:bCs w:val="0"/>
          <w:sz w:val="20"/>
          <w:szCs w:val="24"/>
        </w:rPr>
        <w:t>, from Spain, who expressed willingness to take this project up. Juan and I have offered help. The actual work, however, has barely started.</w:t>
      </w:r>
      <w:r>
        <w:rPr>
          <w:rFonts w:cs="Times New Roman"/>
          <w:b w:val="0"/>
          <w:bCs w:val="0"/>
          <w:sz w:val="20"/>
          <w:szCs w:val="24"/>
        </w:rPr>
        <w:t xml:space="preserve"> A</w:t>
      </w:r>
      <w:r w:rsidRPr="00A82C14">
        <w:rPr>
          <w:rFonts w:cs="Times New Roman"/>
          <w:b w:val="0"/>
          <w:bCs w:val="0"/>
          <w:sz w:val="20"/>
          <w:szCs w:val="24"/>
        </w:rPr>
        <w:t xml:space="preserve"> little monetary grant from Ada-Europe</w:t>
      </w:r>
      <w:r>
        <w:rPr>
          <w:rFonts w:cs="Times New Roman"/>
          <w:b w:val="0"/>
          <w:bCs w:val="0"/>
          <w:sz w:val="20"/>
          <w:szCs w:val="24"/>
        </w:rPr>
        <w:t xml:space="preserve"> might help.</w:t>
      </w:r>
      <w:r w:rsidR="007C2664">
        <w:rPr>
          <w:rFonts w:cs="Times New Roman"/>
          <w:b w:val="0"/>
          <w:bCs w:val="0"/>
          <w:sz w:val="20"/>
          <w:szCs w:val="24"/>
        </w:rPr>
        <w:t xml:space="preserve">  Draft planned for next WG 9 meeting.</w:t>
      </w:r>
    </w:p>
    <w:p w14:paraId="42BB6590" w14:textId="085ECFDF" w:rsidR="00835A7A" w:rsidRPr="00835A7A" w:rsidRDefault="00835A7A" w:rsidP="00835A7A">
      <w:r>
        <w:t>[If we want to keep this TR, NB representatives should respond to the review in the affirmative.]</w:t>
      </w:r>
    </w:p>
    <w:p w14:paraId="1BABD77C" w14:textId="77777777" w:rsidR="00A82C14" w:rsidRPr="00A82C14" w:rsidRDefault="00A82C14" w:rsidP="00A82C14"/>
    <w:p w14:paraId="722C77DD" w14:textId="520AA0AD" w:rsidR="006B1E25" w:rsidRDefault="00A16D1F" w:rsidP="00706DB2">
      <w:pPr>
        <w:pStyle w:val="Heading3"/>
        <w:keepNext w:val="0"/>
        <w:spacing w:before="120" w:after="120"/>
        <w:rPr>
          <w:b w:val="0"/>
          <w:sz w:val="20"/>
          <w:szCs w:val="20"/>
        </w:rPr>
      </w:pPr>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14:paraId="2DDDD10D" w14:textId="77777777" w:rsidR="00706DB2" w:rsidRDefault="00E36134" w:rsidP="00706DB2">
      <w:r>
        <w:t>No comments received and no activities to be reported.</w:t>
      </w:r>
    </w:p>
    <w:p w14:paraId="57E4739D" w14:textId="77777777" w:rsidR="00706DB2" w:rsidRDefault="00706DB2" w:rsidP="00706DB2"/>
    <w:p w14:paraId="2EFF487B" w14:textId="31A9BDD5" w:rsidR="006B1E25" w:rsidRDefault="006B1E25" w:rsidP="00706DB2">
      <w:pPr>
        <w:rPr>
          <w:szCs w:val="20"/>
        </w:rPr>
      </w:pPr>
      <w:r w:rsidRPr="00A16D1F">
        <w:rPr>
          <w:b/>
          <w:szCs w:val="20"/>
        </w:rPr>
        <w:t xml:space="preserve">TR 24718 (Guide for the Use of the Ravenscar Profile in High Integrity Systems) </w:t>
      </w:r>
      <w:r w:rsidRPr="00A16D1F">
        <w:rPr>
          <w:szCs w:val="20"/>
        </w:rPr>
        <w:t>(Alan Burns)</w:t>
      </w:r>
    </w:p>
    <w:p w14:paraId="1C04CA2D" w14:textId="77777777" w:rsidR="00214A3B" w:rsidRDefault="00214A3B" w:rsidP="00706DB2">
      <w:pPr>
        <w:widowControl w:val="0"/>
        <w:rPr>
          <w:szCs w:val="20"/>
        </w:rPr>
      </w:pPr>
    </w:p>
    <w:p w14:paraId="105180FC" w14:textId="2590EE4C" w:rsidR="00835A7A" w:rsidRDefault="00835A7A" w:rsidP="00706DB2">
      <w:pPr>
        <w:widowControl w:val="0"/>
        <w:spacing w:before="120" w:after="120"/>
      </w:pPr>
      <w:r>
        <w:t xml:space="preserve">Convenor’s note: the new edition is ready for DTR (Draft Technical Report) ballot. </w:t>
      </w:r>
      <w:r w:rsidR="002F45A2">
        <w:rPr>
          <w:szCs w:val="20"/>
        </w:rPr>
        <w:t xml:space="preserve">See </w:t>
      </w:r>
      <w:hyperlink r:id="rId10" w:history="1">
        <w:r w:rsidR="002F45A2" w:rsidRPr="00494E97">
          <w:rPr>
            <w:rStyle w:val="Hyperlink"/>
            <w:szCs w:val="20"/>
          </w:rPr>
          <w:t>https://www.iso.org/standard/74526.html</w:t>
        </w:r>
      </w:hyperlink>
      <w:r w:rsidR="00736CEF">
        <w:rPr>
          <w:rStyle w:val="Hyperlink"/>
          <w:szCs w:val="20"/>
        </w:rPr>
        <w:t>.</w:t>
      </w:r>
      <w:r>
        <w:t xml:space="preserve"> </w:t>
      </w:r>
      <w:r w:rsidR="009074B6">
        <w:t xml:space="preserve">If </w:t>
      </w:r>
      <w:r>
        <w:t>we want to keep the previous edition of the TR, NB representatives should respond to the review in the affirmative.</w:t>
      </w:r>
    </w:p>
    <w:p w14:paraId="54A684F2" w14:textId="77777777" w:rsidR="00835A7A" w:rsidRPr="00A16D1F" w:rsidRDefault="00835A7A" w:rsidP="00706DB2">
      <w:pPr>
        <w:widowControl w:val="0"/>
        <w:spacing w:before="120" w:after="120"/>
        <w:rPr>
          <w:szCs w:val="20"/>
        </w:rPr>
      </w:pPr>
    </w:p>
    <w:p w14:paraId="3604A415" w14:textId="667792F4" w:rsidR="00770BCC" w:rsidRDefault="006B1E25" w:rsidP="00706DB2">
      <w:pPr>
        <w:pStyle w:val="Bibliography1"/>
        <w:widowControl w:val="0"/>
        <w:tabs>
          <w:tab w:val="clear" w:pos="660"/>
          <w:tab w:val="left" w:pos="0"/>
        </w:tabs>
        <w:spacing w:before="120" w:after="120" w:line="240" w:lineRule="auto"/>
        <w:ind w:left="0" w:firstLine="0"/>
        <w:rPr>
          <w:rFonts w:ascii="Arial" w:eastAsia="Times New Roman" w:hAnsi="Arial" w:cs="Times New Roman"/>
          <w:sz w:val="20"/>
          <w:szCs w:val="20"/>
        </w:rPr>
      </w:pPr>
      <w:bookmarkStart w:id="37" w:name="TR24772"/>
      <w:bookmarkEnd w:id="37"/>
      <w:r w:rsidRPr="00A16D1F">
        <w:rPr>
          <w:rFonts w:ascii="Arial" w:eastAsia="Times New Roman" w:hAnsi="Arial" w:cs="Times New Roman"/>
          <w:b/>
          <w:sz w:val="20"/>
          <w:szCs w:val="20"/>
        </w:rPr>
        <w:t>TR 24772</w:t>
      </w:r>
      <w:r w:rsidR="00770BCC">
        <w:rPr>
          <w:rFonts w:ascii="Arial" w:eastAsia="Times New Roman" w:hAnsi="Arial" w:cs="Times New Roman"/>
          <w:b/>
          <w:sz w:val="20"/>
          <w:szCs w:val="20"/>
        </w:rPr>
        <w:t xml:space="preserve">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77332028" w14:textId="19150058" w:rsidR="00C52DF5" w:rsidRPr="00C52DF5" w:rsidRDefault="001638D0" w:rsidP="00706DB2">
      <w:pPr>
        <w:pStyle w:val="Bibliography1"/>
        <w:widowControl w:val="0"/>
        <w:tabs>
          <w:tab w:val="clear" w:pos="660"/>
          <w:tab w:val="left" w:pos="0"/>
        </w:tabs>
        <w:spacing w:before="120" w:after="120" w:line="240" w:lineRule="auto"/>
        <w:ind w:left="0" w:firstLine="0"/>
        <w:rPr>
          <w:rFonts w:ascii="Arial" w:eastAsia="Times New Roman" w:hAnsi="Arial" w:cs="Arial"/>
          <w:sz w:val="20"/>
          <w:szCs w:val="20"/>
        </w:rPr>
      </w:pPr>
      <w:r>
        <w:rPr>
          <w:rFonts w:ascii="Arial" w:hAnsi="Arial" w:cs="Arial"/>
          <w:sz w:val="20"/>
          <w:szCs w:val="20"/>
        </w:rPr>
        <w:t>See WG 23 Liaison Report.</w:t>
      </w:r>
    </w:p>
    <w:p w14:paraId="2E3633D7" w14:textId="77777777" w:rsidR="00472193" w:rsidRDefault="00472193"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14:paraId="706F8503" w14:textId="77777777" w:rsidR="004F4626" w:rsidRPr="004F4626" w:rsidRDefault="00724142" w:rsidP="004F4626">
      <w:hyperlink w:anchor="Agenda" w:history="1">
        <w:r w:rsidR="004F4626" w:rsidRPr="004F4626">
          <w:rPr>
            <w:rStyle w:val="Hyperlink"/>
          </w:rPr>
          <w:t>AGENDA</w:t>
        </w:r>
      </w:hyperlink>
    </w:p>
    <w:p w14:paraId="014EAFFE" w14:textId="77777777" w:rsidR="00A16D1F" w:rsidRDefault="00724142" w:rsidP="00A16D1F">
      <w:pPr>
        <w:pStyle w:val="Bibliography1"/>
        <w:tabs>
          <w:tab w:val="clear" w:pos="660"/>
          <w:tab w:val="left" w:pos="0"/>
        </w:tabs>
        <w:spacing w:before="120" w:after="120" w:line="240" w:lineRule="auto"/>
        <w:ind w:left="0" w:firstLine="0"/>
      </w:pPr>
      <w:r>
        <w:pict w14:anchorId="06A74357">
          <v:rect id="_x0000_i1031" style="width:6in;height:1.5pt" o:hrstd="t" o:hr="t" fillcolor="#aca899" stroked="f"/>
        </w:pict>
      </w:r>
    </w:p>
    <w:p w14:paraId="42C245F7" w14:textId="77777777" w:rsidR="00A16D1F" w:rsidRDefault="00A16D1F" w:rsidP="00A16D1F">
      <w:pPr>
        <w:pStyle w:val="Heading3"/>
      </w:pPr>
      <w:bookmarkStart w:id="38" w:name="Rapporteurs"/>
      <w:bookmarkEnd w:id="38"/>
      <w:r w:rsidRPr="00CB17F5">
        <w:t>Rapporteur Group Reports (as needed)</w:t>
      </w:r>
    </w:p>
    <w:p w14:paraId="3202F265" w14:textId="77777777" w:rsidR="00A16D1F" w:rsidRDefault="00A16D1F" w:rsidP="00227F7B">
      <w:pPr>
        <w:spacing w:before="240"/>
        <w:rPr>
          <w:b/>
          <w:szCs w:val="20"/>
        </w:rPr>
      </w:pPr>
      <w:bookmarkStart w:id="39" w:name="ARG"/>
      <w:bookmarkEnd w:id="39"/>
      <w:r w:rsidRPr="00A16D1F">
        <w:rPr>
          <w:b/>
          <w:szCs w:val="20"/>
        </w:rPr>
        <w:t>Rapporteur Report ARG</w:t>
      </w:r>
    </w:p>
    <w:p w14:paraId="3619CD95" w14:textId="77777777" w:rsidR="00BD15CE" w:rsidRDefault="00BD15CE" w:rsidP="00BD15CE">
      <w:pPr>
        <w:rPr>
          <w:b/>
          <w:szCs w:val="20"/>
        </w:rPr>
      </w:pPr>
    </w:p>
    <w:p w14:paraId="2C2FA8F4" w14:textId="77777777" w:rsidR="00CE64EE" w:rsidRDefault="00CE64EE" w:rsidP="00CE64EE">
      <w:r>
        <w:t>Since the last report (October 2019), the ARG has met 4 times: once in</w:t>
      </w:r>
    </w:p>
    <w:p w14:paraId="3B715722" w14:textId="77777777" w:rsidR="00CE64EE" w:rsidRDefault="00CE64EE" w:rsidP="00CE64EE">
      <w:r>
        <w:t>person (October 2019 in Massachusetts) and 3 electronic meetings.</w:t>
      </w:r>
    </w:p>
    <w:p w14:paraId="06287990" w14:textId="77777777" w:rsidR="00CE64EE" w:rsidRDefault="00CE64EE" w:rsidP="00CE64EE"/>
    <w:p w14:paraId="59CC445B" w14:textId="77777777" w:rsidR="00CE64EE" w:rsidRDefault="00CE64EE" w:rsidP="00CE64EE">
      <w:r>
        <w:t>At those 4 meetings, 28 AIs (Ada Issues) were approved by the ARG:</w:t>
      </w:r>
    </w:p>
    <w:p w14:paraId="0C6735FF" w14:textId="77777777" w:rsidR="00CE64EE" w:rsidRDefault="00CE64EE" w:rsidP="00CE64EE"/>
    <w:p w14:paraId="6E8F306E" w14:textId="77777777" w:rsidR="00CE64EE" w:rsidRDefault="00CE64EE" w:rsidP="00CE64EE">
      <w:r>
        <w:t xml:space="preserve">   AI12-0079-3/03 Global-in and global-out annotations</w:t>
      </w:r>
    </w:p>
    <w:p w14:paraId="0641E007" w14:textId="77777777" w:rsidR="00CE64EE" w:rsidRDefault="00CE64EE" w:rsidP="00CE64EE">
      <w:r>
        <w:t xml:space="preserve">   AI12-0205-1/04 Defaults for generic formal types</w:t>
      </w:r>
    </w:p>
    <w:p w14:paraId="283C2DF5" w14:textId="77777777" w:rsidR="00CE64EE" w:rsidRDefault="00CE64EE" w:rsidP="00CE64EE">
      <w:r>
        <w:t xml:space="preserve">   AI12-0280-2/05 Making ‘Old more flexible</w:t>
      </w:r>
    </w:p>
    <w:p w14:paraId="27BBD96F" w14:textId="77777777" w:rsidR="00CE64EE" w:rsidRDefault="00CE64EE" w:rsidP="00CE64EE">
      <w:r>
        <w:t xml:space="preserve">   AI12-0282-1/05 Atomic, Volatile, and Independent generic formal types</w:t>
      </w:r>
    </w:p>
    <w:p w14:paraId="6C915176" w14:textId="77777777" w:rsidR="00CE64EE" w:rsidRDefault="00CE64EE" w:rsidP="00CE64EE">
      <w:r>
        <w:t xml:space="preserve">   AI12-0302-1/03 Default Global aspect for language-defined units</w:t>
      </w:r>
    </w:p>
    <w:p w14:paraId="1DEF096A" w14:textId="77777777" w:rsidR="00CE64EE" w:rsidRDefault="00CE64EE" w:rsidP="00CE64EE">
      <w:r>
        <w:t xml:space="preserve">   AI12-0312-1/07 Examples for Ada 202x</w:t>
      </w:r>
    </w:p>
    <w:p w14:paraId="7648F08F" w14:textId="77777777" w:rsidR="00CE64EE" w:rsidRDefault="00CE64EE" w:rsidP="00CE64EE">
      <w:r>
        <w:t xml:space="preserve">   AI12-0340-1/01 Put_Image should use a Text_Buffer</w:t>
      </w:r>
    </w:p>
    <w:p w14:paraId="6741A1F9" w14:textId="77777777" w:rsidR="00CE64EE" w:rsidRDefault="00CE64EE" w:rsidP="00CE64EE">
      <w:r>
        <w:t xml:space="preserve">   AI12-0342-1/03 Various issues with user-defined literals (part 2)</w:t>
      </w:r>
    </w:p>
    <w:p w14:paraId="5BEFA965" w14:textId="77777777" w:rsidR="00CE64EE" w:rsidRDefault="00CE64EE" w:rsidP="00CE64EE">
      <w:r>
        <w:t xml:space="preserve">   AI12-0343-1/02 Return Statement Checks</w:t>
      </w:r>
    </w:p>
    <w:p w14:paraId="14425CAA" w14:textId="77777777" w:rsidR="00CE64EE" w:rsidRDefault="00CE64EE" w:rsidP="00CE64EE">
      <w:r>
        <w:t xml:space="preserve">   AI12-0345-1/02 Dynamic accessibility of explicitly aliased parameters</w:t>
      </w:r>
    </w:p>
    <w:p w14:paraId="50E9987C" w14:textId="77777777" w:rsidR="00CE64EE" w:rsidRDefault="00CE64EE" w:rsidP="00CE64EE">
      <w:r>
        <w:t xml:space="preserve">   AI12-0347-1/04 Presentation issues</w:t>
      </w:r>
    </w:p>
    <w:p w14:paraId="2C8BA5C3" w14:textId="77777777" w:rsidR="00CE64EE" w:rsidRDefault="00CE64EE" w:rsidP="00CE64EE">
      <w:r>
        <w:t xml:space="preserve">   AI12-0348-1/01 Remove Combiners from Reduction Expressions</w:t>
      </w:r>
    </w:p>
    <w:p w14:paraId="04630615" w14:textId="77777777" w:rsidR="00CE64EE" w:rsidRDefault="00CE64EE" w:rsidP="00CE64EE">
      <w:r>
        <w:t xml:space="preserve">   AI12-0350-1/01 Swap for Indefinite_Holders</w:t>
      </w:r>
    </w:p>
    <w:p w14:paraId="65ECF7BE" w14:textId="77777777" w:rsidR="00CE64EE" w:rsidRDefault="00CE64EE" w:rsidP="00CE64EE">
      <w:r>
        <w:t xml:space="preserve">   AI12-0351-1/01 Matching for actuals for formal derived types</w:t>
      </w:r>
    </w:p>
    <w:p w14:paraId="4EE922FE" w14:textId="77777777" w:rsidR="00CE64EE" w:rsidRDefault="00CE64EE" w:rsidP="00CE64EE">
      <w:r>
        <w:t xml:space="preserve">   AI12-0352-1/01 Early derivation and equality of untagged types</w:t>
      </w:r>
    </w:p>
    <w:p w14:paraId="60F0447C" w14:textId="77777777" w:rsidR="00CE64EE" w:rsidRDefault="00CE64EE" w:rsidP="00CE64EE">
      <w:r>
        <w:t xml:space="preserve">   AI12-0356-1/01 Root_Storage_Type_With_Subpools should have</w:t>
      </w:r>
    </w:p>
    <w:p w14:paraId="7C803D8F" w14:textId="77777777" w:rsidR="00CE64EE" w:rsidRDefault="00CE64EE" w:rsidP="00CE64EE">
      <w:r>
        <w:t xml:space="preserve">              </w:t>
      </w:r>
      <w:r>
        <w:tab/>
        <w:t>Preelaborate_Initialization</w:t>
      </w:r>
    </w:p>
    <w:p w14:paraId="5EC68218" w14:textId="77777777" w:rsidR="00CE64EE" w:rsidRDefault="00CE64EE" w:rsidP="00CE64EE">
      <w:r>
        <w:t xml:space="preserve">   AI12-0359-1/01 Calls to subprograms declared in shared passive units</w:t>
      </w:r>
    </w:p>
    <w:p w14:paraId="0079C956" w14:textId="77777777" w:rsidR="00CE64EE" w:rsidRDefault="00CE64EE" w:rsidP="00CE64EE">
      <w:r>
        <w:t xml:space="preserve">   AI12-0361-1/01 Ada.Streams.Storage packages are still useful</w:t>
      </w:r>
    </w:p>
    <w:p w14:paraId="5B2D89F5" w14:textId="77777777" w:rsidR="00CE64EE" w:rsidRDefault="00CE64EE" w:rsidP="00CE64EE">
      <w:r>
        <w:t xml:space="preserve">   AI12-0364-1/01 Add a modular atomic arithmetic package</w:t>
      </w:r>
    </w:p>
    <w:p w14:paraId="7D12722A" w14:textId="77777777" w:rsidR="00CE64EE" w:rsidRDefault="00CE64EE" w:rsidP="00CE64EE">
      <w:r>
        <w:t xml:space="preserve">   AI12-0366-1/02 Changes to Big_Integer and Big_Real</w:t>
      </w:r>
    </w:p>
    <w:p w14:paraId="47B2ABB8" w14:textId="77777777" w:rsidR="00CE64EE" w:rsidRDefault="00CE64EE" w:rsidP="00CE64EE">
      <w:r>
        <w:t xml:space="preserve">   AI12-0367-1/01 Glitches in aspect specifications</w:t>
      </w:r>
    </w:p>
    <w:p w14:paraId="2C72926E" w14:textId="77777777" w:rsidR="00CE64EE" w:rsidRDefault="00CE64EE" w:rsidP="00CE64EE">
      <w:r>
        <w:t xml:space="preserve">   AI12-0368-1/02 Declare expression can be static</w:t>
      </w:r>
    </w:p>
    <w:p w14:paraId="42683E9B" w14:textId="77777777" w:rsidR="00CE64EE" w:rsidRDefault="00CE64EE" w:rsidP="00CE64EE">
      <w:r>
        <w:t xml:space="preserve">   AI12-0369-1/01 Relaxing barrier restrictions</w:t>
      </w:r>
    </w:p>
    <w:p w14:paraId="3436A670" w14:textId="77777777" w:rsidR="00CE64EE" w:rsidRDefault="00CE64EE" w:rsidP="00CE64EE">
      <w:r>
        <w:t xml:space="preserve">   AI12-0370-1/01 Pattern to use for specifying a precondition</w:t>
      </w:r>
    </w:p>
    <w:p w14:paraId="2F9BE045" w14:textId="77777777" w:rsidR="00CE64EE" w:rsidRDefault="00CE64EE" w:rsidP="00CE64EE">
      <w:r>
        <w:t xml:space="preserve">   AI12-0371-1/01 Fix-ups for aspects in generic formal parts</w:t>
      </w:r>
    </w:p>
    <w:p w14:paraId="09F778C8" w14:textId="77777777" w:rsidR="00CE64EE" w:rsidRDefault="00CE64EE" w:rsidP="00CE64EE">
      <w:r>
        <w:t xml:space="preserve">   AI12-0373-1/05 Bunch ‘o fixes</w:t>
      </w:r>
    </w:p>
    <w:p w14:paraId="75E14F98" w14:textId="77777777" w:rsidR="00CE64EE" w:rsidRDefault="00CE64EE" w:rsidP="00CE64EE">
      <w:r>
        <w:t xml:space="preserve">   AI12-0375-1/01 Meaning of Global when there is no mode</w:t>
      </w:r>
    </w:p>
    <w:p w14:paraId="1A736EEB" w14:textId="2D2DAEF6" w:rsidR="00CE64EE" w:rsidRDefault="00CE64EE" w:rsidP="00CE64EE">
      <w:r>
        <w:t xml:space="preserve">   AI12-0376-1/01 Representation changes finally allowed for untagged</w:t>
      </w:r>
      <w:r w:rsidR="00564D36">
        <w:t xml:space="preserve"> </w:t>
      </w:r>
      <w:r>
        <w:t>derived types</w:t>
      </w:r>
    </w:p>
    <w:p w14:paraId="79493C52" w14:textId="77777777" w:rsidR="007C2664" w:rsidRDefault="007C2664" w:rsidP="00CE64EE"/>
    <w:p w14:paraId="294DBDCE" w14:textId="7D77D592" w:rsidR="00CE64EE" w:rsidRDefault="00CE64EE" w:rsidP="00CE64EE">
      <w:r>
        <w:t>Progress was also mode on other AIs. At the Oct 2019 meeting Michael Klemm, the OpenMP Consortium CEO, gave a presentation on how the proposed Ada 202x support for parallelism could map onto OpenMP. There is interest in the ARG in producing a technical report on the topic of usage of Open MP with Ada; see AI12-0346.</w:t>
      </w:r>
    </w:p>
    <w:p w14:paraId="26774D5F" w14:textId="77777777" w:rsidR="00CE64EE" w:rsidRDefault="00CE64EE" w:rsidP="00CE64EE"/>
    <w:p w14:paraId="49DFFE91" w14:textId="77777777" w:rsidR="00CE64EE" w:rsidRDefault="00CE64EE" w:rsidP="00CE64EE">
      <w:r>
        <w:t>As per the policy discussed at the June 2019 WG 9 meeting, these AIs are not yet being formally delivered to WG 9 for disposition. As usual, the list of all AIs that have been approved by the ARG but not by WG 9 can be found at http://ada-auth.org/ai-files/ARG_AI12.zip .</w:t>
      </w:r>
    </w:p>
    <w:p w14:paraId="3135DE56" w14:textId="77777777" w:rsidR="00CE64EE" w:rsidRDefault="00CE64EE" w:rsidP="00CE64EE"/>
    <w:p w14:paraId="7A9F6507" w14:textId="77777777" w:rsidR="00CE64EE" w:rsidRDefault="00CE64EE" w:rsidP="00CE64EE">
      <w:r>
        <w:t>Coming out of the Oct 2019 WG 9 meeting, there was an action item:</w:t>
      </w:r>
    </w:p>
    <w:p w14:paraId="4FF3AAF0" w14:textId="77777777" w:rsidR="00CE64EE" w:rsidRDefault="00CE64EE" w:rsidP="00CE64EE"/>
    <w:p w14:paraId="51F19A85" w14:textId="77777777" w:rsidR="00CE64EE" w:rsidRDefault="00CE64EE" w:rsidP="00CE64EE">
      <w:pPr>
        <w:numPr>
          <w:ilvl w:val="0"/>
          <w:numId w:val="22"/>
        </w:numPr>
        <w:spacing w:line="276" w:lineRule="auto"/>
      </w:pPr>
      <w:r>
        <w:t>AI-77-2: Steve Baird will obtain from AdaCore the list of AIs considered “controversial” by AdaCore and send the list to WG 9 and the ARG.</w:t>
      </w:r>
    </w:p>
    <w:p w14:paraId="3CC1B848" w14:textId="77777777" w:rsidR="00CE64EE" w:rsidRDefault="00CE64EE" w:rsidP="00CE64EE"/>
    <w:p w14:paraId="6EC7856F" w14:textId="77777777" w:rsidR="00CE64EE" w:rsidRDefault="00CE64EE" w:rsidP="00CE64EE">
      <w:r>
        <w:t>This was done; the message I sent to the two mailing lists on Oct 9 2019 is provided here for the record (and also in part so that WG 9 minutes can refer to it when reviewing the resolution of action items):</w:t>
      </w:r>
    </w:p>
    <w:p w14:paraId="7756E703" w14:textId="77777777" w:rsidR="00CE64EE" w:rsidRDefault="00CE64EE" w:rsidP="00CE64EE"/>
    <w:p w14:paraId="5BE94950" w14:textId="77777777" w:rsidR="00CE64EE" w:rsidRDefault="00CE64EE" w:rsidP="00CE64EE">
      <w:pPr>
        <w:ind w:left="720"/>
      </w:pPr>
      <w:r>
        <w:t>At the latest WG9 meeting I was requested to send messages to the ARG and WG9 mailing lists listing the specific AIs for which AdaCore is requesting further review.</w:t>
      </w:r>
    </w:p>
    <w:p w14:paraId="1FAE5935" w14:textId="77777777" w:rsidR="00CE64EE" w:rsidRDefault="00CE64EE" w:rsidP="00CE64EE">
      <w:pPr>
        <w:ind w:left="720"/>
      </w:pPr>
    </w:p>
    <w:p w14:paraId="7EA1033E" w14:textId="77777777" w:rsidR="00CE64EE" w:rsidRDefault="00CE64EE" w:rsidP="00CE64EE">
      <w:pPr>
        <w:ind w:left="720"/>
      </w:pPr>
      <w:r>
        <w:t>That list is as follows:</w:t>
      </w:r>
    </w:p>
    <w:p w14:paraId="02065C2F" w14:textId="77777777" w:rsidR="00CE64EE" w:rsidRDefault="00CE64EE" w:rsidP="00CE64EE">
      <w:pPr>
        <w:ind w:left="720"/>
      </w:pPr>
    </w:p>
    <w:p w14:paraId="490B37E3" w14:textId="77777777" w:rsidR="00CE64EE" w:rsidRDefault="00CE64EE" w:rsidP="00CE64EE">
      <w:pPr>
        <w:ind w:left="720"/>
      </w:pPr>
      <w:r>
        <w:lastRenderedPageBreak/>
        <w:t>&gt; AI12-002</w:t>
      </w:r>
    </w:p>
    <w:p w14:paraId="4E6BDDE0" w14:textId="77777777" w:rsidR="00CE64EE" w:rsidRDefault="00CE64EE" w:rsidP="00CE64EE">
      <w:pPr>
        <w:ind w:left="720"/>
      </w:pPr>
      <w:r>
        <w:t>&gt;   Fix a distributed systems annex oversight.</w:t>
      </w:r>
    </w:p>
    <w:p w14:paraId="1B2BC620" w14:textId="77777777" w:rsidR="00CE64EE" w:rsidRDefault="00CE64EE" w:rsidP="00CE64EE">
      <w:pPr>
        <w:ind w:left="720"/>
      </w:pPr>
      <w:r>
        <w:t>&gt; AI12-079</w:t>
      </w:r>
    </w:p>
    <w:p w14:paraId="795C74BE" w14:textId="77777777" w:rsidR="00CE64EE" w:rsidRDefault="00CE64EE" w:rsidP="00CE64EE">
      <w:pPr>
        <w:ind w:left="720"/>
      </w:pPr>
      <w:r>
        <w:t>&gt;   Introduce the Global aspect.</w:t>
      </w:r>
    </w:p>
    <w:p w14:paraId="6AF782EC" w14:textId="77777777" w:rsidR="00CE64EE" w:rsidRDefault="00CE64EE" w:rsidP="00CE64EE">
      <w:pPr>
        <w:ind w:left="720"/>
      </w:pPr>
      <w:r>
        <w:t>&gt; AI12-031</w:t>
      </w:r>
    </w:p>
    <w:p w14:paraId="34669923" w14:textId="77777777" w:rsidR="00CE64EE" w:rsidRDefault="00CE64EE" w:rsidP="00CE64EE">
      <w:pPr>
        <w:ind w:left="720"/>
      </w:pPr>
      <w:r>
        <w:t>&gt;   Fix a distributed systems annex oversight.</w:t>
      </w:r>
    </w:p>
    <w:p w14:paraId="5F0DA1DD" w14:textId="77777777" w:rsidR="00CE64EE" w:rsidRDefault="00CE64EE" w:rsidP="00CE64EE">
      <w:pPr>
        <w:ind w:left="720"/>
      </w:pPr>
      <w:r>
        <w:t>&gt; AI12-034</w:t>
      </w:r>
    </w:p>
    <w:p w14:paraId="2907866F" w14:textId="77777777" w:rsidR="00CE64EE" w:rsidRDefault="00CE64EE" w:rsidP="00CE64EE">
      <w:pPr>
        <w:ind w:left="720"/>
      </w:pPr>
      <w:r>
        <w:t>&gt;   Fix a distributed systems annex oversight.</w:t>
      </w:r>
    </w:p>
    <w:p w14:paraId="20BD206D" w14:textId="77777777" w:rsidR="00CE64EE" w:rsidRDefault="00CE64EE" w:rsidP="00CE64EE">
      <w:pPr>
        <w:ind w:left="720"/>
      </w:pPr>
      <w:r>
        <w:t>&gt; AI12-038</w:t>
      </w:r>
    </w:p>
    <w:p w14:paraId="1291AFBF" w14:textId="77777777" w:rsidR="00CE64EE" w:rsidRDefault="00CE64EE" w:rsidP="00CE64EE">
      <w:pPr>
        <w:ind w:left="720"/>
      </w:pPr>
      <w:r>
        <w:t>&gt;   Fix a distributed systems annex oversight.</w:t>
      </w:r>
    </w:p>
    <w:p w14:paraId="7A0FE410" w14:textId="77777777" w:rsidR="00CE64EE" w:rsidRDefault="00CE64EE" w:rsidP="00CE64EE">
      <w:pPr>
        <w:ind w:left="720"/>
      </w:pPr>
      <w:r>
        <w:t>&gt; AI12-121</w:t>
      </w:r>
    </w:p>
    <w:p w14:paraId="4EAD240F" w14:textId="77777777" w:rsidR="00CE64EE" w:rsidRDefault="00CE64EE" w:rsidP="00CE64EE">
      <w:pPr>
        <w:ind w:left="720"/>
      </w:pPr>
      <w:r>
        <w:t>&gt;   A couple of minor streaming-related fixes.</w:t>
      </w:r>
    </w:p>
    <w:p w14:paraId="634D432A" w14:textId="77777777" w:rsidR="00CE64EE" w:rsidRDefault="00CE64EE" w:rsidP="00CE64EE">
      <w:pPr>
        <w:ind w:left="720"/>
      </w:pPr>
      <w:r>
        <w:t>&gt; AI12-143</w:t>
      </w:r>
    </w:p>
    <w:p w14:paraId="26169BCB" w14:textId="77777777" w:rsidR="00CE64EE" w:rsidRDefault="00CE64EE" w:rsidP="00CE64EE">
      <w:pPr>
        <w:ind w:left="720"/>
      </w:pPr>
      <w:r>
        <w:t>&gt;   The 'Index attribute is introduced in order to provide a way of</w:t>
      </w:r>
    </w:p>
    <w:p w14:paraId="4C63860C" w14:textId="77777777" w:rsidR="00CE64EE" w:rsidRDefault="00CE64EE" w:rsidP="00CE64EE">
      <w:pPr>
        <w:ind w:left="720"/>
      </w:pPr>
      <w:r>
        <w:t>&gt;   naming the entry family index in the precondition or postcondition</w:t>
      </w:r>
    </w:p>
    <w:p w14:paraId="211A6941" w14:textId="77777777" w:rsidR="00CE64EE" w:rsidRDefault="00CE64EE" w:rsidP="00CE64EE">
      <w:pPr>
        <w:ind w:left="720"/>
      </w:pPr>
      <w:r>
        <w:t>&gt;   of an entry family.</w:t>
      </w:r>
    </w:p>
    <w:p w14:paraId="0D44B5DD" w14:textId="77777777" w:rsidR="00CE64EE" w:rsidRDefault="00CE64EE" w:rsidP="00CE64EE">
      <w:pPr>
        <w:ind w:left="720"/>
      </w:pPr>
      <w:r>
        <w:t>&gt; AI12-302</w:t>
      </w:r>
    </w:p>
    <w:p w14:paraId="20018B32" w14:textId="77777777" w:rsidR="00CE64EE" w:rsidRDefault="00CE64EE" w:rsidP="00CE64EE">
      <w:pPr>
        <w:ind w:left="720"/>
      </w:pPr>
      <w:r>
        <w:t>&gt;   Global aspects for predefined units.</w:t>
      </w:r>
    </w:p>
    <w:p w14:paraId="7645C192" w14:textId="77777777" w:rsidR="00CE64EE" w:rsidRDefault="00CE64EE" w:rsidP="00CE64EE">
      <w:pPr>
        <w:ind w:left="720"/>
      </w:pPr>
      <w:r>
        <w:t>&gt; AI12-310 (depends)</w:t>
      </w:r>
    </w:p>
    <w:p w14:paraId="6D1FF805" w14:textId="77777777" w:rsidR="00CE64EE" w:rsidRDefault="00CE64EE" w:rsidP="00CE64EE">
      <w:pPr>
        <w:ind w:left="720"/>
      </w:pPr>
      <w:r>
        <w:t>&gt;   A bugfix related to the Global aspect.</w:t>
      </w:r>
    </w:p>
    <w:p w14:paraId="7E7ACCED" w14:textId="77777777" w:rsidR="00CE64EE" w:rsidRDefault="00CE64EE" w:rsidP="00CE64EE">
      <w:pPr>
        <w:ind w:left="720"/>
      </w:pPr>
      <w:r>
        <w:t>&gt; AI12-058</w:t>
      </w:r>
    </w:p>
    <w:p w14:paraId="48149CB4" w14:textId="77777777" w:rsidR="00CE64EE" w:rsidRDefault="00CE64EE" w:rsidP="00CE64EE">
      <w:pPr>
        <w:ind w:left="720"/>
      </w:pPr>
      <w:r>
        <w:t>&gt;   An update of B.5, the "Interfacing with Fortran" section.</w:t>
      </w:r>
    </w:p>
    <w:p w14:paraId="59CC81ED" w14:textId="77777777" w:rsidR="00CE64EE" w:rsidRDefault="00CE64EE" w:rsidP="00CE64EE">
      <w:pPr>
        <w:ind w:left="720"/>
      </w:pPr>
      <w:r>
        <w:t>&gt; AI12-075</w:t>
      </w:r>
    </w:p>
    <w:p w14:paraId="15A14774" w14:textId="77777777" w:rsidR="00CE64EE" w:rsidRDefault="00CE64EE" w:rsidP="00CE64EE">
      <w:pPr>
        <w:ind w:left="720"/>
      </w:pPr>
      <w:r>
        <w:t>&gt;   Introduce static expression functions.</w:t>
      </w:r>
    </w:p>
    <w:p w14:paraId="673EE543" w14:textId="77777777" w:rsidR="00CE64EE" w:rsidRDefault="00CE64EE" w:rsidP="00CE64EE">
      <w:pPr>
        <w:ind w:left="720"/>
      </w:pPr>
      <w:r>
        <w:t>&gt; AI12-175</w:t>
      </w:r>
    </w:p>
    <w:p w14:paraId="72EE170D" w14:textId="77777777" w:rsidR="00CE64EE" w:rsidRDefault="00CE64EE" w:rsidP="00CE64EE">
      <w:pPr>
        <w:ind w:left="720"/>
      </w:pPr>
      <w:r>
        <w:t>&gt;   Relax some restrictions regarding what is allowed in a preelaborated</w:t>
      </w:r>
    </w:p>
    <w:p w14:paraId="32F73427" w14:textId="77777777" w:rsidR="00CE64EE" w:rsidRDefault="00CE64EE" w:rsidP="00CE64EE">
      <w:pPr>
        <w:ind w:left="720"/>
      </w:pPr>
      <w:r>
        <w:t>&gt;   unit.</w:t>
      </w:r>
    </w:p>
    <w:p w14:paraId="50987B55" w14:textId="77777777" w:rsidR="00CE64EE" w:rsidRDefault="00CE64EE" w:rsidP="00CE64EE">
      <w:pPr>
        <w:ind w:left="720"/>
      </w:pPr>
      <w:r>
        <w:t>&gt; AI12-076</w:t>
      </w:r>
    </w:p>
    <w:p w14:paraId="04C04A71" w14:textId="77777777" w:rsidR="00CE64EE" w:rsidRDefault="00CE64EE" w:rsidP="00CE64EE">
      <w:pPr>
        <w:ind w:left="720"/>
      </w:pPr>
      <w:r>
        <w:t>&gt;   Constants declared in Pure packages are really constant.</w:t>
      </w:r>
    </w:p>
    <w:p w14:paraId="5FF48D5E" w14:textId="77777777" w:rsidR="00CE64EE" w:rsidRDefault="00CE64EE" w:rsidP="00CE64EE">
      <w:pPr>
        <w:ind w:left="720"/>
      </w:pPr>
      <w:r>
        <w:t>&gt; AI12-085</w:t>
      </w:r>
    </w:p>
    <w:p w14:paraId="43E03174" w14:textId="77777777" w:rsidR="00CE64EE" w:rsidRDefault="00CE64EE" w:rsidP="00CE64EE">
      <w:pPr>
        <w:ind w:left="720"/>
      </w:pPr>
      <w:r>
        <w:t>&gt;   Fix a distributed systems annex oversight.</w:t>
      </w:r>
    </w:p>
    <w:p w14:paraId="0AD614F9" w14:textId="77777777" w:rsidR="00CE64EE" w:rsidRDefault="00CE64EE" w:rsidP="00CE64EE">
      <w:pPr>
        <w:ind w:left="720"/>
      </w:pPr>
      <w:r>
        <w:t>&gt; AI12-262</w:t>
      </w:r>
    </w:p>
    <w:p w14:paraId="51EF422A" w14:textId="77777777" w:rsidR="00CE64EE" w:rsidRDefault="00CE64EE" w:rsidP="00CE64EE">
      <w:pPr>
        <w:ind w:left="720"/>
      </w:pPr>
      <w:r>
        <w:t>&gt;   Map-reduce (including the parallel form).</w:t>
      </w:r>
    </w:p>
    <w:p w14:paraId="62CA1774" w14:textId="77777777" w:rsidR="00CE64EE" w:rsidRDefault="00CE64EE" w:rsidP="00CE64EE">
      <w:pPr>
        <w:ind w:left="720"/>
      </w:pPr>
      <w:r>
        <w:t>&gt; AI12-003</w:t>
      </w:r>
    </w:p>
    <w:p w14:paraId="7DF2A0F1" w14:textId="77777777" w:rsidR="00CE64EE" w:rsidRDefault="00CE64EE" w:rsidP="00CE64EE">
      <w:pPr>
        <w:ind w:left="720"/>
      </w:pPr>
      <w:r>
        <w:t>&gt;   A minor enhancement to the Default_Storage_Pool mechanism.</w:t>
      </w:r>
    </w:p>
    <w:p w14:paraId="60153BA7" w14:textId="77777777" w:rsidR="00CE64EE" w:rsidRDefault="00CE64EE" w:rsidP="00CE64EE">
      <w:pPr>
        <w:ind w:left="720"/>
      </w:pPr>
      <w:r>
        <w:t>&gt; AI12-119</w:t>
      </w:r>
    </w:p>
    <w:p w14:paraId="299E6A7C" w14:textId="77777777" w:rsidR="00CE64EE" w:rsidRDefault="00CE64EE" w:rsidP="00CE64EE">
      <w:pPr>
        <w:ind w:left="720"/>
      </w:pPr>
      <w:r>
        <w:t>&gt;   Parallel blocks and parallel loops.</w:t>
      </w:r>
    </w:p>
    <w:p w14:paraId="3D67D157" w14:textId="77777777" w:rsidR="00CE64EE" w:rsidRDefault="00CE64EE" w:rsidP="00CE64EE">
      <w:pPr>
        <w:ind w:left="720"/>
      </w:pPr>
      <w:r>
        <w:t>&gt; AI12-184</w:t>
      </w:r>
    </w:p>
    <w:p w14:paraId="52D6DC95" w14:textId="77777777" w:rsidR="00CE64EE" w:rsidRDefault="00CE64EE" w:rsidP="00CE64EE">
      <w:pPr>
        <w:ind w:left="720"/>
      </w:pPr>
      <w:r>
        <w:t>&gt;   A minor enhancement regarding interfacing with C.</w:t>
      </w:r>
    </w:p>
    <w:p w14:paraId="17D92223" w14:textId="77777777" w:rsidR="00CE64EE" w:rsidRDefault="00CE64EE" w:rsidP="00CE64EE">
      <w:pPr>
        <w:ind w:left="720"/>
      </w:pPr>
      <w:r>
        <w:t>&gt; AI12-189</w:t>
      </w:r>
    </w:p>
    <w:p w14:paraId="7FFF62AA" w14:textId="77777777" w:rsidR="00CE64EE" w:rsidRDefault="00CE64EE" w:rsidP="00CE64EE">
      <w:pPr>
        <w:ind w:left="720"/>
      </w:pPr>
      <w:r>
        <w:t>&gt;   Loop body syntax for iteration involving passing in an</w:t>
      </w:r>
    </w:p>
    <w:p w14:paraId="03791EAE" w14:textId="77777777" w:rsidR="00CE64EE" w:rsidRDefault="00CE64EE" w:rsidP="00CE64EE">
      <w:pPr>
        <w:ind w:left="720"/>
      </w:pPr>
      <w:r>
        <w:t>&gt;   access to procedure value.</w:t>
      </w:r>
    </w:p>
    <w:p w14:paraId="589AA3B2" w14:textId="77777777" w:rsidR="00CE64EE" w:rsidRDefault="00CE64EE" w:rsidP="00CE64EE">
      <w:pPr>
        <w:ind w:left="720"/>
      </w:pPr>
      <w:r>
        <w:t>&gt; AI12-250</w:t>
      </w:r>
    </w:p>
    <w:p w14:paraId="3F86BD21" w14:textId="77777777" w:rsidR="00CE64EE" w:rsidRDefault="00CE64EE" w:rsidP="00CE64EE">
      <w:pPr>
        <w:ind w:left="720"/>
      </w:pPr>
      <w:r>
        <w:t>&gt;   Iterator filters.</w:t>
      </w:r>
    </w:p>
    <w:p w14:paraId="2F12702F" w14:textId="77777777" w:rsidR="00CE64EE" w:rsidRDefault="00CE64EE" w:rsidP="00CE64EE">
      <w:pPr>
        <w:ind w:left="720"/>
      </w:pPr>
      <w:r>
        <w:t>&gt; AI12-020</w:t>
      </w:r>
    </w:p>
    <w:p w14:paraId="716682B4" w14:textId="77777777" w:rsidR="00CE64EE" w:rsidRDefault="00CE64EE" w:rsidP="00CE64EE">
      <w:pPr>
        <w:ind w:left="720"/>
      </w:pPr>
      <w:r>
        <w:t>&gt;   Image attributes for non-scalar types.</w:t>
      </w:r>
    </w:p>
    <w:p w14:paraId="04B1261C" w14:textId="77777777" w:rsidR="00CE64EE" w:rsidRDefault="00CE64EE" w:rsidP="00CE64EE">
      <w:pPr>
        <w:ind w:left="720"/>
      </w:pPr>
      <w:r>
        <w:t>&gt; AI12-212</w:t>
      </w:r>
    </w:p>
    <w:p w14:paraId="1B0FB73F" w14:textId="77777777" w:rsidR="00CE64EE" w:rsidRDefault="00CE64EE" w:rsidP="00CE64EE">
      <w:pPr>
        <w:ind w:left="720"/>
      </w:pPr>
      <w:r>
        <w:t>&gt;   Container aggregates.</w:t>
      </w:r>
    </w:p>
    <w:p w14:paraId="44F5B2C5" w14:textId="77777777" w:rsidR="00CE64EE" w:rsidRDefault="00CE64EE" w:rsidP="00CE64EE">
      <w:pPr>
        <w:ind w:left="720"/>
      </w:pPr>
      <w:r>
        <w:t>&gt; AI12-021</w:t>
      </w:r>
    </w:p>
    <w:p w14:paraId="20D802F7" w14:textId="77777777" w:rsidR="00CE64EE" w:rsidRDefault="00CE64EE" w:rsidP="00CE64EE">
      <w:pPr>
        <w:ind w:left="720"/>
      </w:pPr>
      <w:r>
        <w:t>&gt;   Additional Unicode support.</w:t>
      </w:r>
    </w:p>
    <w:p w14:paraId="19F67794" w14:textId="77777777" w:rsidR="00CE64EE" w:rsidRDefault="00CE64EE" w:rsidP="00CE64EE">
      <w:pPr>
        <w:ind w:left="720"/>
      </w:pPr>
      <w:r>
        <w:t>&gt; AI12-213</w:t>
      </w:r>
    </w:p>
    <w:p w14:paraId="1F5624EF" w14:textId="77777777" w:rsidR="00CE64EE" w:rsidRDefault="00CE64EE" w:rsidP="00CE64EE">
      <w:pPr>
        <w:ind w:left="720"/>
      </w:pPr>
      <w:r>
        <w:t>&gt;   A minor syntax change for record type declarations.</w:t>
      </w:r>
    </w:p>
    <w:p w14:paraId="46D3B932" w14:textId="77777777" w:rsidR="00CE64EE" w:rsidRDefault="00CE64EE" w:rsidP="00CE64EE">
      <w:pPr>
        <w:ind w:left="720"/>
      </w:pPr>
      <w:r>
        <w:t>&gt; AI12-266</w:t>
      </w:r>
    </w:p>
    <w:p w14:paraId="43747ADF" w14:textId="77777777" w:rsidR="00CE64EE" w:rsidRDefault="00CE64EE" w:rsidP="00CE64EE">
      <w:pPr>
        <w:ind w:left="720"/>
      </w:pPr>
      <w:r>
        <w:t>&gt;   Parallel iterators for containers.</w:t>
      </w:r>
    </w:p>
    <w:p w14:paraId="669A9054" w14:textId="77777777" w:rsidR="00CE64EE" w:rsidRDefault="00CE64EE" w:rsidP="00CE64EE">
      <w:pPr>
        <w:ind w:left="720"/>
      </w:pPr>
      <w:r>
        <w:t>&gt; AI12-064</w:t>
      </w:r>
    </w:p>
    <w:p w14:paraId="529FE61E" w14:textId="77777777" w:rsidR="00CE64EE" w:rsidRDefault="00CE64EE" w:rsidP="00CE64EE">
      <w:pPr>
        <w:ind w:left="720"/>
      </w:pPr>
      <w:r>
        <w:t>&gt;   Nonblocking aspect and attribute are defined.</w:t>
      </w:r>
    </w:p>
    <w:p w14:paraId="5B4BF38D" w14:textId="77777777" w:rsidR="00CE64EE" w:rsidRDefault="00CE64EE" w:rsidP="00CE64EE">
      <w:pPr>
        <w:ind w:left="720"/>
      </w:pPr>
      <w:r>
        <w:lastRenderedPageBreak/>
        <w:t>&gt; AI12-090</w:t>
      </w:r>
    </w:p>
    <w:p w14:paraId="0BCB3C39" w14:textId="77777777" w:rsidR="00CE64EE" w:rsidRDefault="00CE64EE" w:rsidP="00CE64EE">
      <w:pPr>
        <w:ind w:left="720"/>
      </w:pPr>
      <w:r>
        <w:t>&gt;   Define the interactions between pre/post-condition checking and</w:t>
      </w:r>
    </w:p>
    <w:p w14:paraId="0ED1FB93" w14:textId="77777777" w:rsidR="00CE64EE" w:rsidRDefault="00CE64EE" w:rsidP="00CE64EE">
      <w:pPr>
        <w:ind w:left="720"/>
      </w:pPr>
      <w:r>
        <w:t>&gt;   requeue statements.</w:t>
      </w:r>
    </w:p>
    <w:p w14:paraId="28ACF7F7" w14:textId="77777777" w:rsidR="00CE64EE" w:rsidRDefault="00CE64EE" w:rsidP="00CE64EE">
      <w:pPr>
        <w:ind w:left="720"/>
      </w:pPr>
      <w:r>
        <w:t>&gt; AI12-111</w:t>
      </w:r>
    </w:p>
    <w:p w14:paraId="0EB1961A" w14:textId="77777777" w:rsidR="00CE64EE" w:rsidRDefault="00CE64EE" w:rsidP="00CE64EE">
      <w:pPr>
        <w:ind w:left="720"/>
      </w:pPr>
      <w:r>
        <w:t>&gt;   Stable containers.</w:t>
      </w:r>
    </w:p>
    <w:p w14:paraId="4DD80EFA" w14:textId="77777777" w:rsidR="00CE64EE" w:rsidRDefault="00CE64EE" w:rsidP="00CE64EE">
      <w:pPr>
        <w:ind w:left="720"/>
      </w:pPr>
      <w:r>
        <w:t>&gt; AI12-306</w:t>
      </w:r>
    </w:p>
    <w:p w14:paraId="74C37B1D" w14:textId="77777777" w:rsidR="00CE64EE" w:rsidRDefault="00CE64EE" w:rsidP="00CE64EE">
      <w:pPr>
        <w:ind w:left="720"/>
      </w:pPr>
      <w:r>
        <w:t>&gt;   Null array aggregate syntax.</w:t>
      </w:r>
    </w:p>
    <w:p w14:paraId="0A56EFC4" w14:textId="77777777" w:rsidR="00CE64EE" w:rsidRDefault="00CE64EE" w:rsidP="00CE64EE">
      <w:pPr>
        <w:ind w:left="720"/>
      </w:pPr>
      <w:r>
        <w:t>&gt; AI12-128</w:t>
      </w:r>
    </w:p>
    <w:p w14:paraId="4438D8CB" w14:textId="77777777" w:rsidR="00CE64EE" w:rsidRDefault="00CE64EE" w:rsidP="00CE64EE">
      <w:pPr>
        <w:ind w:left="720"/>
      </w:pPr>
      <w:r>
        <w:t>&gt;   Rules for reads of a nonatomic component of an enclosing atomic</w:t>
      </w:r>
    </w:p>
    <w:p w14:paraId="53E1AC20" w14:textId="77777777" w:rsidR="00CE64EE" w:rsidRDefault="00CE64EE" w:rsidP="00CE64EE">
      <w:pPr>
        <w:ind w:left="720"/>
      </w:pPr>
      <w:r>
        <w:t>&gt;   object.</w:t>
      </w:r>
    </w:p>
    <w:p w14:paraId="1395334D" w14:textId="77777777" w:rsidR="00CE64EE" w:rsidRDefault="00CE64EE" w:rsidP="00CE64EE">
      <w:pPr>
        <w:ind w:left="720"/>
      </w:pPr>
      <w:r>
        <w:t>&gt; AI12-242</w:t>
      </w:r>
    </w:p>
    <w:p w14:paraId="5DDDC51F" w14:textId="77777777" w:rsidR="00CE64EE" w:rsidRDefault="00CE64EE" w:rsidP="00CE64EE">
      <w:pPr>
        <w:ind w:left="720"/>
      </w:pPr>
      <w:r>
        <w:t>&gt;   Map-Reduce without building up an intermediate value sequence.</w:t>
      </w:r>
    </w:p>
    <w:p w14:paraId="1FE0204A" w14:textId="77777777" w:rsidR="00CE64EE" w:rsidRDefault="00CE64EE" w:rsidP="00CE64EE">
      <w:pPr>
        <w:ind w:left="720"/>
      </w:pPr>
      <w:r>
        <w:t>&gt; AI12-267</w:t>
      </w:r>
    </w:p>
    <w:p w14:paraId="74436B2E" w14:textId="77777777" w:rsidR="00CE64EE" w:rsidRDefault="00CE64EE" w:rsidP="00CE64EE">
      <w:pPr>
        <w:ind w:left="720"/>
      </w:pPr>
      <w:r>
        <w:t>&gt;   Data race and non-blocking static checking for parallel constructs.</w:t>
      </w:r>
    </w:p>
    <w:p w14:paraId="5973BBAB" w14:textId="77777777" w:rsidR="00CE64EE" w:rsidRDefault="00CE64EE" w:rsidP="00CE64EE">
      <w:pPr>
        <w:ind w:left="720"/>
      </w:pPr>
    </w:p>
    <w:p w14:paraId="47F387FB" w14:textId="77777777" w:rsidR="00CE64EE" w:rsidRDefault="00CE64EE" w:rsidP="00CE64EE">
      <w:pPr>
        <w:ind w:left="720"/>
      </w:pPr>
      <w:r>
        <w:t>&gt;   -- Steve</w:t>
      </w:r>
    </w:p>
    <w:p w14:paraId="64B4817F" w14:textId="77777777" w:rsidR="00CE64EE" w:rsidRDefault="00CE64EE" w:rsidP="00CE64EE"/>
    <w:p w14:paraId="7BD8D2C1" w14:textId="77777777" w:rsidR="00CE64EE" w:rsidRDefault="00CE64EE" w:rsidP="00CE64EE">
      <w:r>
        <w:t>In response to this, Randy pointed out (in a message to the ARG list on the same day) that the AIs on this list fall into several different categories, each of which might require different resolution. The following is extracted from that message:</w:t>
      </w:r>
    </w:p>
    <w:p w14:paraId="481A2C5A" w14:textId="77777777" w:rsidR="00CE64EE" w:rsidRDefault="00CE64EE" w:rsidP="00CE64EE"/>
    <w:p w14:paraId="2F244473" w14:textId="77777777" w:rsidR="00CE64EE" w:rsidRDefault="00CE64EE" w:rsidP="00CE64EE">
      <w:pPr>
        <w:numPr>
          <w:ilvl w:val="0"/>
          <w:numId w:val="23"/>
        </w:numPr>
        <w:spacing w:line="276" w:lineRule="auto"/>
      </w:pPr>
      <w:r>
        <w:t>Some of the AIs on the list are part of the 2016 Corrigendum.</w:t>
      </w:r>
    </w:p>
    <w:p w14:paraId="1D62BBC2" w14:textId="77777777" w:rsidR="00CE64EE" w:rsidRDefault="00CE64EE" w:rsidP="00CE64EE">
      <w:pPr>
        <w:numPr>
          <w:ilvl w:val="0"/>
          <w:numId w:val="23"/>
        </w:numPr>
        <w:spacing w:line="276" w:lineRule="auto"/>
      </w:pPr>
      <w:r>
        <w:t>Some of the AIs on the list are on hold and are not intended to be part of Ada 202x.</w:t>
      </w:r>
    </w:p>
    <w:p w14:paraId="6FC9BBFE" w14:textId="77777777" w:rsidR="00CE64EE" w:rsidRDefault="00CE64EE" w:rsidP="00CE64EE">
      <w:pPr>
        <w:numPr>
          <w:ilvl w:val="0"/>
          <w:numId w:val="23"/>
        </w:numPr>
        <w:spacing w:line="276" w:lineRule="auto"/>
      </w:pPr>
      <w:r>
        <w:t>Some of the AIs on the list are Binding Interpretations, which means that they are fixes to errors and omissions in the Standard. For these, not doing anything is not a realistic option.</w:t>
      </w:r>
    </w:p>
    <w:p w14:paraId="293DFA28" w14:textId="77777777" w:rsidR="00CE64EE" w:rsidRDefault="00CE64EE" w:rsidP="00CE64EE">
      <w:pPr>
        <w:numPr>
          <w:ilvl w:val="0"/>
          <w:numId w:val="23"/>
        </w:numPr>
        <w:spacing w:line="276" w:lineRule="auto"/>
      </w:pPr>
      <w:r>
        <w:t>Some of the AIs on the list have already been approved by WG9.</w:t>
      </w:r>
    </w:p>
    <w:p w14:paraId="49B2A62D" w14:textId="77777777" w:rsidR="00CE64EE" w:rsidRDefault="00CE64EE" w:rsidP="00CE64EE"/>
    <w:p w14:paraId="659DD76D" w14:textId="77777777" w:rsidR="00CE64EE" w:rsidRDefault="00CE64EE" w:rsidP="00CE64EE">
      <w:r>
        <w:t>It was also pointed out that many of the AIs on that list are related to a relatively small number of topics:</w:t>
      </w:r>
    </w:p>
    <w:p w14:paraId="735E4A95" w14:textId="77777777" w:rsidR="00CE64EE" w:rsidRDefault="00CE64EE" w:rsidP="00CE64EE">
      <w:pPr>
        <w:numPr>
          <w:ilvl w:val="0"/>
          <w:numId w:val="24"/>
        </w:numPr>
        <w:spacing w:line="276" w:lineRule="auto"/>
      </w:pPr>
      <w:r>
        <w:t>parallelism</w:t>
      </w:r>
    </w:p>
    <w:p w14:paraId="03603C1B" w14:textId="77777777" w:rsidR="00CE64EE" w:rsidRDefault="00CE64EE" w:rsidP="00CE64EE">
      <w:pPr>
        <w:numPr>
          <w:ilvl w:val="0"/>
          <w:numId w:val="24"/>
        </w:numPr>
        <w:spacing w:line="276" w:lineRule="auto"/>
      </w:pPr>
      <w:r>
        <w:t>the Global aspect</w:t>
      </w:r>
    </w:p>
    <w:p w14:paraId="1DEE8298" w14:textId="77777777" w:rsidR="00CE64EE" w:rsidRDefault="00CE64EE" w:rsidP="00CE64EE">
      <w:pPr>
        <w:numPr>
          <w:ilvl w:val="0"/>
          <w:numId w:val="24"/>
        </w:numPr>
        <w:spacing w:line="276" w:lineRule="auto"/>
      </w:pPr>
      <w:r>
        <w:t>aggregate syntax</w:t>
      </w:r>
    </w:p>
    <w:p w14:paraId="6214D031" w14:textId="77777777" w:rsidR="00CE64EE" w:rsidRDefault="00CE64EE" w:rsidP="00CE64EE">
      <w:pPr>
        <w:numPr>
          <w:ilvl w:val="0"/>
          <w:numId w:val="24"/>
        </w:numPr>
        <w:spacing w:line="276" w:lineRule="auto"/>
      </w:pPr>
      <w:r>
        <w:t>the distributed systems annex</w:t>
      </w:r>
    </w:p>
    <w:p w14:paraId="5383D2DF" w14:textId="77777777" w:rsidR="00CE64EE" w:rsidRDefault="00CE64EE" w:rsidP="00CE64EE">
      <w:r>
        <w:t>(this was in a message I sent to the WG9 list in response to a question raised by Jeff Cousins).</w:t>
      </w:r>
    </w:p>
    <w:p w14:paraId="033DA482" w14:textId="77777777" w:rsidR="00CE64EE" w:rsidRDefault="00CE64EE" w:rsidP="00CE64EE"/>
    <w:p w14:paraId="6EDCCD7D" w14:textId="77777777" w:rsidR="00CE64EE" w:rsidRDefault="00CE64EE" w:rsidP="00CE64EE">
      <w:r>
        <w:t>In subsequent presentations at the January 2020 and March 2020 ARG meetings, AdaCore notified the ARG that the following AIs were considered by AdaCore to be in need of more prototyping and maturation:</w:t>
      </w:r>
    </w:p>
    <w:p w14:paraId="27C43272" w14:textId="77777777" w:rsidR="00CE64EE" w:rsidRDefault="00CE64EE" w:rsidP="00CE64EE"/>
    <w:p w14:paraId="2CCFF789" w14:textId="77777777" w:rsidR="00CE64EE" w:rsidRDefault="00CE64EE" w:rsidP="00CE64EE">
      <w:pPr>
        <w:numPr>
          <w:ilvl w:val="0"/>
          <w:numId w:val="20"/>
        </w:numPr>
        <w:spacing w:line="276" w:lineRule="auto"/>
      </w:pPr>
      <w:r>
        <w:t>AI12-0214-2 (a special kind of boolean case selection that was subsequently voted No_Action)</w:t>
      </w:r>
    </w:p>
    <w:p w14:paraId="41581E7B" w14:textId="77777777" w:rsidR="00CE64EE" w:rsidRDefault="00CE64EE" w:rsidP="00CE64EE">
      <w:pPr>
        <w:numPr>
          <w:ilvl w:val="0"/>
          <w:numId w:val="20"/>
        </w:numPr>
        <w:spacing w:line="276" w:lineRule="auto"/>
      </w:pPr>
      <w:r>
        <w:t>AI12-0208 (big numbers - these issues were later resolved in AI12-0366)</w:t>
      </w:r>
    </w:p>
    <w:p w14:paraId="6C963B1C" w14:textId="77777777" w:rsidR="00CE64EE" w:rsidRDefault="00CE64EE" w:rsidP="00CE64EE">
      <w:pPr>
        <w:numPr>
          <w:ilvl w:val="0"/>
          <w:numId w:val="20"/>
        </w:numPr>
        <w:spacing w:line="276" w:lineRule="auto"/>
      </w:pPr>
      <w:r>
        <w:t>AI12-0079 (Global aspect - these issues have since been largely resolved or are in the process of being resolve in a version 3 of this AI)</w:t>
      </w:r>
    </w:p>
    <w:p w14:paraId="5A6686A0" w14:textId="77777777" w:rsidR="00CE64EE" w:rsidRDefault="00CE64EE" w:rsidP="00CE64EE">
      <w:pPr>
        <w:numPr>
          <w:ilvl w:val="0"/>
          <w:numId w:val="20"/>
        </w:numPr>
        <w:spacing w:line="276" w:lineRule="auto"/>
      </w:pPr>
      <w:r>
        <w:t>AI12-0119 (parallel loops, parallel blocks)</w:t>
      </w:r>
    </w:p>
    <w:p w14:paraId="2A477FDE" w14:textId="77777777" w:rsidR="00CE64EE" w:rsidRDefault="00CE64EE" w:rsidP="00CE64EE">
      <w:pPr>
        <w:numPr>
          <w:ilvl w:val="0"/>
          <w:numId w:val="20"/>
        </w:numPr>
        <w:spacing w:line="276" w:lineRule="auto"/>
      </w:pPr>
      <w:r>
        <w:t>AI12-0242 and AI12-0262 (Reduce and Parallel_Reduce aspects)</w:t>
      </w:r>
    </w:p>
    <w:p w14:paraId="14013607" w14:textId="77777777" w:rsidR="00CE64EE" w:rsidRDefault="00CE64EE" w:rsidP="00CE64EE">
      <w:pPr>
        <w:numPr>
          <w:ilvl w:val="0"/>
          <w:numId w:val="20"/>
        </w:numPr>
        <w:spacing w:line="276" w:lineRule="auto"/>
      </w:pPr>
      <w:r>
        <w:t>AI12-0251 (parallel loop chunking)</w:t>
      </w:r>
    </w:p>
    <w:p w14:paraId="0D825DDF" w14:textId="77777777" w:rsidR="00CE64EE" w:rsidRDefault="00CE64EE" w:rsidP="00CE64EE">
      <w:pPr>
        <w:numPr>
          <w:ilvl w:val="0"/>
          <w:numId w:val="20"/>
        </w:numPr>
        <w:spacing w:line="276" w:lineRule="auto"/>
      </w:pPr>
      <w:r>
        <w:t>AI12-0266 (parallel container iterators)</w:t>
      </w:r>
    </w:p>
    <w:p w14:paraId="5D57F7BF" w14:textId="77777777" w:rsidR="00CE64EE" w:rsidRDefault="00CE64EE" w:rsidP="00CE64EE">
      <w:pPr>
        <w:numPr>
          <w:ilvl w:val="0"/>
          <w:numId w:val="20"/>
        </w:numPr>
        <w:spacing w:line="276" w:lineRule="auto"/>
      </w:pPr>
      <w:r>
        <w:t>AI12-0189 (procedural iterators and the Allows_Exit aspect)</w:t>
      </w:r>
    </w:p>
    <w:p w14:paraId="12C83C05" w14:textId="77777777" w:rsidR="00CE64EE" w:rsidRDefault="00CE64EE" w:rsidP="00CE64EE">
      <w:pPr>
        <w:numPr>
          <w:ilvl w:val="0"/>
          <w:numId w:val="20"/>
        </w:numPr>
        <w:spacing w:line="276" w:lineRule="auto"/>
      </w:pPr>
      <w:r>
        <w:t>AI12-0286 (specifying Allows_Exit for language-defined subprograms)</w:t>
      </w:r>
    </w:p>
    <w:p w14:paraId="26B3594B" w14:textId="77777777" w:rsidR="00CE64EE" w:rsidRDefault="00CE64EE" w:rsidP="00CE64EE"/>
    <w:p w14:paraId="4975650B" w14:textId="0EA0785E" w:rsidR="00CE64EE" w:rsidRDefault="00CE64EE" w:rsidP="00CE64EE">
      <w:r>
        <w:lastRenderedPageBreak/>
        <w:t>In various cases, AdaCore has identified issues that the ARG agreed to investigate further, and this feedback has resulted in updates to the proposals, and at recent ARG meetings these updates have been approved.  Ada</w:t>
      </w:r>
      <w:r w:rsidR="00706DB2">
        <w:t>C</w:t>
      </w:r>
      <w:r>
        <w:t>ore has not at this point committed to implementing any of the AIs in this latter list, except for Big_Numbers.  AIs from the prior list which are not on this newer list are scheduled for eventual implementation as far as we know.</w:t>
      </w:r>
    </w:p>
    <w:p w14:paraId="37B225D2" w14:textId="77777777" w:rsidR="00CE64EE" w:rsidRDefault="00CE64EE" w:rsidP="00CE64EE"/>
    <w:p w14:paraId="4861C66D" w14:textId="77777777" w:rsidR="00CE64EE" w:rsidRDefault="00CE64EE" w:rsidP="00CE64EE">
      <w:r>
        <w:t>Some of the areas where feedback has been incorporated:</w:t>
      </w:r>
    </w:p>
    <w:p w14:paraId="6A0614F8" w14:textId="77777777" w:rsidR="00CE64EE" w:rsidRDefault="00CE64EE" w:rsidP="00CE64EE">
      <w:pPr>
        <w:numPr>
          <w:ilvl w:val="0"/>
          <w:numId w:val="21"/>
        </w:numPr>
        <w:spacing w:line="276" w:lineRule="auto"/>
      </w:pPr>
      <w:r>
        <w:t>Global annotations, in particular to achieve better interoperability between SPARK and Ada 202x;</w:t>
      </w:r>
    </w:p>
    <w:p w14:paraId="065F51FA" w14:textId="77777777" w:rsidR="00CE64EE" w:rsidRDefault="00CE64EE" w:rsidP="00CE64EE">
      <w:pPr>
        <w:numPr>
          <w:ilvl w:val="0"/>
          <w:numId w:val="21"/>
        </w:numPr>
        <w:spacing w:line="276" w:lineRule="auto"/>
      </w:pPr>
      <w:r>
        <w:t>Put_Image aspect, where we have incorporated support for indentation that should ease defining Image for composite types;</w:t>
      </w:r>
    </w:p>
    <w:p w14:paraId="11D89C2B" w14:textId="77777777" w:rsidR="00CE64EE" w:rsidRDefault="00CE64EE" w:rsidP="00CE64EE">
      <w:pPr>
        <w:numPr>
          <w:ilvl w:val="0"/>
          <w:numId w:val="21"/>
        </w:numPr>
        <w:spacing w:line="276" w:lineRule="auto"/>
      </w:pPr>
      <w:r>
        <w:t>Big_Numbers, where a revised model for handling uninitialized variables is now easier for SPARK to map to “mathematical” integers;</w:t>
      </w:r>
    </w:p>
    <w:p w14:paraId="3DEBE7E0" w14:textId="77777777" w:rsidR="00CE64EE" w:rsidRDefault="00CE64EE" w:rsidP="00CE64EE">
      <w:pPr>
        <w:numPr>
          <w:ilvl w:val="0"/>
          <w:numId w:val="21"/>
        </w:numPr>
        <w:spacing w:line="276" w:lineRule="auto"/>
      </w:pPr>
      <w:r>
        <w:t>Atomic_Operations, where a prototype implementation helped to refine some of the details;</w:t>
      </w:r>
    </w:p>
    <w:p w14:paraId="1E2B5671" w14:textId="77777777" w:rsidR="00CE64EE" w:rsidRDefault="00CE64EE" w:rsidP="00CE64EE">
      <w:pPr>
        <w:numPr>
          <w:ilvl w:val="0"/>
          <w:numId w:val="21"/>
        </w:numPr>
        <w:spacing w:line="276" w:lineRule="auto"/>
      </w:pPr>
      <w:r>
        <w:t>The Yield aspect, where we found a way to minimize the overhead in target environments where it might not be relevant;</w:t>
      </w:r>
    </w:p>
    <w:p w14:paraId="7F9FED43" w14:textId="77777777" w:rsidR="00CE64EE" w:rsidRDefault="00CE64EE" w:rsidP="00CE64EE">
      <w:pPr>
        <w:numPr>
          <w:ilvl w:val="0"/>
          <w:numId w:val="21"/>
        </w:numPr>
        <w:spacing w:line="276" w:lineRule="auto"/>
      </w:pPr>
      <w:r>
        <w:t>Certain proposals that produced unanticipated incompatibilities, where small refinements eliminated the impact on customer code examples;</w:t>
      </w:r>
    </w:p>
    <w:p w14:paraId="355E16BB" w14:textId="77777777" w:rsidR="00CE64EE" w:rsidRDefault="00CE64EE" w:rsidP="00CE64EE">
      <w:pPr>
        <w:numPr>
          <w:ilvl w:val="0"/>
          <w:numId w:val="21"/>
        </w:numPr>
        <w:spacing w:line="276" w:lineRule="auto"/>
      </w:pPr>
      <w:r>
        <w:t>Implementation permissions that allowed compilers to support more fixed-point attributes in environments where fixed-point is becoming more important.</w:t>
      </w:r>
    </w:p>
    <w:p w14:paraId="759AD348" w14:textId="77777777" w:rsidR="00CE64EE" w:rsidRDefault="00CE64EE" w:rsidP="00CE64EE">
      <w:r>
        <w:t>This list is not intended to be exhaustive.</w:t>
      </w:r>
    </w:p>
    <w:p w14:paraId="4FA858B5" w14:textId="77777777" w:rsidR="00CE64EE" w:rsidRDefault="00CE64EE" w:rsidP="00CE64EE"/>
    <w:p w14:paraId="085FF2CC" w14:textId="70C5DC85" w:rsidR="00CE64EE" w:rsidRDefault="00CE64EE" w:rsidP="00CE64EE">
      <w:r>
        <w:t>Going forward, the ARG plans to convene virtually on Saturday, June 13th, and then every six weeks or so until we have finished the remaining “open” AIs.  We will then partition the proposed Ada 202X manual up for detailed, line-by-line review by ARG members, with a hope to have a finished product by the end of 2020, or early in 2021.</w:t>
      </w:r>
    </w:p>
    <w:p w14:paraId="71A9D280" w14:textId="1AFD5FD4" w:rsidR="00D17280" w:rsidRDefault="00D17280" w:rsidP="00CE64EE"/>
    <w:p w14:paraId="05520E14" w14:textId="5592CAB1" w:rsidR="00D17280" w:rsidRDefault="00D17280" w:rsidP="00CE64EE">
      <w:r>
        <w:t xml:space="preserve">The next ARG report will include the </w:t>
      </w:r>
      <w:r w:rsidR="008577B8">
        <w:t>ARG-</w:t>
      </w:r>
      <w:r>
        <w:t>approved AIs</w:t>
      </w:r>
      <w:r w:rsidR="008577B8">
        <w:t xml:space="preserve"> for consideration by WG 9</w:t>
      </w:r>
      <w:r>
        <w:t>.</w:t>
      </w:r>
    </w:p>
    <w:p w14:paraId="63F223D2" w14:textId="77777777" w:rsidR="00CE64EE" w:rsidRDefault="00CE64EE" w:rsidP="00CE64EE"/>
    <w:p w14:paraId="253D3811" w14:textId="77777777" w:rsidR="00A16D1F" w:rsidRDefault="00A16D1F" w:rsidP="00227F7B">
      <w:pPr>
        <w:pStyle w:val="Bibliography1"/>
        <w:tabs>
          <w:tab w:val="clear" w:pos="660"/>
          <w:tab w:val="left" w:pos="0"/>
        </w:tabs>
        <w:spacing w:before="240" w:after="120" w:line="240" w:lineRule="auto"/>
        <w:ind w:left="0" w:firstLine="0"/>
        <w:rPr>
          <w:rFonts w:ascii="Arial" w:hAnsi="Arial" w:cs="Arial"/>
          <w:b/>
          <w:sz w:val="20"/>
          <w:szCs w:val="20"/>
        </w:rPr>
      </w:pPr>
      <w:bookmarkStart w:id="40" w:name="HRG"/>
      <w:bookmarkEnd w:id="40"/>
      <w:r w:rsidRPr="00A16D1F">
        <w:rPr>
          <w:rFonts w:ascii="Arial" w:hAnsi="Arial" w:cs="Arial"/>
          <w:b/>
          <w:sz w:val="20"/>
          <w:szCs w:val="20"/>
        </w:rPr>
        <w:t>Rapporteur Report HRG</w:t>
      </w:r>
    </w:p>
    <w:p w14:paraId="389CA8BC" w14:textId="77777777" w:rsidR="0059097B" w:rsidRDefault="0059097B" w:rsidP="0059097B"/>
    <w:p w14:paraId="6D0215DA" w14:textId="77777777" w:rsidR="004F4626" w:rsidRPr="004F4626" w:rsidRDefault="00724142" w:rsidP="004F4626">
      <w:hyperlink w:anchor="Agenda" w:history="1">
        <w:r w:rsidR="004F4626" w:rsidRPr="004F4626">
          <w:rPr>
            <w:rStyle w:val="Hyperlink"/>
          </w:rPr>
          <w:t>AGENDA</w:t>
        </w:r>
      </w:hyperlink>
    </w:p>
    <w:p w14:paraId="040D3912" w14:textId="77777777" w:rsidR="006B1E25" w:rsidRDefault="00724142" w:rsidP="006B1E25">
      <w:r>
        <w:pict w14:anchorId="59CF0AA4">
          <v:rect id="_x0000_i1032" style="width:6in;height:1.5pt" o:hrstd="t" o:hr="t" fillcolor="#aca899" stroked="f"/>
        </w:pict>
      </w:r>
    </w:p>
    <w:p w14:paraId="0A53182C" w14:textId="77777777" w:rsidR="00A16D1F" w:rsidRPr="00A16D1F" w:rsidRDefault="00A16D1F" w:rsidP="006B1E25">
      <w:pPr>
        <w:rPr>
          <w:rFonts w:cs="Arial"/>
          <w:b/>
          <w:bCs/>
          <w:sz w:val="26"/>
          <w:szCs w:val="26"/>
        </w:rPr>
      </w:pPr>
      <w:bookmarkStart w:id="41" w:name="AIs"/>
      <w:bookmarkEnd w:id="41"/>
      <w:r w:rsidRPr="00A16D1F">
        <w:rPr>
          <w:rFonts w:cs="Arial"/>
          <w:b/>
          <w:bCs/>
          <w:sz w:val="26"/>
          <w:szCs w:val="26"/>
        </w:rPr>
        <w:t>Open Action Items and Unimplemented Resolutions</w:t>
      </w:r>
    </w:p>
    <w:p w14:paraId="30D2FF0A"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5AAF867A" w14:textId="77777777" w:rsidR="0032112B" w:rsidRPr="00094849" w:rsidRDefault="0032112B" w:rsidP="0032112B">
      <w:r w:rsidRPr="00094849">
        <w:rPr>
          <w:b/>
        </w:rPr>
        <w:t>AI-76-1:</w:t>
      </w:r>
      <w:r w:rsidRPr="00094849">
        <w:t xml:space="preserve">  Tullio and Juan to contact volunteers for work on TR 15942 (Guide for the use of the Ada programming language in high integrity systems). Pat will verify final possibility of support within AdaCore.</w:t>
      </w:r>
    </w:p>
    <w:p w14:paraId="1AC6D15C" w14:textId="77777777" w:rsidR="0032112B" w:rsidRPr="00094849" w:rsidRDefault="0032112B" w:rsidP="0032112B"/>
    <w:p w14:paraId="585A847F" w14:textId="31D896DD" w:rsidR="0032112B" w:rsidRPr="00094849" w:rsidRDefault="0032112B" w:rsidP="0032112B">
      <w:r w:rsidRPr="00094849">
        <w:t xml:space="preserve">Status: </w:t>
      </w:r>
      <w:r w:rsidR="00A82C14">
        <w:t>Closed. See Project Editor report above.</w:t>
      </w:r>
    </w:p>
    <w:p w14:paraId="2399E051" w14:textId="77777777" w:rsidR="0032112B" w:rsidRPr="00094849" w:rsidRDefault="0032112B" w:rsidP="0032112B"/>
    <w:p w14:paraId="613F57A5" w14:textId="23204F73" w:rsidR="0032112B" w:rsidRPr="00094849" w:rsidRDefault="0032112B" w:rsidP="0032112B">
      <w:r w:rsidRPr="00094849">
        <w:rPr>
          <w:b/>
          <w:bCs/>
        </w:rPr>
        <w:t>AI-76-2</w:t>
      </w:r>
      <w:r w:rsidRPr="00094849">
        <w:t>: Pat to initiate pursuit of new national body members from vendors</w:t>
      </w:r>
      <w:r w:rsidR="00930154">
        <w:t xml:space="preserve"> and</w:t>
      </w:r>
      <w:r w:rsidRPr="00094849">
        <w:t xml:space="preserve"> </w:t>
      </w:r>
      <w:r w:rsidR="00930154">
        <w:t>users</w:t>
      </w:r>
      <w:r w:rsidRPr="00094849">
        <w:t>.</w:t>
      </w:r>
      <w:r w:rsidR="00534578">
        <w:t xml:space="preserve"> </w:t>
      </w:r>
    </w:p>
    <w:p w14:paraId="56123513" w14:textId="77777777" w:rsidR="0032112B" w:rsidRPr="00094849" w:rsidRDefault="0032112B" w:rsidP="0032112B"/>
    <w:p w14:paraId="138AF578" w14:textId="4E7EF8E2" w:rsidR="0032112B" w:rsidRPr="00094849" w:rsidRDefault="0032112B" w:rsidP="0032112B">
      <w:r w:rsidRPr="00094849">
        <w:t xml:space="preserve">Status: </w:t>
      </w:r>
      <w:r w:rsidR="00C52DF5">
        <w:t>Closed</w:t>
      </w:r>
      <w:r w:rsidR="00F74A32">
        <w:t xml:space="preserve">. This email went out on 22 May 2020. </w:t>
      </w:r>
      <w:r w:rsidR="00532063">
        <w:t xml:space="preserve">A person from Finland will be joining. A Parisian </w:t>
      </w:r>
      <w:r w:rsidR="00F74A32">
        <w:t>AdaCore</w:t>
      </w:r>
      <w:r w:rsidR="00532063">
        <w:t xml:space="preserve"> employee may be joining, </w:t>
      </w:r>
      <w:r w:rsidR="00F74A32">
        <w:t>represent</w:t>
      </w:r>
      <w:r w:rsidR="00532063">
        <w:t>ing</w:t>
      </w:r>
      <w:r w:rsidR="00F74A32">
        <w:t xml:space="preserve"> France. </w:t>
      </w:r>
      <w:r w:rsidR="00DF4A58">
        <w:t>Richard Wai may be joining</w:t>
      </w:r>
      <w:r w:rsidR="00AF67F7">
        <w:t>, representing Canada</w:t>
      </w:r>
      <w:r w:rsidR="00DF4A58">
        <w:t>.</w:t>
      </w:r>
      <w:r w:rsidR="00532063">
        <w:t xml:space="preserve"> I will notify WG 9 of any other responses received.</w:t>
      </w:r>
    </w:p>
    <w:p w14:paraId="54F7AEB8" w14:textId="77777777" w:rsidR="0032112B" w:rsidRPr="00355AAC" w:rsidRDefault="0032112B" w:rsidP="0032112B">
      <w:pPr>
        <w:rPr>
          <w:highlight w:val="yellow"/>
        </w:rPr>
      </w:pPr>
    </w:p>
    <w:p w14:paraId="3CF6B68A" w14:textId="77777777" w:rsidR="0032112B" w:rsidRDefault="0032112B" w:rsidP="0032112B">
      <w:r w:rsidRPr="00280B10">
        <w:rPr>
          <w:b/>
        </w:rPr>
        <w:t>AI-7</w:t>
      </w:r>
      <w:r>
        <w:rPr>
          <w:b/>
        </w:rPr>
        <w:t>7</w:t>
      </w:r>
      <w:r w:rsidRPr="00280B10">
        <w:rPr>
          <w:b/>
        </w:rPr>
        <w:t>-1:</w:t>
      </w:r>
      <w:r>
        <w:t xml:space="preserve"> Pat will send an email to AdaCore requesting insights into the plan and schedule for the prototyping efforts.</w:t>
      </w:r>
    </w:p>
    <w:p w14:paraId="5FC5A2F9" w14:textId="77777777" w:rsidR="0032112B" w:rsidRDefault="0032112B" w:rsidP="0032112B"/>
    <w:p w14:paraId="3C0A184D" w14:textId="77777777" w:rsidR="0032112B" w:rsidRDefault="0032112B" w:rsidP="0032112B">
      <w:r w:rsidRPr="00020D72">
        <w:t>Status:</w:t>
      </w:r>
      <w:r>
        <w:t xml:space="preserve"> </w:t>
      </w:r>
      <w:r w:rsidRPr="00160B56">
        <w:t>Closed</w:t>
      </w:r>
      <w:r>
        <w:t>. AdaCore indicated that review effort for</w:t>
      </w:r>
      <w:r w:rsidRPr="00160B56">
        <w:t xml:space="preserve"> Ada 202X has concluded</w:t>
      </w:r>
      <w:r>
        <w:t xml:space="preserve"> and that they did not intend to implement the parallelism functionality.</w:t>
      </w:r>
    </w:p>
    <w:p w14:paraId="6A5326C0" w14:textId="77777777" w:rsidR="0032112B" w:rsidRDefault="0032112B" w:rsidP="0032112B"/>
    <w:p w14:paraId="1302795B" w14:textId="77777777" w:rsidR="0032112B" w:rsidRDefault="0032112B" w:rsidP="0032112B">
      <w:pPr>
        <w:rPr>
          <w:bCs/>
        </w:rPr>
      </w:pPr>
      <w:r w:rsidRPr="00280B10">
        <w:rPr>
          <w:b/>
        </w:rPr>
        <w:t>AI-7</w:t>
      </w:r>
      <w:r>
        <w:rPr>
          <w:b/>
        </w:rPr>
        <w:t>7</w:t>
      </w:r>
      <w:r w:rsidRPr="00280B10">
        <w:rPr>
          <w:b/>
        </w:rPr>
        <w:t>-</w:t>
      </w:r>
      <w:r>
        <w:rPr>
          <w:b/>
        </w:rPr>
        <w:t>2</w:t>
      </w:r>
      <w:r w:rsidRPr="00280B10">
        <w:rPr>
          <w:b/>
        </w:rPr>
        <w:t>:</w:t>
      </w:r>
      <w:r>
        <w:rPr>
          <w:b/>
        </w:rPr>
        <w:t xml:space="preserve"> </w:t>
      </w:r>
      <w:r>
        <w:rPr>
          <w:bCs/>
        </w:rPr>
        <w:t>Steve Baird will obtain from AdaCore the list of AIs considered “controversial” by AdaCore and send the list to WG 9 and the ARG.</w:t>
      </w:r>
    </w:p>
    <w:p w14:paraId="60F65739" w14:textId="77777777" w:rsidR="0032112B" w:rsidRDefault="0032112B" w:rsidP="0032112B">
      <w:pPr>
        <w:rPr>
          <w:bCs/>
        </w:rPr>
      </w:pPr>
    </w:p>
    <w:p w14:paraId="657D0444" w14:textId="77777777" w:rsidR="0032112B" w:rsidRPr="001738EC" w:rsidRDefault="0032112B" w:rsidP="0032112B">
      <w:r w:rsidRPr="00020D72">
        <w:t>Status:</w:t>
      </w:r>
      <w:r>
        <w:t xml:space="preserve"> </w:t>
      </w:r>
      <w:r w:rsidRPr="00094849">
        <w:t>Closed. See the ARG report</w:t>
      </w:r>
      <w:r>
        <w:t xml:space="preserve"> for the result.</w:t>
      </w:r>
    </w:p>
    <w:p w14:paraId="08198763" w14:textId="77777777" w:rsidR="0032112B" w:rsidRDefault="0032112B" w:rsidP="0032112B">
      <w:pPr>
        <w:rPr>
          <w:bCs/>
        </w:rPr>
      </w:pPr>
    </w:p>
    <w:p w14:paraId="566B9CE8" w14:textId="34B826A2" w:rsidR="0032112B" w:rsidRDefault="0032112B" w:rsidP="0032112B">
      <w:pPr>
        <w:rPr>
          <w:bCs/>
        </w:rPr>
      </w:pPr>
      <w:r w:rsidRPr="00280B10">
        <w:rPr>
          <w:b/>
        </w:rPr>
        <w:t>AI-7</w:t>
      </w:r>
      <w:r>
        <w:rPr>
          <w:b/>
        </w:rPr>
        <w:t>7</w:t>
      </w:r>
      <w:r w:rsidRPr="00280B10">
        <w:rPr>
          <w:b/>
        </w:rPr>
        <w:t>-</w:t>
      </w:r>
      <w:r>
        <w:rPr>
          <w:b/>
        </w:rPr>
        <w:t xml:space="preserve">3: </w:t>
      </w:r>
      <w:r>
        <w:rPr>
          <w:bCs/>
        </w:rPr>
        <w:t xml:space="preserve">Tucker and Richard </w:t>
      </w:r>
      <w:r w:rsidR="00FC6FDE">
        <w:rPr>
          <w:bCs/>
        </w:rPr>
        <w:t xml:space="preserve">Wai </w:t>
      </w:r>
      <w:r>
        <w:rPr>
          <w:bCs/>
        </w:rPr>
        <w:t>will discuss the possible place and date for meeting #79 in terms of co-locating it with a conference and will inform WG 9 once determined. (The default location is the AdaCore offices in Lexington.)</w:t>
      </w:r>
    </w:p>
    <w:p w14:paraId="796F561B" w14:textId="77777777" w:rsidR="0032112B" w:rsidRDefault="0032112B" w:rsidP="0032112B">
      <w:pPr>
        <w:rPr>
          <w:bCs/>
        </w:rPr>
      </w:pPr>
    </w:p>
    <w:p w14:paraId="3F47443E" w14:textId="1A59DC74" w:rsidR="0032112B" w:rsidRPr="008154BC" w:rsidRDefault="0032112B" w:rsidP="0032112B">
      <w:r w:rsidRPr="00020D72">
        <w:t>Status:</w:t>
      </w:r>
      <w:r>
        <w:t xml:space="preserve"> </w:t>
      </w:r>
      <w:r w:rsidR="006C7932">
        <w:t xml:space="preserve">Closed.  ISO has mandated virtual meetings for the next several months and other organizations are following the same approach. </w:t>
      </w:r>
      <w:r w:rsidR="00EF40F9">
        <w:t xml:space="preserve">The </w:t>
      </w:r>
      <w:r w:rsidR="00EF40F9" w:rsidRPr="00EF40F9">
        <w:t>next SIGAda workshop is to be "co-located" with SPLASH 2020 in Chicago in November, but chances are it will be "co-located" in cyberspace</w:t>
      </w:r>
      <w:r w:rsidR="0076427F">
        <w:t>.</w:t>
      </w:r>
    </w:p>
    <w:p w14:paraId="44AC00F1" w14:textId="77777777" w:rsidR="004F4626" w:rsidRDefault="004F4626" w:rsidP="004F4626"/>
    <w:p w14:paraId="15ACF957" w14:textId="77777777" w:rsidR="004F4626" w:rsidRDefault="00724142" w:rsidP="004F4626">
      <w:hyperlink w:anchor="Agenda" w:history="1">
        <w:r w:rsidR="004F4626" w:rsidRPr="004F4626">
          <w:rPr>
            <w:rStyle w:val="Hyperlink"/>
          </w:rPr>
          <w:t>AGENDA</w:t>
        </w:r>
      </w:hyperlink>
    </w:p>
    <w:p w14:paraId="27E645A4" w14:textId="77777777" w:rsidR="004F4626" w:rsidRDefault="004F4626" w:rsidP="004F4626"/>
    <w:p w14:paraId="480A5F8C" w14:textId="77777777" w:rsidR="00A16D1F" w:rsidRDefault="00724142" w:rsidP="004F4626">
      <w:r>
        <w:pict w14:anchorId="76D80B98">
          <v:rect id="_x0000_i1033" style="width:6in;height:1.5pt" o:hrstd="t" o:hr="t" fillcolor="#aca899" stroked="f"/>
        </w:pict>
      </w:r>
    </w:p>
    <w:p w14:paraId="510055D3" w14:textId="77777777" w:rsidR="004F4626" w:rsidRDefault="004F4626" w:rsidP="004F4626">
      <w:pPr>
        <w:pStyle w:val="Heading3"/>
        <w:spacing w:before="0" w:after="0"/>
      </w:pPr>
      <w:bookmarkStart w:id="42" w:name="COW"/>
      <w:bookmarkEnd w:id="42"/>
      <w:r w:rsidRPr="00CB17F5">
        <w:t>Committee as a Whole</w:t>
      </w:r>
    </w:p>
    <w:p w14:paraId="5D1E5B81" w14:textId="23FEF051" w:rsidR="00770BCC" w:rsidRDefault="00770BCC" w:rsidP="00770BCC">
      <w:pPr>
        <w:jc w:val="both"/>
        <w:rPr>
          <w:bCs/>
        </w:rPr>
      </w:pPr>
    </w:p>
    <w:p w14:paraId="58853826" w14:textId="77777777" w:rsidR="004F4626" w:rsidRDefault="004F4626" w:rsidP="004F4626"/>
    <w:p w14:paraId="09C7F508" w14:textId="77777777" w:rsidR="004F4626" w:rsidRDefault="00724142" w:rsidP="004F4626">
      <w:hyperlink w:anchor="Agenda" w:history="1">
        <w:r w:rsidR="004F4626" w:rsidRPr="004F4626">
          <w:rPr>
            <w:rStyle w:val="Hyperlink"/>
          </w:rPr>
          <w:t>AGENDA</w:t>
        </w:r>
      </w:hyperlink>
    </w:p>
    <w:p w14:paraId="570FE49C" w14:textId="77777777" w:rsidR="006B1E25" w:rsidRDefault="00724142"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5941B423">
          <v:rect id="_x0000_i1034" style="width:6in;height:1.5pt" o:hrstd="t" o:hr="t" fillcolor="#aca899" stroked="f"/>
        </w:pict>
      </w:r>
    </w:p>
    <w:p w14:paraId="17C21110" w14:textId="77777777" w:rsidR="004F4626" w:rsidRDefault="004F4626" w:rsidP="004F4626">
      <w:pPr>
        <w:pStyle w:val="Heading3"/>
        <w:spacing w:before="0" w:after="0"/>
      </w:pPr>
      <w:bookmarkStart w:id="43" w:name="UnBiz"/>
      <w:bookmarkEnd w:id="43"/>
      <w:r w:rsidRPr="00CB17F5">
        <w:t>Unfinished Business</w:t>
      </w:r>
      <w:r>
        <w:t xml:space="preserve"> </w:t>
      </w:r>
    </w:p>
    <w:p w14:paraId="0B1544DE" w14:textId="77777777" w:rsidR="004F4626" w:rsidRDefault="004F4626" w:rsidP="004F4626"/>
    <w:p w14:paraId="49FFB903" w14:textId="77777777" w:rsidR="004F4626" w:rsidRDefault="00724142" w:rsidP="004F4626">
      <w:hyperlink w:anchor="Agenda" w:history="1">
        <w:r w:rsidR="004F4626" w:rsidRPr="004F4626">
          <w:rPr>
            <w:rStyle w:val="Hyperlink"/>
          </w:rPr>
          <w:t>AGENDA</w:t>
        </w:r>
      </w:hyperlink>
    </w:p>
    <w:p w14:paraId="7269830D" w14:textId="77777777" w:rsidR="004F4626" w:rsidRDefault="004F4626" w:rsidP="004F4626"/>
    <w:p w14:paraId="54D57731" w14:textId="77777777" w:rsidR="004F4626" w:rsidRDefault="00724142" w:rsidP="004F4626">
      <w:pPr>
        <w:pStyle w:val="Heading3"/>
        <w:spacing w:before="0" w:after="0"/>
      </w:pPr>
      <w:r>
        <w:pict w14:anchorId="48A88E89">
          <v:rect id="_x0000_i1035" style="width:6in;height:1.5pt" o:hrstd="t" o:hr="t" fillcolor="#aca899" stroked="f"/>
        </w:pict>
      </w:r>
      <w:bookmarkStart w:id="44" w:name="NewBiz"/>
      <w:bookmarkEnd w:id="44"/>
      <w:r w:rsidR="004F4626" w:rsidRPr="00CB17F5">
        <w:t>New Business</w:t>
      </w:r>
    </w:p>
    <w:p w14:paraId="1C4A7B2E" w14:textId="77777777" w:rsidR="004F4626" w:rsidRDefault="004F4626" w:rsidP="004F4626"/>
    <w:p w14:paraId="70644828" w14:textId="77777777" w:rsidR="004F4626" w:rsidRDefault="00724142" w:rsidP="004F4626">
      <w:hyperlink w:anchor="Agenda" w:history="1">
        <w:r w:rsidR="004F4626" w:rsidRPr="004F4626">
          <w:rPr>
            <w:rStyle w:val="Hyperlink"/>
          </w:rPr>
          <w:t>AGENDA</w:t>
        </w:r>
      </w:hyperlink>
    </w:p>
    <w:p w14:paraId="52312C6D" w14:textId="77777777" w:rsidR="004F4626" w:rsidRDefault="004F4626" w:rsidP="004F4626"/>
    <w:p w14:paraId="43824237" w14:textId="77777777" w:rsidR="004F4626" w:rsidRDefault="00724142" w:rsidP="004F4626">
      <w:pPr>
        <w:pStyle w:val="Heading3"/>
        <w:spacing w:before="0" w:after="0"/>
      </w:pPr>
      <w:r>
        <w:pict w14:anchorId="05710639">
          <v:rect id="_x0000_i1036" style="width:6in;height:1.5pt" o:hrstd="t" o:hr="t" fillcolor="#aca899" stroked="f"/>
        </w:pict>
      </w:r>
      <w:bookmarkStart w:id="45" w:name="NextMtg"/>
      <w:bookmarkEnd w:id="45"/>
      <w:r w:rsidR="004F4626" w:rsidRPr="00CB17F5">
        <w:t>Scheduling of Future Meetings</w:t>
      </w:r>
    </w:p>
    <w:p w14:paraId="7733120B" w14:textId="17AED957" w:rsidR="001722DA" w:rsidRDefault="001722DA" w:rsidP="001722DA"/>
    <w:p w14:paraId="29D492D5" w14:textId="6B8474F8" w:rsidR="00FC6FDE" w:rsidRDefault="00FC6FDE" w:rsidP="001722DA">
      <w:r>
        <w:t>Meeting #79 will be held (probably virtually) in November 2020</w:t>
      </w:r>
      <w:r w:rsidR="00D17280">
        <w:t>, one of the two weeks starting the 14</w:t>
      </w:r>
      <w:r w:rsidR="00D17280" w:rsidRPr="00D17280">
        <w:rPr>
          <w:vertAlign w:val="superscript"/>
        </w:rPr>
        <w:t>th</w:t>
      </w:r>
      <w:r w:rsidR="00D17280">
        <w:t xml:space="preserve"> or 21</w:t>
      </w:r>
      <w:r w:rsidR="00D17280" w:rsidRPr="00D17280">
        <w:rPr>
          <w:vertAlign w:val="superscript"/>
        </w:rPr>
        <w:t>st</w:t>
      </w:r>
      <w:r w:rsidR="00D17280">
        <w:t>.</w:t>
      </w:r>
    </w:p>
    <w:p w14:paraId="31DB799A" w14:textId="4BD4DFF0" w:rsidR="00D17280" w:rsidRDefault="00D17280" w:rsidP="001722DA"/>
    <w:p w14:paraId="3093EAC9" w14:textId="1CCF0359" w:rsidR="00BC0C5C" w:rsidRDefault="00D17280" w:rsidP="001722DA">
      <w:r>
        <w:t xml:space="preserve">Meeting #80 </w:t>
      </w:r>
      <w:r w:rsidR="00BC0C5C">
        <w:t xml:space="preserve">will be held </w:t>
      </w:r>
      <w:r>
        <w:t>in January 202</w:t>
      </w:r>
      <w:r w:rsidR="0059147B">
        <w:t>1</w:t>
      </w:r>
      <w:r>
        <w:t>.</w:t>
      </w:r>
      <w:r w:rsidR="00BC0C5C">
        <w:t xml:space="preserve">  </w:t>
      </w:r>
    </w:p>
    <w:p w14:paraId="495ED182" w14:textId="77777777" w:rsidR="00BC0C5C" w:rsidRDefault="00BC0C5C" w:rsidP="001722DA"/>
    <w:p w14:paraId="7D481692" w14:textId="77777777" w:rsidR="004F4626" w:rsidRDefault="004F4626" w:rsidP="004F4626"/>
    <w:p w14:paraId="5196D281" w14:textId="77777777" w:rsidR="004F4626" w:rsidRDefault="00724142" w:rsidP="004F4626">
      <w:hyperlink w:anchor="Agenda" w:history="1">
        <w:r w:rsidR="004F4626" w:rsidRPr="004F4626">
          <w:rPr>
            <w:rStyle w:val="Hyperlink"/>
          </w:rPr>
          <w:t>AGENDA</w:t>
        </w:r>
      </w:hyperlink>
    </w:p>
    <w:p w14:paraId="22167542" w14:textId="77777777" w:rsidR="004F4626" w:rsidRDefault="00724142"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C087420">
          <v:rect id="_x0000_i1037" style="width:6in;height:1.5pt" o:hrstd="t" o:hr="t" fillcolor="#aca899" stroked="f"/>
        </w:pict>
      </w:r>
    </w:p>
    <w:p w14:paraId="529D2903"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6" w:name="RvwAIs"/>
      <w:bookmarkEnd w:id="46"/>
      <w:r w:rsidRPr="004F4626">
        <w:rPr>
          <w:b/>
          <w:sz w:val="26"/>
          <w:szCs w:val="26"/>
        </w:rPr>
        <w:t>Review of New Action Items</w:t>
      </w:r>
    </w:p>
    <w:p w14:paraId="26AD37E6" w14:textId="773D0A07" w:rsidR="0093157F" w:rsidRDefault="00815689" w:rsidP="0093157F">
      <w:r>
        <w:rPr>
          <w:b/>
        </w:rPr>
        <w:t>AI-</w:t>
      </w:r>
      <w:r w:rsidR="0093157F">
        <w:rPr>
          <w:b/>
        </w:rPr>
        <w:t>78</w:t>
      </w:r>
      <w:r w:rsidR="007B1777" w:rsidRPr="007B1777">
        <w:rPr>
          <w:b/>
        </w:rPr>
        <w:t>-</w:t>
      </w:r>
      <w:r w:rsidR="007B1777">
        <w:rPr>
          <w:b/>
        </w:rPr>
        <w:t xml:space="preserve">1: </w:t>
      </w:r>
      <w:r w:rsidR="0093157F">
        <w:t>The ARG will propose meeting dates to WG 9 consistent with receiving the standard and completing the WG 9 review process. [Steve</w:t>
      </w:r>
      <w:r w:rsidR="00B97B44">
        <w:t xml:space="preserve"> Baird</w:t>
      </w:r>
      <w:r w:rsidR="0093157F">
        <w:t>]</w:t>
      </w:r>
    </w:p>
    <w:p w14:paraId="723B2F3B" w14:textId="258A37FF" w:rsidR="0092302A" w:rsidRDefault="0092302A" w:rsidP="00815689"/>
    <w:p w14:paraId="4292EB2F" w14:textId="5BBBC4C2" w:rsidR="004F556F" w:rsidRDefault="004F556F" w:rsidP="00815689">
      <w:pPr>
        <w:rPr>
          <w:bCs/>
          <w:szCs w:val="20"/>
        </w:rPr>
      </w:pPr>
      <w:r>
        <w:rPr>
          <w:b/>
        </w:rPr>
        <w:t>AI-78</w:t>
      </w:r>
      <w:r w:rsidRPr="007B1777">
        <w:rPr>
          <w:b/>
        </w:rPr>
        <w:t>-</w:t>
      </w:r>
      <w:r>
        <w:rPr>
          <w:b/>
        </w:rPr>
        <w:t xml:space="preserve">2: </w:t>
      </w:r>
      <w:r w:rsidRPr="004F556F">
        <w:rPr>
          <w:bCs/>
        </w:rPr>
        <w:t xml:space="preserve">Pat to contact AdaCore yet again re: SPARK Part of </w:t>
      </w:r>
      <w:r w:rsidRPr="004F556F">
        <w:rPr>
          <w:bCs/>
          <w:szCs w:val="20"/>
        </w:rPr>
        <w:t>TR 24772.</w:t>
      </w:r>
    </w:p>
    <w:p w14:paraId="4D781D2B" w14:textId="1403DA88" w:rsidR="00DD38BC" w:rsidRDefault="00DD38BC" w:rsidP="00815689">
      <w:pPr>
        <w:rPr>
          <w:bCs/>
          <w:szCs w:val="20"/>
        </w:rPr>
      </w:pPr>
    </w:p>
    <w:p w14:paraId="72E35A10" w14:textId="3924C3A8" w:rsidR="00DD38BC" w:rsidRPr="0092302A" w:rsidRDefault="00DD38BC" w:rsidP="00DD38BC">
      <w:r w:rsidRPr="00DB6ED3">
        <w:rPr>
          <w:b/>
          <w:bCs/>
        </w:rPr>
        <w:t>AI-78-3</w:t>
      </w:r>
      <w:r>
        <w:t>: WG 9 members should individually prepare to discuss WG 9 work items after delivery of Ada 202</w:t>
      </w:r>
      <w:r w:rsidR="00DB6ED3">
        <w:t>x</w:t>
      </w:r>
      <w:r>
        <w:t>.</w:t>
      </w:r>
      <w:r w:rsidR="00DB6ED3">
        <w:t xml:space="preserve"> </w:t>
      </w:r>
      <w:r>
        <w:t>Examples could include: additional activities for the HRG along</w:t>
      </w:r>
      <w:r w:rsidR="00DB6ED3">
        <w:t xml:space="preserve"> </w:t>
      </w:r>
      <w:r>
        <w:t>reliability and security lines; co-joining efforts with the real-time</w:t>
      </w:r>
      <w:r w:rsidR="00DB6ED3">
        <w:t xml:space="preserve"> </w:t>
      </w:r>
      <w:r>
        <w:t>workshops in order to produce standards-related documents; adoption of</w:t>
      </w:r>
      <w:r w:rsidR="00DB6ED3">
        <w:t xml:space="preserve"> </w:t>
      </w:r>
      <w:r>
        <w:t>SPARK and its environments into the WG9 scope.</w:t>
      </w:r>
    </w:p>
    <w:p w14:paraId="638FCDC9" w14:textId="77777777" w:rsidR="007B1777" w:rsidRPr="007B1777" w:rsidRDefault="007B1777" w:rsidP="007B1777">
      <w:pPr>
        <w:rPr>
          <w:b/>
        </w:rPr>
      </w:pPr>
    </w:p>
    <w:p w14:paraId="1ED692D4" w14:textId="77777777" w:rsidR="004F4626" w:rsidRDefault="00724142" w:rsidP="004F4626">
      <w:hyperlink w:anchor="Agenda" w:history="1">
        <w:r w:rsidR="004F4626" w:rsidRPr="004F4626">
          <w:rPr>
            <w:rStyle w:val="Hyperlink"/>
          </w:rPr>
          <w:t>AGENDA</w:t>
        </w:r>
      </w:hyperlink>
    </w:p>
    <w:p w14:paraId="28CB9DB1" w14:textId="77777777" w:rsidR="004F4626" w:rsidRDefault="00724142"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4B5BCB0A">
          <v:rect id="_x0000_i1038" style="width:6in;height:1.5pt" o:hrstd="t" o:hr="t" fillcolor="#aca899" stroked="f"/>
        </w:pict>
      </w:r>
    </w:p>
    <w:p w14:paraId="266D5E80"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7" w:name="Res"/>
      <w:bookmarkEnd w:id="47"/>
      <w:r w:rsidRPr="004F4626">
        <w:rPr>
          <w:b/>
          <w:sz w:val="26"/>
          <w:szCs w:val="26"/>
        </w:rPr>
        <w:t>Final Consideration of Resolutions</w:t>
      </w:r>
    </w:p>
    <w:p w14:paraId="4CCF2E1D" w14:textId="44039199" w:rsidR="00930825" w:rsidRDefault="00125C55" w:rsidP="00930825">
      <w:r>
        <w:rPr>
          <w:rFonts w:cs="Arial"/>
          <w:b/>
          <w:sz w:val="22"/>
          <w:szCs w:val="26"/>
        </w:rPr>
        <w:t xml:space="preserve">Resolution </w:t>
      </w:r>
      <w:r w:rsidR="009E4C26">
        <w:rPr>
          <w:rFonts w:cs="Arial"/>
          <w:b/>
          <w:sz w:val="22"/>
          <w:szCs w:val="26"/>
        </w:rPr>
        <w:t>78</w:t>
      </w:r>
      <w:r w:rsidR="00930825" w:rsidRPr="0056196E">
        <w:rPr>
          <w:rFonts w:cs="Arial"/>
          <w:b/>
          <w:sz w:val="22"/>
          <w:szCs w:val="26"/>
        </w:rPr>
        <w:t xml:space="preserve">-1: </w:t>
      </w:r>
      <w:r w:rsidR="00930825" w:rsidRPr="006347DC">
        <w:t>The meeting min</w:t>
      </w:r>
      <w:r w:rsidR="00930825">
        <w:t xml:space="preserve">utes of meeting </w:t>
      </w:r>
      <w:r w:rsidR="009E4C26">
        <w:t>#77</w:t>
      </w:r>
      <w:r w:rsidR="00930825">
        <w:t xml:space="preserve"> are approved.</w:t>
      </w:r>
    </w:p>
    <w:p w14:paraId="57F567AF" w14:textId="7C977AE3" w:rsidR="004F2624" w:rsidRDefault="004F2624" w:rsidP="00930825"/>
    <w:p w14:paraId="5A526042" w14:textId="74DE08C8" w:rsidR="004F2624" w:rsidRPr="004F2624" w:rsidRDefault="004F2624" w:rsidP="00930825">
      <w:pPr>
        <w:rPr>
          <w:i/>
        </w:rPr>
      </w:pPr>
      <w:r w:rsidRPr="00AA3D82">
        <w:rPr>
          <w:i/>
        </w:rPr>
        <w:t xml:space="preserve">This resolution passed </w:t>
      </w:r>
      <w:r w:rsidRPr="00E00E83">
        <w:rPr>
          <w:i/>
        </w:rPr>
        <w:t>unanimously</w:t>
      </w:r>
      <w:r w:rsidRPr="00AA3D82">
        <w:rPr>
          <w:i/>
        </w:rPr>
        <w:t>.</w:t>
      </w:r>
    </w:p>
    <w:p w14:paraId="4328F1AA" w14:textId="77777777" w:rsidR="00930825" w:rsidRDefault="00930825" w:rsidP="00930825"/>
    <w:p w14:paraId="14CBEC83" w14:textId="191D3627" w:rsidR="00930825" w:rsidRDefault="00930825" w:rsidP="00930825">
      <w:pPr>
        <w:rPr>
          <w:rFonts w:cs="Arial"/>
          <w:szCs w:val="20"/>
        </w:rPr>
      </w:pPr>
      <w:r w:rsidRPr="0056196E">
        <w:rPr>
          <w:rFonts w:cs="Arial"/>
          <w:b/>
          <w:sz w:val="22"/>
          <w:szCs w:val="26"/>
        </w:rPr>
        <w:t xml:space="preserve">Resolution </w:t>
      </w:r>
      <w:r w:rsidR="009E4C26">
        <w:rPr>
          <w:rFonts w:cs="Arial"/>
          <w:b/>
          <w:sz w:val="22"/>
          <w:szCs w:val="26"/>
        </w:rPr>
        <w:t>78</w:t>
      </w:r>
      <w:r w:rsidRPr="0056196E">
        <w:rPr>
          <w:rFonts w:cs="Arial"/>
          <w:b/>
          <w:sz w:val="22"/>
          <w:szCs w:val="26"/>
        </w:rPr>
        <w:t>-2:</w:t>
      </w:r>
      <w:r>
        <w:t xml:space="preserve"> </w:t>
      </w:r>
      <w:r>
        <w:rPr>
          <w:rFonts w:cs="Arial"/>
          <w:szCs w:val="20"/>
        </w:rPr>
        <w:t>The next meeting of WG 9 will be held</w:t>
      </w:r>
      <w:r w:rsidR="00EF40F9">
        <w:rPr>
          <w:rFonts w:cs="Arial"/>
          <w:szCs w:val="20"/>
        </w:rPr>
        <w:t xml:space="preserve"> virtually</w:t>
      </w:r>
      <w:r w:rsidR="00564D36">
        <w:rPr>
          <w:rFonts w:cs="Arial"/>
          <w:szCs w:val="20"/>
        </w:rPr>
        <w:t xml:space="preserve"> </w:t>
      </w:r>
      <w:r w:rsidR="00DD38BC">
        <w:rPr>
          <w:rFonts w:cs="Arial"/>
          <w:szCs w:val="20"/>
        </w:rPr>
        <w:t>in the late Fall 2020.</w:t>
      </w:r>
    </w:p>
    <w:p w14:paraId="01E5C5A0" w14:textId="66DB44BF" w:rsidR="004F2624" w:rsidRDefault="004F2624" w:rsidP="00930825">
      <w:pPr>
        <w:rPr>
          <w:rFonts w:cs="Arial"/>
          <w:szCs w:val="20"/>
        </w:rPr>
      </w:pPr>
    </w:p>
    <w:p w14:paraId="04E92F64" w14:textId="245086C2" w:rsidR="004F2624" w:rsidRPr="004F2624" w:rsidRDefault="004F2624" w:rsidP="00930825">
      <w:pPr>
        <w:rPr>
          <w:i/>
        </w:rPr>
      </w:pPr>
      <w:r w:rsidRPr="00AA3D82">
        <w:rPr>
          <w:i/>
        </w:rPr>
        <w:t xml:space="preserve">This resolution passed </w:t>
      </w:r>
      <w:r w:rsidRPr="00F0137A">
        <w:rPr>
          <w:i/>
        </w:rPr>
        <w:t>unanimously</w:t>
      </w:r>
      <w:r w:rsidRPr="00AA3D82">
        <w:rPr>
          <w:i/>
        </w:rPr>
        <w:t>.</w:t>
      </w:r>
    </w:p>
    <w:p w14:paraId="6E3D2AB0" w14:textId="77777777" w:rsidR="00930825" w:rsidRDefault="00930825" w:rsidP="00930825">
      <w:pPr>
        <w:rPr>
          <w:rFonts w:cs="Arial"/>
          <w:b/>
          <w:sz w:val="26"/>
          <w:szCs w:val="26"/>
        </w:rPr>
      </w:pPr>
    </w:p>
    <w:p w14:paraId="3B9B9E9E" w14:textId="10B33303" w:rsidR="00930825" w:rsidRDefault="00930825" w:rsidP="00930825">
      <w:r w:rsidRPr="0056196E">
        <w:rPr>
          <w:rFonts w:cs="Arial"/>
          <w:b/>
          <w:sz w:val="22"/>
          <w:szCs w:val="26"/>
        </w:rPr>
        <w:t xml:space="preserve">Resolution </w:t>
      </w:r>
      <w:r w:rsidR="00E20502">
        <w:rPr>
          <w:rFonts w:cs="Arial"/>
          <w:b/>
          <w:sz w:val="22"/>
          <w:szCs w:val="26"/>
        </w:rPr>
        <w:t>78</w:t>
      </w:r>
      <w:r w:rsidRPr="0056196E">
        <w:rPr>
          <w:rFonts w:cs="Arial"/>
          <w:b/>
          <w:sz w:val="22"/>
          <w:szCs w:val="26"/>
        </w:rPr>
        <w:t>-3:</w:t>
      </w:r>
      <w:r>
        <w:t xml:space="preserve"> </w:t>
      </w:r>
      <w:r w:rsidR="000A35C5">
        <w:t xml:space="preserve">WG 9 recommends the ARG carry on following their prior instructions from WG 9, keeping their technical specification work </w:t>
      </w:r>
      <w:r w:rsidR="004C4E79">
        <w:t xml:space="preserve">separate </w:t>
      </w:r>
      <w:r w:rsidR="000A35C5">
        <w:t>from</w:t>
      </w:r>
      <w:r w:rsidR="004C4E79">
        <w:t xml:space="preserve">, but respectful of, </w:t>
      </w:r>
      <w:r w:rsidR="000A35C5">
        <w:t xml:space="preserve">the language implementers’ policies. </w:t>
      </w:r>
    </w:p>
    <w:p w14:paraId="7529CC50" w14:textId="77777777" w:rsidR="00E20502" w:rsidRDefault="00E20502" w:rsidP="00930825">
      <w:pPr>
        <w:rPr>
          <w:i/>
        </w:rPr>
      </w:pPr>
    </w:p>
    <w:p w14:paraId="1DE224F0" w14:textId="21EC40E0" w:rsidR="00E20502" w:rsidRPr="00E20502" w:rsidRDefault="00E20502" w:rsidP="00930825">
      <w:pPr>
        <w:rPr>
          <w:i/>
        </w:rPr>
      </w:pPr>
      <w:r w:rsidRPr="00AA3D82">
        <w:rPr>
          <w:i/>
        </w:rPr>
        <w:t>This resolution passed</w:t>
      </w:r>
      <w:r w:rsidR="004C4E79">
        <w:rPr>
          <w:i/>
        </w:rPr>
        <w:t xml:space="preserve"> unanimously.</w:t>
      </w:r>
    </w:p>
    <w:p w14:paraId="5C20F6D4" w14:textId="77777777" w:rsidR="00930825" w:rsidRDefault="00930825" w:rsidP="00930825"/>
    <w:p w14:paraId="67989FD2" w14:textId="5272DDCB" w:rsidR="00930825" w:rsidRDefault="00125C55" w:rsidP="00930825">
      <w:r>
        <w:rPr>
          <w:rFonts w:cs="Arial"/>
          <w:b/>
          <w:sz w:val="22"/>
          <w:szCs w:val="26"/>
        </w:rPr>
        <w:t xml:space="preserve">Resolution </w:t>
      </w:r>
      <w:r w:rsidR="009E4C26">
        <w:rPr>
          <w:b/>
        </w:rPr>
        <w:t>78</w:t>
      </w:r>
      <w:r w:rsidR="00930825" w:rsidRPr="0056196E">
        <w:rPr>
          <w:rFonts w:cs="Arial"/>
          <w:b/>
          <w:sz w:val="22"/>
          <w:szCs w:val="26"/>
        </w:rPr>
        <w:t>-</w:t>
      </w:r>
      <w:r w:rsidR="00DB6ED3">
        <w:rPr>
          <w:rFonts w:cs="Arial"/>
          <w:b/>
          <w:sz w:val="22"/>
          <w:szCs w:val="26"/>
        </w:rPr>
        <w:t>4</w:t>
      </w:r>
      <w:r w:rsidR="00930825" w:rsidRPr="0056196E">
        <w:rPr>
          <w:rFonts w:cs="Arial"/>
          <w:b/>
          <w:sz w:val="22"/>
          <w:szCs w:val="26"/>
        </w:rPr>
        <w:t>:</w:t>
      </w:r>
    </w:p>
    <w:p w14:paraId="65381799" w14:textId="77777777" w:rsidR="00930825" w:rsidRDefault="00930825" w:rsidP="00930825"/>
    <w:p w14:paraId="7F3014A3" w14:textId="77777777" w:rsidR="004F2624" w:rsidRPr="0053386F" w:rsidRDefault="004F2624" w:rsidP="004F2624">
      <w:r w:rsidRPr="0053386F">
        <w:t>ISO/IEC JTC 1/SC 22/WG 9 continu</w:t>
      </w:r>
      <w:r>
        <w:t xml:space="preserve">es </w:t>
      </w:r>
      <w:r>
        <w:rPr>
          <w:rFonts w:eastAsiaTheme="minorEastAsia" w:cs="Arial"/>
          <w:szCs w:val="20"/>
        </w:rPr>
        <w:t>the Ada High-Integrity Rapporteur Group</w:t>
      </w:r>
      <w:r>
        <w:t xml:space="preserve"> (HRG)</w:t>
      </w:r>
      <w:r w:rsidRPr="0053386F">
        <w:t xml:space="preserve"> until the next plenary meeting and expresses its grateful appreciation to the Rapporteur and the members for their continuing service.</w:t>
      </w:r>
    </w:p>
    <w:p w14:paraId="7294AC18" w14:textId="77777777" w:rsidR="004F2624" w:rsidRDefault="004F2624" w:rsidP="004F2624"/>
    <w:p w14:paraId="4C9B10BA" w14:textId="77777777" w:rsidR="004F2624" w:rsidRPr="0053386F" w:rsidRDefault="004F2624" w:rsidP="004F2624">
      <w:r w:rsidRPr="00EF1A12">
        <w:t>Joyce Tokar is continued as Rapporteur.</w:t>
      </w:r>
    </w:p>
    <w:p w14:paraId="73DD7AB8" w14:textId="77777777" w:rsidR="004F2624" w:rsidRPr="0053386F" w:rsidRDefault="004F2624" w:rsidP="004F2624"/>
    <w:p w14:paraId="12B9EC2B" w14:textId="77777777" w:rsidR="004F2624" w:rsidRPr="0053386F" w:rsidRDefault="004F2624" w:rsidP="004F2624">
      <w:r w:rsidRPr="0053386F">
        <w:t xml:space="preserve">The membership of the HRG is designated to be: </w:t>
      </w:r>
      <w:bookmarkStart w:id="48" w:name="OLE_LINK1"/>
      <w:r>
        <w:t>Steve Baird, John Barnes, Ben Brosgol, Alan Burns, Rod Chapman, Gary Dismukes, Bob Duff</w:t>
      </w:r>
      <w:r w:rsidRPr="0053386F">
        <w:t>,</w:t>
      </w:r>
      <w:r>
        <w:t xml:space="preserve"> Michael Gonzalez Harbour, Stephen Michell, Brad Moore, Miguel Pinho</w:t>
      </w:r>
      <w:r w:rsidRPr="0053386F">
        <w:t>,</w:t>
      </w:r>
      <w:r>
        <w:t xml:space="preserve"> Erhard Ploedereder</w:t>
      </w:r>
      <w:r w:rsidRPr="0053386F">
        <w:t>, Juan A</w:t>
      </w:r>
      <w:r>
        <w:t>ntonio de la Puente, George Romanski</w:t>
      </w:r>
      <w:r w:rsidRPr="0053386F">
        <w:t>, J</w:t>
      </w:r>
      <w:r>
        <w:t>ean-Pierre Rosen, S. Tucker Taft, Joyce Tokar, and Tullio Vardanega</w:t>
      </w:r>
      <w:r w:rsidRPr="0053386F">
        <w:t>.</w:t>
      </w:r>
    </w:p>
    <w:bookmarkEnd w:id="48"/>
    <w:p w14:paraId="01A5E2E6" w14:textId="77777777" w:rsidR="004F2624" w:rsidRPr="0053386F" w:rsidRDefault="004F2624" w:rsidP="004F2624"/>
    <w:p w14:paraId="53FE4AA6" w14:textId="77777777" w:rsidR="004F2624" w:rsidRPr="0053386F" w:rsidRDefault="004F2624" w:rsidP="004F2624">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14:paraId="5D82ABE1" w14:textId="77777777" w:rsidR="004F2624" w:rsidRPr="0053386F" w:rsidRDefault="004F2624" w:rsidP="004F2624"/>
    <w:p w14:paraId="7908B96A" w14:textId="567CB5FB" w:rsidR="004F2624" w:rsidRDefault="004F2624" w:rsidP="004F2624">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095E3361" w14:textId="7DE5D7DE" w:rsidR="00E20502" w:rsidRDefault="00E20502" w:rsidP="004F2624"/>
    <w:p w14:paraId="7597525C" w14:textId="27992CAA" w:rsidR="00E20502" w:rsidRPr="00E20502" w:rsidRDefault="00E20502" w:rsidP="004F2624">
      <w:pPr>
        <w:rPr>
          <w:i/>
        </w:rPr>
      </w:pPr>
      <w:r w:rsidRPr="00AA3D82">
        <w:rPr>
          <w:i/>
        </w:rPr>
        <w:t xml:space="preserve">This resolution passed </w:t>
      </w:r>
      <w:r w:rsidRPr="00F0137A">
        <w:rPr>
          <w:i/>
        </w:rPr>
        <w:t>unanimously</w:t>
      </w:r>
      <w:r w:rsidRPr="00AA3D82">
        <w:rPr>
          <w:i/>
        </w:rPr>
        <w:t>.</w:t>
      </w:r>
    </w:p>
    <w:p w14:paraId="538C78D0" w14:textId="77777777" w:rsidR="00930825" w:rsidRDefault="00930825" w:rsidP="00930825"/>
    <w:p w14:paraId="4F03AC63" w14:textId="1BB3A5D1" w:rsidR="00930825" w:rsidRDefault="00125C55" w:rsidP="00930825">
      <w:r>
        <w:rPr>
          <w:rFonts w:cs="Arial"/>
          <w:b/>
          <w:sz w:val="22"/>
          <w:szCs w:val="26"/>
        </w:rPr>
        <w:t xml:space="preserve">Resolution </w:t>
      </w:r>
      <w:r w:rsidR="009E4C26">
        <w:rPr>
          <w:b/>
        </w:rPr>
        <w:t>78</w:t>
      </w:r>
      <w:r w:rsidR="00930825" w:rsidRPr="0056196E">
        <w:rPr>
          <w:rFonts w:cs="Arial"/>
          <w:b/>
          <w:sz w:val="22"/>
          <w:szCs w:val="26"/>
        </w:rPr>
        <w:t>-</w:t>
      </w:r>
      <w:r w:rsidR="00DB6ED3">
        <w:rPr>
          <w:rFonts w:cs="Arial"/>
          <w:b/>
          <w:sz w:val="22"/>
          <w:szCs w:val="26"/>
        </w:rPr>
        <w:t>5</w:t>
      </w:r>
      <w:r w:rsidR="00930825" w:rsidRPr="0056196E">
        <w:rPr>
          <w:rFonts w:cs="Arial"/>
          <w:b/>
          <w:sz w:val="22"/>
          <w:szCs w:val="26"/>
        </w:rPr>
        <w:t>:</w:t>
      </w:r>
    </w:p>
    <w:p w14:paraId="5AF93039" w14:textId="77777777" w:rsidR="00930825" w:rsidRDefault="00930825" w:rsidP="00930825"/>
    <w:p w14:paraId="7CCD7D4C" w14:textId="77777777" w:rsidR="004F2624" w:rsidRPr="003011DA" w:rsidRDefault="004F2624" w:rsidP="004F2624">
      <w:r w:rsidRPr="003011DA">
        <w:lastRenderedPageBreak/>
        <w:t>ISO/IEC JTC 1/SC 22/WG 9 continues its Ada Issues Rapporteur Group (ARG) until the next plenary meeting and expresses its grateful appreciation to the Rapporteur and the members for their continuing service.</w:t>
      </w:r>
    </w:p>
    <w:p w14:paraId="724CC072" w14:textId="77777777" w:rsidR="004F2624" w:rsidRPr="0053386F" w:rsidRDefault="004F2624" w:rsidP="004F2624"/>
    <w:p w14:paraId="057FCEBA" w14:textId="77777777" w:rsidR="004F2624" w:rsidRPr="0053386F" w:rsidRDefault="004F2624" w:rsidP="004F2624">
      <w:r w:rsidRPr="00760C12">
        <w:t xml:space="preserve">Steve Baird is </w:t>
      </w:r>
      <w:r>
        <w:t xml:space="preserve">continued </w:t>
      </w:r>
      <w:r w:rsidRPr="00760C12">
        <w:t>as Rapporteur.</w:t>
      </w:r>
    </w:p>
    <w:p w14:paraId="132A6C0C" w14:textId="77777777" w:rsidR="004F2624" w:rsidRPr="0053386F" w:rsidRDefault="004F2624" w:rsidP="004F2624"/>
    <w:p w14:paraId="5D7FBDDB" w14:textId="25B5A387" w:rsidR="004F2624" w:rsidRDefault="004F2624" w:rsidP="004F2624">
      <w:r w:rsidRPr="0053386F">
        <w:t xml:space="preserve">The membership of the </w:t>
      </w:r>
      <w:smartTag w:uri="urn:schemas-microsoft-com:office:smarttags" w:element="stockticker">
        <w:r w:rsidRPr="0053386F">
          <w:t>ARG</w:t>
        </w:r>
      </w:smartTag>
      <w:r w:rsidRPr="0053386F">
        <w:t xml:space="preserve"> is designated to be: </w:t>
      </w:r>
      <w:r>
        <w:t xml:space="preserve">Raphaël Amiard, </w:t>
      </w:r>
      <w:r w:rsidRPr="0053386F">
        <w:t>Steve</w:t>
      </w:r>
      <w:r>
        <w:t xml:space="preserve"> Baird, John Barnes, Randy Brukardt, Alan Burns, </w:t>
      </w:r>
      <w:r w:rsidR="00DB6ED3">
        <w:t xml:space="preserve">Arnaud Charlet, </w:t>
      </w:r>
      <w:r>
        <w:t xml:space="preserve">Jeff Cousins, Gary Dismukes, Claire Dross, Robert Duff, </w:t>
      </w:r>
      <w:r w:rsidR="00DB6ED3">
        <w:t xml:space="preserve">Edward Fish, </w:t>
      </w:r>
      <w:r>
        <w:t>Pascal Leroy, Brad Moore</w:t>
      </w:r>
      <w:r w:rsidRPr="0053386F">
        <w:t>,</w:t>
      </w:r>
      <w:r>
        <w:t xml:space="preserve"> </w:t>
      </w:r>
      <w:r w:rsidRPr="0053386F">
        <w:t xml:space="preserve">Jean-Pierre </w:t>
      </w:r>
      <w:r>
        <w:t>Rosen, Ed Schonberg, Justin Squirek, Tucker Taft, Tullio Vardanega, and Richard Wai</w:t>
      </w:r>
      <w:r w:rsidRPr="0053386F">
        <w:t>.</w:t>
      </w:r>
    </w:p>
    <w:p w14:paraId="08A36EED" w14:textId="77777777" w:rsidR="004F2624" w:rsidRDefault="004F2624" w:rsidP="004F2624"/>
    <w:p w14:paraId="00E330F3" w14:textId="0604DD03" w:rsidR="004F2624" w:rsidRPr="0053386F" w:rsidRDefault="004F2624" w:rsidP="004F2624">
      <w:r>
        <w:t xml:space="preserve">Note that </w:t>
      </w:r>
      <w:r w:rsidR="00DB6ED3">
        <w:t xml:space="preserve">Arnaud Charlet </w:t>
      </w:r>
      <w:r>
        <w:t xml:space="preserve">and </w:t>
      </w:r>
      <w:r w:rsidR="00DB6ED3">
        <w:t>Edward Fish</w:t>
      </w:r>
      <w:r>
        <w:t xml:space="preserve"> are new members.</w:t>
      </w:r>
    </w:p>
    <w:p w14:paraId="26D98C42" w14:textId="77777777" w:rsidR="004F2624" w:rsidRPr="0053386F" w:rsidRDefault="004F2624" w:rsidP="004F2624"/>
    <w:p w14:paraId="02E67960" w14:textId="77777777" w:rsidR="004F2624" w:rsidRPr="0053386F" w:rsidRDefault="004F2624" w:rsidP="004F2624">
      <w:r w:rsidRPr="0053386F">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14:paraId="5ECB1C18" w14:textId="77777777" w:rsidR="004F2624" w:rsidRPr="0053386F" w:rsidRDefault="004F2624" w:rsidP="004F2624"/>
    <w:p w14:paraId="3101C077" w14:textId="77777777" w:rsidR="004F2624" w:rsidRDefault="004F2624" w:rsidP="004F2624">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2B417211" w14:textId="77777777" w:rsidR="004F2624" w:rsidRDefault="004F2624" w:rsidP="004F2624">
      <w:pPr>
        <w:rPr>
          <w:i/>
        </w:rPr>
      </w:pPr>
    </w:p>
    <w:p w14:paraId="08C1D20B" w14:textId="77777777" w:rsidR="004F2624" w:rsidRPr="00AB1E5D" w:rsidRDefault="004F2624" w:rsidP="004F2624">
      <w:pPr>
        <w:rPr>
          <w:i/>
        </w:rPr>
      </w:pPr>
      <w:r w:rsidRPr="00AA3D82">
        <w:rPr>
          <w:i/>
        </w:rPr>
        <w:t xml:space="preserve">This resolution passed </w:t>
      </w:r>
      <w:r w:rsidRPr="00F0137A">
        <w:rPr>
          <w:i/>
        </w:rPr>
        <w:t>unanimously</w:t>
      </w:r>
      <w:r w:rsidRPr="00AA3D82">
        <w:rPr>
          <w:i/>
        </w:rPr>
        <w:t>.</w:t>
      </w:r>
    </w:p>
    <w:p w14:paraId="7E904FB0" w14:textId="77777777" w:rsidR="00930825" w:rsidRDefault="00930825" w:rsidP="00930825"/>
    <w:p w14:paraId="014E0FD9" w14:textId="3A9EFA8C" w:rsidR="00930825" w:rsidRDefault="00125C55" w:rsidP="00930825">
      <w:pPr>
        <w:rPr>
          <w:b/>
          <w:sz w:val="26"/>
          <w:szCs w:val="26"/>
        </w:rPr>
      </w:pPr>
      <w:r>
        <w:rPr>
          <w:rFonts w:cs="Arial"/>
          <w:b/>
          <w:sz w:val="22"/>
          <w:szCs w:val="26"/>
        </w:rPr>
        <w:t xml:space="preserve">Resolution </w:t>
      </w:r>
      <w:r w:rsidR="00EF2C7B">
        <w:rPr>
          <w:b/>
        </w:rPr>
        <w:t>78</w:t>
      </w:r>
      <w:r w:rsidR="00930825" w:rsidRPr="0056196E">
        <w:rPr>
          <w:rFonts w:cs="Arial"/>
          <w:b/>
          <w:sz w:val="22"/>
          <w:szCs w:val="26"/>
        </w:rPr>
        <w:t>-</w:t>
      </w:r>
      <w:r w:rsidR="00864B12">
        <w:rPr>
          <w:rFonts w:cs="Arial"/>
          <w:b/>
          <w:sz w:val="22"/>
          <w:szCs w:val="26"/>
        </w:rPr>
        <w:t>6</w:t>
      </w:r>
      <w:r w:rsidR="00930825" w:rsidRPr="0056196E">
        <w:rPr>
          <w:rFonts w:cs="Arial"/>
          <w:b/>
          <w:sz w:val="22"/>
          <w:szCs w:val="26"/>
        </w:rPr>
        <w:t>:</w:t>
      </w:r>
    </w:p>
    <w:p w14:paraId="2AC2A384" w14:textId="77777777" w:rsidR="00930825" w:rsidRDefault="00930825" w:rsidP="00930825"/>
    <w:p w14:paraId="0807D4D3" w14:textId="28B12B88" w:rsidR="00930825" w:rsidRDefault="00930825" w:rsidP="00930825">
      <w:r w:rsidRPr="009D3ABB">
        <w:t>ISO/IEC JTC 1/SC 22/W</w:t>
      </w:r>
      <w:r w:rsidR="0024103B">
        <w:t>G</w:t>
      </w:r>
      <w:r w:rsidRPr="009D3ABB">
        <w:t xml:space="preserve"> 9 expresses its grateful appreciation to </w:t>
      </w:r>
      <w:r w:rsidR="00564D36" w:rsidRPr="00864B12">
        <w:rPr>
          <w:szCs w:val="20"/>
        </w:rPr>
        <w:t xml:space="preserve">Alok </w:t>
      </w:r>
      <w:r w:rsidR="00564D36" w:rsidRPr="00864B12">
        <w:t>Srivastava</w:t>
      </w:r>
      <w:r w:rsidR="00564D36">
        <w:t> </w:t>
      </w:r>
      <w:r w:rsidRPr="009D3ABB">
        <w:t>for act</w:t>
      </w:r>
      <w:r w:rsidR="00357818">
        <w:t>ing as secretary for Meeting #</w:t>
      </w:r>
      <w:r w:rsidR="00EF2C7B">
        <w:t>78</w:t>
      </w:r>
      <w:r w:rsidRPr="009D3ABB">
        <w:t>.</w:t>
      </w:r>
    </w:p>
    <w:p w14:paraId="07522D2A" w14:textId="769B5063" w:rsidR="00E20502" w:rsidRDefault="00E20502" w:rsidP="00930825"/>
    <w:p w14:paraId="3F67E5A5" w14:textId="607E1E66" w:rsidR="00E20502" w:rsidRPr="00E20502" w:rsidRDefault="00E20502" w:rsidP="00930825">
      <w:pPr>
        <w:rPr>
          <w:i/>
        </w:rPr>
      </w:pPr>
      <w:r w:rsidRPr="00AA3D82">
        <w:rPr>
          <w:i/>
        </w:rPr>
        <w:t xml:space="preserve">This resolution passed </w:t>
      </w:r>
      <w:r w:rsidRPr="00F0137A">
        <w:rPr>
          <w:i/>
        </w:rPr>
        <w:t>unanimously</w:t>
      </w:r>
      <w:r w:rsidRPr="00AA3D82">
        <w:rPr>
          <w:i/>
        </w:rPr>
        <w:t>.</w:t>
      </w:r>
    </w:p>
    <w:p w14:paraId="2F7C67C6" w14:textId="77777777" w:rsidR="00125C55" w:rsidRDefault="00125C55" w:rsidP="00930825"/>
    <w:p w14:paraId="52A5F334" w14:textId="2423AAF4" w:rsidR="00CD4917" w:rsidRDefault="00CD4917" w:rsidP="006C7932">
      <w:r w:rsidRPr="0056196E">
        <w:rPr>
          <w:rFonts w:cs="Arial"/>
          <w:b/>
          <w:sz w:val="22"/>
          <w:szCs w:val="26"/>
        </w:rPr>
        <w:t xml:space="preserve">Resolution </w:t>
      </w:r>
      <w:r w:rsidR="00EF2C7B">
        <w:rPr>
          <w:rFonts w:cs="Arial"/>
          <w:b/>
          <w:sz w:val="22"/>
          <w:szCs w:val="26"/>
        </w:rPr>
        <w:t>78</w:t>
      </w:r>
      <w:r w:rsidRPr="0056196E">
        <w:rPr>
          <w:rFonts w:cs="Arial"/>
          <w:b/>
          <w:sz w:val="22"/>
          <w:szCs w:val="26"/>
        </w:rPr>
        <w:t>-</w:t>
      </w:r>
      <w:r w:rsidR="00864B12">
        <w:rPr>
          <w:rFonts w:cs="Arial"/>
          <w:b/>
          <w:sz w:val="22"/>
          <w:szCs w:val="26"/>
        </w:rPr>
        <w:t>7</w:t>
      </w:r>
      <w:r w:rsidRPr="0056196E">
        <w:rPr>
          <w:rFonts w:cs="Arial"/>
          <w:b/>
          <w:sz w:val="22"/>
          <w:szCs w:val="26"/>
        </w:rPr>
        <w:t>:</w:t>
      </w:r>
      <w:r w:rsidR="00EF2C7B" w:rsidRPr="00EF2C7B">
        <w:t xml:space="preserve"> </w:t>
      </w:r>
      <w:r w:rsidR="00EF2C7B" w:rsidRPr="006C7932">
        <w:t>ISO/IEC JTC 1/SC 22/W</w:t>
      </w:r>
      <w:r w:rsidR="00864B12">
        <w:t>G</w:t>
      </w:r>
      <w:r w:rsidR="00EF2C7B" w:rsidRPr="006C7932">
        <w:t xml:space="preserve"> 9 expresses its grateful appreciation to Juan Antonio de la Puente for his many years of </w:t>
      </w:r>
      <w:r w:rsidR="00E20502" w:rsidRPr="006C7932">
        <w:t xml:space="preserve">dedicated </w:t>
      </w:r>
      <w:r w:rsidR="00EF2C7B" w:rsidRPr="006C7932">
        <w:t xml:space="preserve">service </w:t>
      </w:r>
      <w:r w:rsidR="006C7932" w:rsidRPr="006C7932">
        <w:t>to WG 9.</w:t>
      </w:r>
      <w:r w:rsidR="00864B12">
        <w:t xml:space="preserve"> Welcome to Alejandro Mosteo.</w:t>
      </w:r>
    </w:p>
    <w:p w14:paraId="04751FF5" w14:textId="1C57A983" w:rsidR="00E20502" w:rsidRDefault="00E20502" w:rsidP="00CD4917"/>
    <w:p w14:paraId="6A0EC035" w14:textId="75001C41" w:rsidR="00E20502" w:rsidRPr="00E20502" w:rsidRDefault="00E20502" w:rsidP="00CD4917">
      <w:pPr>
        <w:rPr>
          <w:i/>
        </w:rPr>
      </w:pPr>
      <w:r w:rsidRPr="00AA3D82">
        <w:rPr>
          <w:i/>
        </w:rPr>
        <w:t xml:space="preserve">This resolution passed </w:t>
      </w:r>
      <w:r w:rsidRPr="00F0137A">
        <w:rPr>
          <w:i/>
        </w:rPr>
        <w:t>unanimously</w:t>
      </w:r>
      <w:r w:rsidRPr="00AA3D82">
        <w:rPr>
          <w:i/>
        </w:rPr>
        <w:t>.</w:t>
      </w:r>
    </w:p>
    <w:p w14:paraId="436FF309" w14:textId="77777777" w:rsidR="00CD4917" w:rsidRDefault="00CD4917" w:rsidP="00CD4917">
      <w:pPr>
        <w:rPr>
          <w:b/>
          <w:sz w:val="26"/>
          <w:szCs w:val="26"/>
        </w:rPr>
      </w:pPr>
    </w:p>
    <w:p w14:paraId="38CB7A09" w14:textId="4B8C7BB3" w:rsidR="00CD4917" w:rsidRDefault="00125C55" w:rsidP="00CD4917">
      <w:r>
        <w:rPr>
          <w:rFonts w:cs="Arial"/>
          <w:b/>
          <w:sz w:val="22"/>
          <w:szCs w:val="26"/>
        </w:rPr>
        <w:t xml:space="preserve">Resolution </w:t>
      </w:r>
      <w:r w:rsidR="00EF2C7B">
        <w:rPr>
          <w:b/>
        </w:rPr>
        <w:t>78</w:t>
      </w:r>
      <w:r w:rsidR="00CD4917" w:rsidRPr="0056196E">
        <w:rPr>
          <w:rFonts w:cs="Arial"/>
          <w:b/>
          <w:sz w:val="22"/>
          <w:szCs w:val="26"/>
        </w:rPr>
        <w:t>-</w:t>
      </w:r>
      <w:r w:rsidR="00864B12">
        <w:rPr>
          <w:rFonts w:cs="Arial"/>
          <w:b/>
          <w:sz w:val="22"/>
          <w:szCs w:val="26"/>
        </w:rPr>
        <w:t>8</w:t>
      </w:r>
      <w:r w:rsidR="00CD4917" w:rsidRPr="0056196E">
        <w:rPr>
          <w:rFonts w:cs="Arial"/>
          <w:b/>
          <w:sz w:val="22"/>
          <w:szCs w:val="26"/>
        </w:rPr>
        <w:t>:</w:t>
      </w:r>
      <w:r w:rsidR="00CD4917">
        <w:rPr>
          <w:b/>
          <w:sz w:val="26"/>
          <w:szCs w:val="26"/>
        </w:rPr>
        <w:t xml:space="preserve"> </w:t>
      </w:r>
      <w:r w:rsidR="00CD4917" w:rsidRPr="009D3ABB">
        <w:t>ISO/IEC JTC 1/SC 22/W</w:t>
      </w:r>
      <w:r w:rsidR="0024103B">
        <w:t>G</w:t>
      </w:r>
      <w:r w:rsidR="00CD4917" w:rsidRPr="009D3ABB">
        <w:t xml:space="preserve"> 9 expresses its grateful appreciation </w:t>
      </w:r>
      <w:r w:rsidR="00CD4917">
        <w:t xml:space="preserve">to </w:t>
      </w:r>
      <w:r w:rsidR="00CD4917" w:rsidRPr="00CD4917">
        <w:t>Clyde</w:t>
      </w:r>
      <w:r w:rsidR="00CD4917">
        <w:t xml:space="preserve"> Roby for </w:t>
      </w:r>
      <w:r w:rsidR="00EF2C7B">
        <w:t xml:space="preserve">his many years of service in </w:t>
      </w:r>
      <w:r w:rsidR="00CD4917">
        <w:t>maintaining the document list page.</w:t>
      </w:r>
    </w:p>
    <w:p w14:paraId="255C09FC" w14:textId="56F7E0D0" w:rsidR="00E20502" w:rsidRDefault="00E20502" w:rsidP="00CD4917"/>
    <w:p w14:paraId="7E786459" w14:textId="28386B47" w:rsidR="00E20502" w:rsidRPr="00E20502" w:rsidRDefault="00E20502" w:rsidP="00CD4917">
      <w:pPr>
        <w:rPr>
          <w:i/>
        </w:rPr>
      </w:pPr>
      <w:r w:rsidRPr="00AA3D82">
        <w:rPr>
          <w:i/>
        </w:rPr>
        <w:t xml:space="preserve">This resolution passed </w:t>
      </w:r>
      <w:r w:rsidRPr="00F0137A">
        <w:rPr>
          <w:i/>
        </w:rPr>
        <w:t>unanimously</w:t>
      </w:r>
      <w:r w:rsidRPr="00AA3D82">
        <w:rPr>
          <w:i/>
        </w:rPr>
        <w:t>.</w:t>
      </w:r>
    </w:p>
    <w:p w14:paraId="711575F8" w14:textId="77777777" w:rsidR="00CD4917" w:rsidRDefault="00CD4917" w:rsidP="00CD4917">
      <w:pPr>
        <w:rPr>
          <w:b/>
          <w:sz w:val="26"/>
          <w:szCs w:val="26"/>
        </w:rPr>
      </w:pPr>
    </w:p>
    <w:p w14:paraId="5F5BAEF7" w14:textId="2FDFB96E" w:rsidR="00CD4917" w:rsidRDefault="00125C55" w:rsidP="00CD4917">
      <w:r>
        <w:rPr>
          <w:rFonts w:cs="Arial"/>
          <w:b/>
          <w:sz w:val="22"/>
          <w:szCs w:val="26"/>
        </w:rPr>
        <w:t xml:space="preserve">Resolution </w:t>
      </w:r>
      <w:r w:rsidR="00EF2C7B">
        <w:rPr>
          <w:b/>
        </w:rPr>
        <w:t>78</w:t>
      </w:r>
      <w:r w:rsidR="00CD4917" w:rsidRPr="0056196E">
        <w:rPr>
          <w:rFonts w:cs="Arial"/>
          <w:b/>
          <w:sz w:val="22"/>
          <w:szCs w:val="26"/>
        </w:rPr>
        <w:t>-</w:t>
      </w:r>
      <w:r w:rsidR="0024103B">
        <w:rPr>
          <w:rFonts w:cs="Arial"/>
          <w:b/>
          <w:sz w:val="22"/>
          <w:szCs w:val="26"/>
        </w:rPr>
        <w:t>9</w:t>
      </w:r>
      <w:r w:rsidR="00CD4917" w:rsidRPr="0056196E">
        <w:rPr>
          <w:rFonts w:cs="Arial"/>
          <w:b/>
          <w:sz w:val="22"/>
          <w:szCs w:val="26"/>
        </w:rPr>
        <w:t>:</w:t>
      </w:r>
      <w:r w:rsidR="00CD4917">
        <w:rPr>
          <w:b/>
          <w:sz w:val="26"/>
          <w:szCs w:val="26"/>
        </w:rPr>
        <w:t xml:space="preserve"> </w:t>
      </w:r>
      <w:r w:rsidR="00CD4917" w:rsidRPr="009D3ABB">
        <w:t>ISO/IEC JTC 1/SC 22/W</w:t>
      </w:r>
      <w:r w:rsidR="0024103B">
        <w:t>G</w:t>
      </w:r>
      <w:r w:rsidR="00CD4917" w:rsidRPr="009D3ABB">
        <w:t xml:space="preserve"> 9 expresses its grateful appreciation</w:t>
      </w:r>
      <w:r w:rsidR="00CD4917" w:rsidRPr="00CD4917">
        <w:t xml:space="preserve"> to </w:t>
      </w:r>
      <w:r w:rsidR="00CD4917">
        <w:t xml:space="preserve">the </w:t>
      </w:r>
      <w:r w:rsidR="00CD4917" w:rsidRPr="00CD4917">
        <w:t>Conven</w:t>
      </w:r>
      <w:r w:rsidR="00564D36">
        <w:t>o</w:t>
      </w:r>
      <w:r w:rsidR="00CD4917" w:rsidRPr="00CD4917">
        <w:t>r</w:t>
      </w:r>
      <w:r w:rsidR="00CD4917">
        <w:t>, Pat Rogers.</w:t>
      </w:r>
    </w:p>
    <w:p w14:paraId="7D02A17D" w14:textId="68FA3A8F" w:rsidR="00E20502" w:rsidRDefault="00E20502" w:rsidP="00CD4917"/>
    <w:p w14:paraId="62A56D6B" w14:textId="28B88DD5" w:rsidR="00E20502" w:rsidRPr="00E20502" w:rsidRDefault="00E20502" w:rsidP="00CD4917">
      <w:pPr>
        <w:rPr>
          <w:i/>
        </w:rPr>
      </w:pPr>
      <w:r w:rsidRPr="00AA3D82">
        <w:rPr>
          <w:i/>
        </w:rPr>
        <w:t xml:space="preserve">This resolution passed </w:t>
      </w:r>
      <w:r w:rsidRPr="00F0137A">
        <w:rPr>
          <w:i/>
        </w:rPr>
        <w:t>unanimously</w:t>
      </w:r>
      <w:r w:rsidRPr="00AA3D82">
        <w:rPr>
          <w:i/>
        </w:rPr>
        <w:t>.</w:t>
      </w:r>
    </w:p>
    <w:p w14:paraId="5B542DF1" w14:textId="77777777" w:rsidR="00CD4917" w:rsidRDefault="00CD4917" w:rsidP="00930825"/>
    <w:p w14:paraId="47736C30" w14:textId="77777777" w:rsidR="00930825" w:rsidRDefault="00930825" w:rsidP="00930825"/>
    <w:p w14:paraId="320A4E05" w14:textId="77777777" w:rsidR="004F4626" w:rsidRDefault="00724142" w:rsidP="00930825">
      <w:hyperlink w:anchor="Agenda" w:history="1">
        <w:r w:rsidR="004F4626" w:rsidRPr="004F4626">
          <w:rPr>
            <w:rStyle w:val="Hyperlink"/>
          </w:rPr>
          <w:t>AGENDA</w:t>
        </w:r>
      </w:hyperlink>
    </w:p>
    <w:p w14:paraId="505FF4D3" w14:textId="77777777" w:rsidR="004F4626" w:rsidRDefault="00724142"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1B890930">
          <v:rect id="_x0000_i1039" style="width:6in;height:1.5pt" o:hrstd="t" o:hr="t" fillcolor="#aca899" stroked="f"/>
        </w:pict>
      </w:r>
    </w:p>
    <w:p w14:paraId="0C4028C8"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14694A3D" w14:textId="77777777" w:rsidR="004F4626" w:rsidRPr="004F4626" w:rsidRDefault="00724142" w:rsidP="004F4626">
      <w:hyperlink w:anchor="Agenda" w:history="1">
        <w:r w:rsidR="004F4626" w:rsidRPr="004F4626">
          <w:rPr>
            <w:rStyle w:val="Hyperlink"/>
          </w:rPr>
          <w:t>AGENDA</w:t>
        </w:r>
      </w:hyperlink>
    </w:p>
    <w:p w14:paraId="2651C7E0" w14:textId="77777777" w:rsidR="004F4626" w:rsidRDefault="00724142" w:rsidP="004F4626">
      <w:r>
        <w:pict w14:anchorId="73324602">
          <v:rect id="_x0000_i1040" style="width:6in;height:1.5pt" o:hrstd="t" o:hr="t" fillcolor="#aca899" stroked="f"/>
        </w:pict>
      </w:r>
    </w:p>
    <w:p w14:paraId="2A6D9B51"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49EC3C14" w14:textId="77777777" w:rsidR="00FB0AC1" w:rsidRDefault="00FB0AC1" w:rsidP="00FB0AC1">
      <w:r>
        <w:t xml:space="preserve">See </w:t>
      </w:r>
      <w:hyperlink r:id="rId11"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AAC7E" w14:textId="77777777" w:rsidR="00724142" w:rsidRDefault="00724142" w:rsidP="00B03322">
      <w:r>
        <w:separator/>
      </w:r>
    </w:p>
  </w:endnote>
  <w:endnote w:type="continuationSeparator" w:id="0">
    <w:p w14:paraId="7DCEBDAA" w14:textId="77777777" w:rsidR="00724142" w:rsidRDefault="00724142"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818A3" w14:textId="77777777" w:rsidR="00724142" w:rsidRDefault="00724142" w:rsidP="00B03322">
      <w:r>
        <w:separator/>
      </w:r>
    </w:p>
  </w:footnote>
  <w:footnote w:type="continuationSeparator" w:id="0">
    <w:p w14:paraId="7F4DC8C9" w14:textId="77777777" w:rsidR="00724142" w:rsidRDefault="00724142"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C497E"/>
    <w:multiLevelType w:val="hybridMultilevel"/>
    <w:tmpl w:val="3918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55B9"/>
    <w:multiLevelType w:val="hybridMultilevel"/>
    <w:tmpl w:val="ABE4F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E3C1F"/>
    <w:multiLevelType w:val="multilevel"/>
    <w:tmpl w:val="4AF4C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0726704"/>
    <w:multiLevelType w:val="multilevel"/>
    <w:tmpl w:val="BB180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718035C"/>
    <w:multiLevelType w:val="hybridMultilevel"/>
    <w:tmpl w:val="3290068A"/>
    <w:lvl w:ilvl="0" w:tplc="087836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7B952D6"/>
    <w:multiLevelType w:val="multilevel"/>
    <w:tmpl w:val="61069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5AA1BCD"/>
    <w:multiLevelType w:val="multilevel"/>
    <w:tmpl w:val="6F8CA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8" w15:restartNumberingAfterBreak="0">
    <w:nsid w:val="5D956674"/>
    <w:multiLevelType w:val="hybridMultilevel"/>
    <w:tmpl w:val="707E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2245"/>
    <w:multiLevelType w:val="hybridMultilevel"/>
    <w:tmpl w:val="AFA4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27388"/>
    <w:multiLevelType w:val="hybridMultilevel"/>
    <w:tmpl w:val="EF70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81FF0"/>
    <w:multiLevelType w:val="multilevel"/>
    <w:tmpl w:val="CDF81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num w:numId="1">
    <w:abstractNumId w:val="13"/>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17"/>
  </w:num>
  <w:num w:numId="12">
    <w:abstractNumId w:val="23"/>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12"/>
  </w:num>
  <w:num w:numId="17">
    <w:abstractNumId w:val="1"/>
  </w:num>
  <w:num w:numId="18">
    <w:abstractNumId w:val="19"/>
  </w:num>
  <w:num w:numId="19">
    <w:abstractNumId w:val="0"/>
  </w:num>
  <w:num w:numId="20">
    <w:abstractNumId w:val="22"/>
  </w:num>
  <w:num w:numId="21">
    <w:abstractNumId w:val="6"/>
  </w:num>
  <w:num w:numId="22">
    <w:abstractNumId w:val="16"/>
  </w:num>
  <w:num w:numId="23">
    <w:abstractNumId w:val="8"/>
  </w:num>
  <w:num w:numId="24">
    <w:abstractNumId w:val="14"/>
  </w:num>
  <w:num w:numId="25">
    <w:abstractNumId w:val="18"/>
  </w:num>
  <w:num w:numId="26">
    <w:abstractNumId w:val="2"/>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2E09"/>
    <w:rsid w:val="00007673"/>
    <w:rsid w:val="000130C5"/>
    <w:rsid w:val="000172C8"/>
    <w:rsid w:val="000423A9"/>
    <w:rsid w:val="00051735"/>
    <w:rsid w:val="000575EB"/>
    <w:rsid w:val="000614CB"/>
    <w:rsid w:val="000654CE"/>
    <w:rsid w:val="0007498A"/>
    <w:rsid w:val="000858C5"/>
    <w:rsid w:val="000A0780"/>
    <w:rsid w:val="000A35C5"/>
    <w:rsid w:val="000A400A"/>
    <w:rsid w:val="000A5C3A"/>
    <w:rsid w:val="000B0776"/>
    <w:rsid w:val="000B0A66"/>
    <w:rsid w:val="000E6968"/>
    <w:rsid w:val="000F300B"/>
    <w:rsid w:val="00121748"/>
    <w:rsid w:val="00122FB1"/>
    <w:rsid w:val="00125C55"/>
    <w:rsid w:val="00134534"/>
    <w:rsid w:val="00134CAA"/>
    <w:rsid w:val="0013693E"/>
    <w:rsid w:val="001638D0"/>
    <w:rsid w:val="001722DA"/>
    <w:rsid w:val="001738D9"/>
    <w:rsid w:val="00176C9A"/>
    <w:rsid w:val="00180EF4"/>
    <w:rsid w:val="001862A8"/>
    <w:rsid w:val="00190936"/>
    <w:rsid w:val="00195946"/>
    <w:rsid w:val="00196BB1"/>
    <w:rsid w:val="0019713E"/>
    <w:rsid w:val="00197759"/>
    <w:rsid w:val="001A4284"/>
    <w:rsid w:val="001C3469"/>
    <w:rsid w:val="001C413D"/>
    <w:rsid w:val="001D0BB4"/>
    <w:rsid w:val="00214A3B"/>
    <w:rsid w:val="00217F2D"/>
    <w:rsid w:val="002271AA"/>
    <w:rsid w:val="00227F7B"/>
    <w:rsid w:val="0024103B"/>
    <w:rsid w:val="002544B3"/>
    <w:rsid w:val="00260248"/>
    <w:rsid w:val="002730FD"/>
    <w:rsid w:val="00275756"/>
    <w:rsid w:val="002878A9"/>
    <w:rsid w:val="002979ED"/>
    <w:rsid w:val="002A0CD1"/>
    <w:rsid w:val="002A6F44"/>
    <w:rsid w:val="002B6602"/>
    <w:rsid w:val="002C7A47"/>
    <w:rsid w:val="002D1279"/>
    <w:rsid w:val="002D2B68"/>
    <w:rsid w:val="002D34FB"/>
    <w:rsid w:val="002E50BB"/>
    <w:rsid w:val="002F45A2"/>
    <w:rsid w:val="0032112B"/>
    <w:rsid w:val="003214B0"/>
    <w:rsid w:val="00327CCA"/>
    <w:rsid w:val="00332DE6"/>
    <w:rsid w:val="00341509"/>
    <w:rsid w:val="0035659C"/>
    <w:rsid w:val="00357818"/>
    <w:rsid w:val="00390987"/>
    <w:rsid w:val="003A4339"/>
    <w:rsid w:val="003B7EE7"/>
    <w:rsid w:val="003E4AED"/>
    <w:rsid w:val="003F15AD"/>
    <w:rsid w:val="003F7610"/>
    <w:rsid w:val="0041191C"/>
    <w:rsid w:val="0041738E"/>
    <w:rsid w:val="00424FFD"/>
    <w:rsid w:val="0043748C"/>
    <w:rsid w:val="00460FC2"/>
    <w:rsid w:val="00470125"/>
    <w:rsid w:val="00472193"/>
    <w:rsid w:val="004772B2"/>
    <w:rsid w:val="00480C2C"/>
    <w:rsid w:val="00494BB7"/>
    <w:rsid w:val="00495199"/>
    <w:rsid w:val="00495A93"/>
    <w:rsid w:val="00496DCB"/>
    <w:rsid w:val="004B0604"/>
    <w:rsid w:val="004C4E79"/>
    <w:rsid w:val="004D67EE"/>
    <w:rsid w:val="004D6DF1"/>
    <w:rsid w:val="004F2624"/>
    <w:rsid w:val="004F4626"/>
    <w:rsid w:val="004F556F"/>
    <w:rsid w:val="00501974"/>
    <w:rsid w:val="00532063"/>
    <w:rsid w:val="00534578"/>
    <w:rsid w:val="00536968"/>
    <w:rsid w:val="00547759"/>
    <w:rsid w:val="0056196E"/>
    <w:rsid w:val="00564617"/>
    <w:rsid w:val="005648A7"/>
    <w:rsid w:val="00564D36"/>
    <w:rsid w:val="005829B8"/>
    <w:rsid w:val="00586688"/>
    <w:rsid w:val="0059097B"/>
    <w:rsid w:val="0059147B"/>
    <w:rsid w:val="005A0235"/>
    <w:rsid w:val="005B7A33"/>
    <w:rsid w:val="005C48D0"/>
    <w:rsid w:val="005F0180"/>
    <w:rsid w:val="00605549"/>
    <w:rsid w:val="00615BEC"/>
    <w:rsid w:val="00625E18"/>
    <w:rsid w:val="00631B1F"/>
    <w:rsid w:val="00633233"/>
    <w:rsid w:val="006458D9"/>
    <w:rsid w:val="00671BDF"/>
    <w:rsid w:val="00675474"/>
    <w:rsid w:val="00690EB6"/>
    <w:rsid w:val="006950D8"/>
    <w:rsid w:val="006A759E"/>
    <w:rsid w:val="006B1E25"/>
    <w:rsid w:val="006B7572"/>
    <w:rsid w:val="006C077C"/>
    <w:rsid w:val="006C7932"/>
    <w:rsid w:val="006E129C"/>
    <w:rsid w:val="006E3369"/>
    <w:rsid w:val="006E72F3"/>
    <w:rsid w:val="006E7443"/>
    <w:rsid w:val="007065B1"/>
    <w:rsid w:val="00706DB2"/>
    <w:rsid w:val="007106CC"/>
    <w:rsid w:val="00724142"/>
    <w:rsid w:val="00725277"/>
    <w:rsid w:val="00732C1E"/>
    <w:rsid w:val="00736CEF"/>
    <w:rsid w:val="0076427F"/>
    <w:rsid w:val="00770BCC"/>
    <w:rsid w:val="00781B0E"/>
    <w:rsid w:val="00794DE6"/>
    <w:rsid w:val="007A227D"/>
    <w:rsid w:val="007B1777"/>
    <w:rsid w:val="007B475B"/>
    <w:rsid w:val="007C2664"/>
    <w:rsid w:val="007D5DC1"/>
    <w:rsid w:val="00813F8D"/>
    <w:rsid w:val="00815689"/>
    <w:rsid w:val="008177EA"/>
    <w:rsid w:val="00835A7A"/>
    <w:rsid w:val="0083662F"/>
    <w:rsid w:val="00854358"/>
    <w:rsid w:val="008577B8"/>
    <w:rsid w:val="00864B12"/>
    <w:rsid w:val="0089232D"/>
    <w:rsid w:val="008959BD"/>
    <w:rsid w:val="008A332A"/>
    <w:rsid w:val="008A5F7D"/>
    <w:rsid w:val="008A7306"/>
    <w:rsid w:val="008B7471"/>
    <w:rsid w:val="008C3F74"/>
    <w:rsid w:val="008E528E"/>
    <w:rsid w:val="008F0B8B"/>
    <w:rsid w:val="00906EFF"/>
    <w:rsid w:val="009074B6"/>
    <w:rsid w:val="00913601"/>
    <w:rsid w:val="0092302A"/>
    <w:rsid w:val="00930154"/>
    <w:rsid w:val="00930825"/>
    <w:rsid w:val="0093157F"/>
    <w:rsid w:val="0093782E"/>
    <w:rsid w:val="0096291C"/>
    <w:rsid w:val="009A09DD"/>
    <w:rsid w:val="009A70B8"/>
    <w:rsid w:val="009B0804"/>
    <w:rsid w:val="009B2D96"/>
    <w:rsid w:val="009B3784"/>
    <w:rsid w:val="009C71DD"/>
    <w:rsid w:val="009D1B21"/>
    <w:rsid w:val="009E4C26"/>
    <w:rsid w:val="00A069B9"/>
    <w:rsid w:val="00A12285"/>
    <w:rsid w:val="00A16D1F"/>
    <w:rsid w:val="00A24CA3"/>
    <w:rsid w:val="00A32914"/>
    <w:rsid w:val="00A41056"/>
    <w:rsid w:val="00A43F8A"/>
    <w:rsid w:val="00A60FF4"/>
    <w:rsid w:val="00A62BB5"/>
    <w:rsid w:val="00A82C14"/>
    <w:rsid w:val="00A96AD0"/>
    <w:rsid w:val="00AA3985"/>
    <w:rsid w:val="00AC2FC0"/>
    <w:rsid w:val="00AC6670"/>
    <w:rsid w:val="00AE5EC3"/>
    <w:rsid w:val="00AF67F7"/>
    <w:rsid w:val="00B03322"/>
    <w:rsid w:val="00B04E35"/>
    <w:rsid w:val="00B05CD1"/>
    <w:rsid w:val="00B25DD4"/>
    <w:rsid w:val="00B40A0E"/>
    <w:rsid w:val="00B46746"/>
    <w:rsid w:val="00B86F97"/>
    <w:rsid w:val="00B91910"/>
    <w:rsid w:val="00B97B44"/>
    <w:rsid w:val="00BA3B3C"/>
    <w:rsid w:val="00BC0C5C"/>
    <w:rsid w:val="00BC2324"/>
    <w:rsid w:val="00BD15CE"/>
    <w:rsid w:val="00BD4682"/>
    <w:rsid w:val="00BE2F99"/>
    <w:rsid w:val="00BE74C2"/>
    <w:rsid w:val="00C1747D"/>
    <w:rsid w:val="00C17FBA"/>
    <w:rsid w:val="00C2118E"/>
    <w:rsid w:val="00C22541"/>
    <w:rsid w:val="00C33DD4"/>
    <w:rsid w:val="00C359DF"/>
    <w:rsid w:val="00C44F75"/>
    <w:rsid w:val="00C466C4"/>
    <w:rsid w:val="00C52DF5"/>
    <w:rsid w:val="00C92E09"/>
    <w:rsid w:val="00C93382"/>
    <w:rsid w:val="00C94ECD"/>
    <w:rsid w:val="00CA142D"/>
    <w:rsid w:val="00CB17F5"/>
    <w:rsid w:val="00CB60B6"/>
    <w:rsid w:val="00CC4FDD"/>
    <w:rsid w:val="00CD4917"/>
    <w:rsid w:val="00CD7500"/>
    <w:rsid w:val="00CE64EE"/>
    <w:rsid w:val="00CF39DC"/>
    <w:rsid w:val="00D03300"/>
    <w:rsid w:val="00D04FB8"/>
    <w:rsid w:val="00D17280"/>
    <w:rsid w:val="00D42B07"/>
    <w:rsid w:val="00D45B75"/>
    <w:rsid w:val="00D80D4B"/>
    <w:rsid w:val="00DA79EF"/>
    <w:rsid w:val="00DB240A"/>
    <w:rsid w:val="00DB4227"/>
    <w:rsid w:val="00DB6D1E"/>
    <w:rsid w:val="00DB6ED3"/>
    <w:rsid w:val="00DD38BC"/>
    <w:rsid w:val="00DF4A58"/>
    <w:rsid w:val="00E00E83"/>
    <w:rsid w:val="00E124A2"/>
    <w:rsid w:val="00E20502"/>
    <w:rsid w:val="00E23354"/>
    <w:rsid w:val="00E27812"/>
    <w:rsid w:val="00E36134"/>
    <w:rsid w:val="00E37F8D"/>
    <w:rsid w:val="00E715F1"/>
    <w:rsid w:val="00E72F38"/>
    <w:rsid w:val="00E9410C"/>
    <w:rsid w:val="00EA0853"/>
    <w:rsid w:val="00EA24B1"/>
    <w:rsid w:val="00EB753B"/>
    <w:rsid w:val="00EE2E90"/>
    <w:rsid w:val="00EF1A12"/>
    <w:rsid w:val="00EF2C7B"/>
    <w:rsid w:val="00EF40F9"/>
    <w:rsid w:val="00F13F1E"/>
    <w:rsid w:val="00F26B80"/>
    <w:rsid w:val="00F610AD"/>
    <w:rsid w:val="00F74A32"/>
    <w:rsid w:val="00F806F8"/>
    <w:rsid w:val="00F97AB2"/>
    <w:rsid w:val="00FA0ACC"/>
    <w:rsid w:val="00FA6ECF"/>
    <w:rsid w:val="00FB0AC1"/>
    <w:rsid w:val="00FC1F49"/>
    <w:rsid w:val="00FC31E5"/>
    <w:rsid w:val="00FC466E"/>
    <w:rsid w:val="00FC6FDE"/>
    <w:rsid w:val="00FE7CAF"/>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79EB483"/>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572"/>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PlainText">
    <w:name w:val="Plain Text"/>
    <w:basedOn w:val="Normal"/>
    <w:link w:val="PlainTextChar"/>
    <w:uiPriority w:val="99"/>
    <w:semiHidden/>
    <w:unhideWhenUsed/>
    <w:rsid w:val="00BD15CE"/>
    <w:pPr>
      <w:spacing w:after="120"/>
    </w:pPr>
    <w:rPr>
      <w:rFonts w:ascii="Courier New" w:hAnsi="Courier New"/>
      <w:szCs w:val="20"/>
      <w:lang w:val="en-GB"/>
    </w:rPr>
  </w:style>
  <w:style w:type="character" w:customStyle="1" w:styleId="PlainTextChar">
    <w:name w:val="Plain Text Char"/>
    <w:basedOn w:val="DefaultParagraphFont"/>
    <w:link w:val="PlainText"/>
    <w:uiPriority w:val="99"/>
    <w:semiHidden/>
    <w:rsid w:val="00BD15CE"/>
    <w:rPr>
      <w:rFonts w:ascii="Courier New" w:hAnsi="Courier New"/>
      <w:lang w:val="en-GB"/>
    </w:rPr>
  </w:style>
  <w:style w:type="character" w:customStyle="1" w:styleId="role">
    <w:name w:val="role"/>
    <w:basedOn w:val="DefaultParagraphFont"/>
    <w:rsid w:val="00631B1F"/>
  </w:style>
  <w:style w:type="character" w:styleId="UnresolvedMention">
    <w:name w:val="Unresolved Mention"/>
    <w:basedOn w:val="DefaultParagraphFont"/>
    <w:uiPriority w:val="99"/>
    <w:semiHidden/>
    <w:unhideWhenUsed/>
    <w:rsid w:val="002F45A2"/>
    <w:rPr>
      <w:color w:val="605E5C"/>
      <w:shd w:val="clear" w:color="auto" w:fill="E1DFDD"/>
    </w:rPr>
  </w:style>
  <w:style w:type="paragraph" w:styleId="ListParagraph">
    <w:name w:val="List Paragraph"/>
    <w:basedOn w:val="Normal"/>
    <w:uiPriority w:val="34"/>
    <w:qFormat/>
    <w:rsid w:val="001638D0"/>
    <w:pPr>
      <w:spacing w:after="200" w:line="276" w:lineRule="auto"/>
      <w:ind w:left="720"/>
      <w:contextualSpacing/>
    </w:pPr>
    <w:rPr>
      <w:rFonts w:asciiTheme="minorHAnsi" w:eastAsiaTheme="minorHAnsi" w:hAnsiTheme="minorHAnsi" w:cstheme="minorBidi"/>
      <w:sz w:val="22"/>
      <w:szCs w:val="22"/>
      <w:lang w:val="de-DE"/>
    </w:rPr>
  </w:style>
  <w:style w:type="paragraph" w:styleId="BalloonText">
    <w:name w:val="Balloon Text"/>
    <w:basedOn w:val="Normal"/>
    <w:link w:val="BalloonTextChar"/>
    <w:uiPriority w:val="99"/>
    <w:semiHidden/>
    <w:unhideWhenUsed/>
    <w:rsid w:val="00CE6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4EE"/>
    <w:rPr>
      <w:rFonts w:ascii="Segoe UI" w:hAnsi="Segoe UI" w:cs="Segoe UI"/>
      <w:sz w:val="18"/>
      <w:szCs w:val="18"/>
    </w:rPr>
  </w:style>
  <w:style w:type="paragraph" w:customStyle="1" w:styleId="FreeForm">
    <w:name w:val="Free Form"/>
    <w:rsid w:val="00B46746"/>
    <w:rPr>
      <w:rFonts w:ascii="Helvetica" w:eastAsia="Arial Unicode MS" w:hAnsi="Helvetica" w:cs="Arial Unicode MS"/>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323973504">
      <w:bodyDiv w:val="1"/>
      <w:marLeft w:val="0"/>
      <w:marRight w:val="0"/>
      <w:marTop w:val="0"/>
      <w:marBottom w:val="0"/>
      <w:divBdr>
        <w:top w:val="none" w:sz="0" w:space="0" w:color="auto"/>
        <w:left w:val="none" w:sz="0" w:space="0" w:color="auto"/>
        <w:bottom w:val="none" w:sz="0" w:space="0" w:color="auto"/>
        <w:right w:val="none" w:sz="0" w:space="0" w:color="auto"/>
      </w:divBdr>
    </w:div>
    <w:div w:id="404887638">
      <w:bodyDiv w:val="1"/>
      <w:marLeft w:val="0"/>
      <w:marRight w:val="0"/>
      <w:marTop w:val="0"/>
      <w:marBottom w:val="0"/>
      <w:divBdr>
        <w:top w:val="none" w:sz="0" w:space="0" w:color="auto"/>
        <w:left w:val="none" w:sz="0" w:space="0" w:color="auto"/>
        <w:bottom w:val="none" w:sz="0" w:space="0" w:color="auto"/>
        <w:right w:val="none" w:sz="0" w:space="0" w:color="auto"/>
      </w:divBdr>
    </w:div>
    <w:div w:id="438330130">
      <w:bodyDiv w:val="1"/>
      <w:marLeft w:val="0"/>
      <w:marRight w:val="0"/>
      <w:marTop w:val="0"/>
      <w:marBottom w:val="0"/>
      <w:divBdr>
        <w:top w:val="none" w:sz="0" w:space="0" w:color="auto"/>
        <w:left w:val="none" w:sz="0" w:space="0" w:color="auto"/>
        <w:bottom w:val="none" w:sz="0" w:space="0" w:color="auto"/>
        <w:right w:val="none" w:sz="0" w:space="0" w:color="auto"/>
      </w:divBdr>
      <w:divsChild>
        <w:div w:id="2068334231">
          <w:blockQuote w:val="1"/>
          <w:marLeft w:val="720"/>
          <w:marRight w:val="720"/>
          <w:marTop w:val="100"/>
          <w:marBottom w:val="100"/>
          <w:divBdr>
            <w:top w:val="none" w:sz="0" w:space="0" w:color="auto"/>
            <w:left w:val="none" w:sz="0" w:space="0" w:color="auto"/>
            <w:bottom w:val="none" w:sz="0" w:space="0" w:color="auto"/>
            <w:right w:val="none" w:sz="0" w:space="0" w:color="auto"/>
          </w:divBdr>
        </w:div>
        <w:div w:id="799299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498356">
      <w:bodyDiv w:val="1"/>
      <w:marLeft w:val="0"/>
      <w:marRight w:val="0"/>
      <w:marTop w:val="0"/>
      <w:marBottom w:val="0"/>
      <w:divBdr>
        <w:top w:val="none" w:sz="0" w:space="0" w:color="auto"/>
        <w:left w:val="none" w:sz="0" w:space="0" w:color="auto"/>
        <w:bottom w:val="none" w:sz="0" w:space="0" w:color="auto"/>
        <w:right w:val="none" w:sz="0" w:space="0" w:color="auto"/>
      </w:divBdr>
    </w:div>
    <w:div w:id="687373824">
      <w:bodyDiv w:val="1"/>
      <w:marLeft w:val="0"/>
      <w:marRight w:val="0"/>
      <w:marTop w:val="0"/>
      <w:marBottom w:val="0"/>
      <w:divBdr>
        <w:top w:val="none" w:sz="0" w:space="0" w:color="auto"/>
        <w:left w:val="none" w:sz="0" w:space="0" w:color="auto"/>
        <w:bottom w:val="none" w:sz="0" w:space="0" w:color="auto"/>
        <w:right w:val="none" w:sz="0" w:space="0" w:color="auto"/>
      </w:divBdr>
    </w:div>
    <w:div w:id="1086153815">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42003534">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547911547">
      <w:bodyDiv w:val="1"/>
      <w:marLeft w:val="0"/>
      <w:marRight w:val="0"/>
      <w:marTop w:val="0"/>
      <w:marBottom w:val="0"/>
      <w:divBdr>
        <w:top w:val="none" w:sz="0" w:space="0" w:color="auto"/>
        <w:left w:val="none" w:sz="0" w:space="0" w:color="auto"/>
        <w:bottom w:val="none" w:sz="0" w:space="0" w:color="auto"/>
        <w:right w:val="none" w:sz="0" w:space="0" w:color="auto"/>
      </w:divBdr>
    </w:div>
    <w:div w:id="1753161699">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852601209">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1956206602">
      <w:bodyDiv w:val="1"/>
      <w:marLeft w:val="0"/>
      <w:marRight w:val="0"/>
      <w:marTop w:val="0"/>
      <w:marBottom w:val="0"/>
      <w:divBdr>
        <w:top w:val="none" w:sz="0" w:space="0" w:color="auto"/>
        <w:left w:val="none" w:sz="0" w:space="0" w:color="auto"/>
        <w:bottom w:val="none" w:sz="0" w:space="0" w:color="auto"/>
        <w:right w:val="none" w:sz="0" w:space="0" w:color="auto"/>
      </w:divBdr>
    </w:div>
    <w:div w:id="1989941775">
      <w:bodyDiv w:val="1"/>
      <w:marLeft w:val="0"/>
      <w:marRight w:val="0"/>
      <w:marTop w:val="0"/>
      <w:marBottom w:val="0"/>
      <w:divBdr>
        <w:top w:val="none" w:sz="0" w:space="0" w:color="auto"/>
        <w:left w:val="none" w:sz="0" w:space="0" w:color="auto"/>
        <w:bottom w:val="none" w:sz="0" w:space="0" w:color="auto"/>
        <w:right w:val="none" w:sz="0" w:space="0" w:color="auto"/>
      </w:divBdr>
    </w:div>
    <w:div w:id="2139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n60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std.org/jtc1/sc22/wg9/documents.htm" TargetMode="External"/><Relationship Id="rId5" Type="http://schemas.openxmlformats.org/officeDocument/2006/relationships/webSettings" Target="webSettings.xml"/><Relationship Id="rId10" Type="http://schemas.openxmlformats.org/officeDocument/2006/relationships/hyperlink" Target="https://www.iso.org/standard/74526.html" TargetMode="External"/><Relationship Id="rId4" Type="http://schemas.openxmlformats.org/officeDocument/2006/relationships/settings" Target="settings.xml"/><Relationship Id="rId9" Type="http://schemas.openxmlformats.org/officeDocument/2006/relationships/hyperlink" Target="http://www.open-std.org/jtc1/sc22/wg9/n6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B3D8-BE7E-4D7D-9CA5-A0E9FA7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14</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28526</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149</cp:revision>
  <cp:lastPrinted>2020-06-15T16:14:00Z</cp:lastPrinted>
  <dcterms:created xsi:type="dcterms:W3CDTF">2016-09-09T20:36:00Z</dcterms:created>
  <dcterms:modified xsi:type="dcterms:W3CDTF">2020-07-24T18:51:00Z</dcterms:modified>
</cp:coreProperties>
</file>