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46C2" w14:textId="50BA616C" w:rsidR="00C573DE" w:rsidRDefault="00C573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April 2025</w:t>
      </w:r>
    </w:p>
    <w:p w14:paraId="035D7470" w14:textId="089D88A1" w:rsidR="005314A7" w:rsidRDefault="00A40F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ISO IEC JTC 1 SC 22 N1480</w:t>
      </w:r>
    </w:p>
    <w:p w14:paraId="283C55EF" w14:textId="77777777" w:rsidR="00BE2D8A" w:rsidRDefault="00BE2D8A"/>
    <w:p w14:paraId="1AE5F0C3" w14:textId="3C6DF29D" w:rsidR="00A40F0D" w:rsidRDefault="00A40F0D">
      <w:r>
        <w:tab/>
      </w:r>
      <w:r>
        <w:tab/>
        <w:t>Editorial handling of Fonts</w:t>
      </w:r>
      <w:r w:rsidR="00BE2D8A">
        <w:t xml:space="preserve"> in mixed text/program presentation</w:t>
      </w:r>
    </w:p>
    <w:p w14:paraId="5482B894" w14:textId="77777777" w:rsidR="00A40F0D" w:rsidRDefault="00A40F0D"/>
    <w:p w14:paraId="52899F21" w14:textId="76BB2DF8" w:rsidR="00A40F0D" w:rsidRDefault="00A40F0D">
      <w:r>
        <w:t>Issue</w:t>
      </w:r>
    </w:p>
    <w:p w14:paraId="69D116F5" w14:textId="3B68790A" w:rsidR="00A40F0D" w:rsidRDefault="00A40F0D">
      <w:r>
        <w:t>WG 23 documents have a requirement to present programming issues both in examples, and in normal text when either explaining an example or discussing a coding issue.</w:t>
      </w:r>
    </w:p>
    <w:p w14:paraId="1A3B53EC" w14:textId="77777777" w:rsidR="00A40F0D" w:rsidRDefault="00A40F0D"/>
    <w:p w14:paraId="7095D9A8" w14:textId="63D7A75F" w:rsidR="00A40F0D" w:rsidRDefault="00A40F0D">
      <w:r>
        <w:t>For normal samples of code, Courier font (usually Courier New) suffices.</w:t>
      </w:r>
    </w:p>
    <w:p w14:paraId="31E2D10B" w14:textId="77777777" w:rsidR="00A40F0D" w:rsidRDefault="00A40F0D"/>
    <w:p w14:paraId="220A9DCF" w14:textId="1FB21AB6" w:rsidR="00A40F0D" w:rsidRDefault="00A40F0D">
      <w:r>
        <w:t>Presenting code snippets in normal text presents more significant issues:</w:t>
      </w:r>
    </w:p>
    <w:p w14:paraId="3076178F" w14:textId="77777777" w:rsidR="00A40F0D" w:rsidRDefault="00A40F0D"/>
    <w:p w14:paraId="729F6842" w14:textId="304E68EE" w:rsidR="00A40F0D" w:rsidRPr="00A40F0D" w:rsidRDefault="00CD64AA" w:rsidP="00A40F0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  <w:shd w:val="clear" w:color="auto" w:fill="FFFFFF"/>
        </w:rPr>
        <w:t>F</w:t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or characters, operators, string literals, and quoted strings in normal text use quotes.</w:t>
      </w:r>
      <w:r w:rsidR="00A40F0D" w:rsidRPr="00A40F0D">
        <w:rPr>
          <w:rStyle w:val="apple-converted-space"/>
          <w:rFonts w:ascii="Helvetica" w:hAnsi="Helvetica"/>
          <w:color w:val="000000"/>
          <w:sz w:val="22"/>
          <w:szCs w:val="22"/>
          <w:shd w:val="clear" w:color="auto" w:fill="FFFFFF"/>
        </w:rPr>
        <w:t> </w:t>
      </w:r>
      <w:r w:rsidR="00A40F0D" w:rsidRPr="00A40F0D">
        <w:rPr>
          <w:rFonts w:ascii="Helvetica" w:hAnsi="Helvetica"/>
          <w:color w:val="000000"/>
          <w:sz w:val="22"/>
          <w:szCs w:val="22"/>
        </w:rPr>
        <w:br/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Examples: "a" "7", "</w:t>
      </w:r>
      <w:r w:rsidR="00A40F0D" w:rsidRPr="00A40F0D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this is a string</w:t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", a package named "</w:t>
      </w:r>
      <w:proofErr w:type="spellStart"/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MySystem</w:t>
      </w:r>
      <w:proofErr w:type="spellEnd"/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" (but see below).</w:t>
      </w:r>
    </w:p>
    <w:p w14:paraId="550D7D03" w14:textId="135DE90D" w:rsidR="00A40F0D" w:rsidRPr="00A40F0D" w:rsidRDefault="00CD64AA" w:rsidP="00A40F0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  <w:shd w:val="clear" w:color="auto" w:fill="FFFFFF"/>
        </w:rPr>
        <w:t>F</w:t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or code snippets, reserved words, and language-predefined names in regular text use </w:t>
      </w:r>
      <w:r w:rsidR="00A40F0D" w:rsidRPr="00CD64AA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Courier</w:t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.</w:t>
      </w:r>
      <w:r w:rsidR="00A40F0D" w:rsidRPr="00A40F0D">
        <w:rPr>
          <w:rFonts w:ascii="Helvetica" w:hAnsi="Helvetica"/>
          <w:color w:val="000000"/>
          <w:sz w:val="22"/>
          <w:szCs w:val="22"/>
        </w:rPr>
        <w:br/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Example</w:t>
      </w:r>
      <w:r w:rsid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s</w:t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: The function</w:t>
      </w:r>
      <w:r w:rsidR="00A40F0D" w:rsidRPr="00A40F0D">
        <w:rPr>
          <w:rStyle w:val="apple-converted-space"/>
          <w:rFonts w:ascii="Helvetica" w:hAnsi="Helvetica"/>
          <w:color w:val="000000"/>
          <w:sz w:val="22"/>
          <w:szCs w:val="22"/>
          <w:shd w:val="clear" w:color="auto" w:fill="FFFFFF"/>
        </w:rPr>
        <w:t> </w:t>
      </w:r>
      <w:proofErr w:type="gramStart"/>
      <w:r w:rsidR="00A40F0D" w:rsidRPr="00A40F0D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initialize</w:t>
      </w:r>
      <w:proofErr w:type="gramEnd"/>
      <w:r w:rsidR="00A40F0D" w:rsidRPr="00A40F0D">
        <w:rPr>
          <w:rStyle w:val="apple-converted-space"/>
          <w:rFonts w:ascii="Helvetica" w:hAnsi="Helvetica"/>
          <w:color w:val="000000"/>
          <w:sz w:val="22"/>
          <w:szCs w:val="22"/>
          <w:shd w:val="clear" w:color="auto" w:fill="FFFFFF"/>
        </w:rPr>
        <w:t> </w:t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returns "</w:t>
      </w:r>
      <w:r w:rsidR="00A40F0D" w:rsidRPr="00A40F0D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7</w:t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" (where there is a code example about this).</w:t>
      </w:r>
      <w:r w:rsidR="00A40F0D" w:rsidRPr="00A40F0D">
        <w:rPr>
          <w:rFonts w:ascii="Helvetica" w:hAnsi="Helvetica"/>
          <w:color w:val="000000"/>
          <w:sz w:val="22"/>
          <w:szCs w:val="22"/>
        </w:rPr>
        <w:br/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                  Because variable</w:t>
      </w:r>
      <w:r w:rsidR="00A40F0D" w:rsidRPr="00A40F0D">
        <w:rPr>
          <w:rStyle w:val="apple-converted-space"/>
          <w:rFonts w:ascii="Helvetica" w:hAnsi="Helvetica"/>
          <w:color w:val="000000"/>
          <w:sz w:val="22"/>
          <w:szCs w:val="22"/>
          <w:shd w:val="clear" w:color="auto" w:fill="FFFFFF"/>
        </w:rPr>
        <w:t> </w:t>
      </w:r>
      <w:r w:rsidR="00A40F0D" w:rsidRPr="00A40F0D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One</w:t>
      </w:r>
      <w:r w:rsidR="00A40F0D" w:rsidRPr="00A40F0D">
        <w:rPr>
          <w:rStyle w:val="apple-converted-space"/>
          <w:rFonts w:ascii="Courier New" w:hAnsi="Courier New" w:cs="Courier New"/>
          <w:color w:val="000000"/>
          <w:sz w:val="22"/>
          <w:szCs w:val="22"/>
          <w:shd w:val="clear" w:color="auto" w:fill="FFFFFF"/>
        </w:rPr>
        <w:t> </w:t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is overlayed to variable</w:t>
      </w:r>
      <w:r w:rsidR="00A40F0D" w:rsidRPr="00A40F0D">
        <w:rPr>
          <w:rStyle w:val="apple-converted-space"/>
          <w:rFonts w:ascii="Courier New" w:hAnsi="Courier New" w:cs="Courier New"/>
          <w:color w:val="000000"/>
          <w:sz w:val="22"/>
          <w:szCs w:val="22"/>
          <w:shd w:val="clear" w:color="auto" w:fill="FFFFFF"/>
        </w:rPr>
        <w:t> </w:t>
      </w:r>
      <w:r w:rsidR="00A40F0D" w:rsidRPr="00A40F0D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Two,</w:t>
      </w:r>
      <w:r w:rsidR="00A40F0D" w:rsidRPr="00A40F0D">
        <w:rPr>
          <w:rStyle w:val="apple-converted-space"/>
          <w:rFonts w:ascii="Courier New" w:hAnsi="Courier New" w:cs="Courier New"/>
          <w:color w:val="000000"/>
          <w:sz w:val="22"/>
          <w:szCs w:val="22"/>
          <w:shd w:val="clear" w:color="auto" w:fill="FFFFFF"/>
        </w:rPr>
        <w:t> </w:t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changes to</w:t>
      </w:r>
      <w:r w:rsidR="00A40F0D" w:rsidRPr="00A40F0D">
        <w:rPr>
          <w:rStyle w:val="apple-converted-space"/>
          <w:rFonts w:ascii="Courier New" w:hAnsi="Courier New" w:cs="Courier New"/>
          <w:color w:val="000000"/>
          <w:sz w:val="22"/>
          <w:szCs w:val="22"/>
          <w:shd w:val="clear" w:color="auto" w:fill="FFFFFF"/>
        </w:rPr>
        <w:t> </w:t>
      </w:r>
      <w:r w:rsidR="00A40F0D" w:rsidRPr="00A40F0D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One</w:t>
      </w:r>
      <w:r w:rsidR="00A40F0D" w:rsidRPr="00A40F0D">
        <w:rPr>
          <w:rStyle w:val="apple-converted-space"/>
          <w:rFonts w:ascii="Courier New" w:hAnsi="Courier New" w:cs="Courier New"/>
          <w:color w:val="000000"/>
          <w:sz w:val="22"/>
          <w:szCs w:val="22"/>
          <w:shd w:val="clear" w:color="auto" w:fill="FFFFFF"/>
        </w:rPr>
        <w:t> </w:t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change</w:t>
      </w:r>
      <w:r w:rsidR="00A40F0D" w:rsidRPr="00A40F0D">
        <w:rPr>
          <w:rStyle w:val="apple-converted-space"/>
          <w:rFonts w:ascii="Courier New" w:hAnsi="Courier New" w:cs="Courier New"/>
          <w:color w:val="000000"/>
          <w:sz w:val="22"/>
          <w:szCs w:val="22"/>
          <w:shd w:val="clear" w:color="auto" w:fill="FFFFFF"/>
        </w:rPr>
        <w:t> </w:t>
      </w:r>
      <w:r w:rsidR="00A40F0D" w:rsidRPr="00A40F0D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Two</w:t>
      </w:r>
      <w:r w:rsidR="00A40F0D" w:rsidRPr="00A40F0D">
        <w:rPr>
          <w:rStyle w:val="apple-converted-space"/>
          <w:rFonts w:ascii="Courier New" w:hAnsi="Courier New" w:cs="Courier New"/>
          <w:color w:val="000000"/>
          <w:sz w:val="22"/>
          <w:szCs w:val="22"/>
          <w:shd w:val="clear" w:color="auto" w:fill="FFFFFF"/>
        </w:rPr>
        <w:t> </w:t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as well (with illustrating code).</w:t>
      </w:r>
    </w:p>
    <w:p w14:paraId="5B5D5171" w14:textId="7CEE33A5" w:rsidR="00A40F0D" w:rsidRPr="00A40F0D" w:rsidRDefault="00CD64AA" w:rsidP="00A40F0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  <w:shd w:val="clear" w:color="auto" w:fill="FFFFFF"/>
        </w:rPr>
        <w:t>F</w:t>
      </w:r>
      <w:r w:rsidR="00A40F0D" w:rsidRP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>or language object names neither predefined nor present in a code sample, use plain text.</w:t>
      </w:r>
      <w:r w:rsidR="00A40F0D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(alternative: always use Courier)</w:t>
      </w:r>
    </w:p>
    <w:p w14:paraId="09856212" w14:textId="77777777" w:rsidR="00CD64AA" w:rsidRDefault="00A40F0D" w:rsidP="00A40F0D">
      <w:pPr>
        <w:pStyle w:val="ListParagraph"/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</w:pPr>
      <w:r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>Example</w:t>
      </w:r>
      <w:r w:rsid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 with Courier</w:t>
      </w:r>
      <w:r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: </w:t>
      </w:r>
    </w:p>
    <w:p w14:paraId="28527E14" w14:textId="2B0F74E7" w:rsidR="00A40F0D" w:rsidRDefault="00CD64AA" w:rsidP="00A40F0D">
      <w:pPr>
        <w:pStyle w:val="ListParagraph"/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</w:pPr>
      <w:r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   </w:t>
      </w:r>
      <w:r w:rsidR="00A40F0D"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When a variable </w:t>
      </w:r>
      <w:r>
        <w:rPr>
          <w:rFonts w:ascii="Courier New" w:eastAsia="Times New Roman" w:hAnsi="Courier New" w:cs="Courier New"/>
          <w:color w:val="000000"/>
          <w:sz w:val="22"/>
          <w:szCs w:val="22"/>
          <w:shd w:val="clear" w:color="auto" w:fill="FFFFFF"/>
          <w:lang w:val="en-CA"/>
        </w:rPr>
        <w:t>One</w:t>
      </w:r>
      <w:r w:rsidR="00A40F0D"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 is overlayed </w:t>
      </w:r>
      <w:r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>by</w:t>
      </w:r>
      <w:r w:rsidR="00A40F0D"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 a variable </w:t>
      </w:r>
      <w:r>
        <w:rPr>
          <w:rFonts w:ascii="Courier New" w:eastAsia="Times New Roman" w:hAnsi="Courier New" w:cs="Courier New"/>
          <w:color w:val="000000"/>
          <w:sz w:val="22"/>
          <w:szCs w:val="22"/>
          <w:shd w:val="clear" w:color="auto" w:fill="FFFFFF"/>
          <w:lang w:val="en-CA"/>
        </w:rPr>
        <w:t>Two</w:t>
      </w:r>
      <w:r w:rsidR="00A40F0D"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, changes to </w:t>
      </w:r>
      <w:r>
        <w:rPr>
          <w:rFonts w:ascii="Courier New" w:eastAsia="Times New Roman" w:hAnsi="Courier New" w:cs="Courier New"/>
          <w:color w:val="000000"/>
          <w:sz w:val="22"/>
          <w:szCs w:val="22"/>
          <w:shd w:val="clear" w:color="auto" w:fill="FFFFFF"/>
          <w:lang w:val="en-CA"/>
        </w:rPr>
        <w:t>One</w:t>
      </w:r>
      <w:r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 </w:t>
      </w:r>
      <w:r w:rsidR="00A40F0D"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change </w:t>
      </w:r>
      <w:r>
        <w:rPr>
          <w:rFonts w:ascii="Courier New" w:eastAsia="Times New Roman" w:hAnsi="Courier New" w:cs="Courier New"/>
          <w:color w:val="000000"/>
          <w:sz w:val="22"/>
          <w:szCs w:val="22"/>
          <w:shd w:val="clear" w:color="auto" w:fill="FFFFFF"/>
          <w:lang w:val="en-CA"/>
        </w:rPr>
        <w:t>Two</w:t>
      </w:r>
      <w:r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 </w:t>
      </w:r>
      <w:r w:rsidR="00A40F0D"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>as well. (no associated code sample). </w:t>
      </w:r>
    </w:p>
    <w:p w14:paraId="4B50EDB7" w14:textId="77777777" w:rsidR="00CD64AA" w:rsidRDefault="00CD64AA" w:rsidP="00A40F0D">
      <w:pPr>
        <w:pStyle w:val="ListParagraph"/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</w:pPr>
      <w:r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Example without Courier: </w:t>
      </w:r>
    </w:p>
    <w:p w14:paraId="33BA0808" w14:textId="1965DB95" w:rsidR="00CD64AA" w:rsidRPr="00CD64AA" w:rsidRDefault="00CD64AA" w:rsidP="00A40F0D">
      <w:pPr>
        <w:pStyle w:val="ListParagraph"/>
        <w:rPr>
          <w:rFonts w:ascii="Times New Roman" w:eastAsia="Times New Roman" w:hAnsi="Times New Roman" w:cs="Times New Roman"/>
          <w:sz w:val="22"/>
          <w:szCs w:val="22"/>
          <w:lang w:val="en-CA"/>
        </w:rPr>
      </w:pPr>
      <w:r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   </w:t>
      </w:r>
      <w:r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When a variable </w:t>
      </w:r>
      <w:r w:rsidRPr="00CD64AA">
        <w:rPr>
          <w:rFonts w:ascii="Helvetica" w:eastAsia="Times New Roman" w:hAnsi="Helvetica" w:cs="Courier New"/>
          <w:color w:val="000000"/>
          <w:sz w:val="22"/>
          <w:szCs w:val="22"/>
          <w:shd w:val="clear" w:color="auto" w:fill="FFFFFF"/>
          <w:lang w:val="en-CA"/>
        </w:rPr>
        <w:t>One</w:t>
      </w:r>
      <w:r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 is overlayed by a variable </w:t>
      </w:r>
      <w:r w:rsidRPr="00CD64AA">
        <w:rPr>
          <w:rFonts w:ascii="Helvetica" w:eastAsia="Times New Roman" w:hAnsi="Helvetica" w:cs="Courier New"/>
          <w:color w:val="000000"/>
          <w:sz w:val="22"/>
          <w:szCs w:val="22"/>
          <w:shd w:val="clear" w:color="auto" w:fill="FFFFFF"/>
          <w:lang w:val="en-CA"/>
        </w:rPr>
        <w:t>Two</w:t>
      </w:r>
      <w:r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, changes to </w:t>
      </w:r>
      <w:r w:rsidRPr="00CD64AA">
        <w:rPr>
          <w:rFonts w:ascii="Helvetica" w:eastAsia="Times New Roman" w:hAnsi="Helvetica" w:cs="Courier New"/>
          <w:color w:val="000000"/>
          <w:sz w:val="22"/>
          <w:szCs w:val="22"/>
          <w:shd w:val="clear" w:color="auto" w:fill="FFFFFF"/>
          <w:lang w:val="en-CA"/>
        </w:rPr>
        <w:t>One</w:t>
      </w:r>
      <w:r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 change </w:t>
      </w:r>
      <w:r w:rsidRPr="00CD64AA">
        <w:rPr>
          <w:rFonts w:ascii="Helvetica" w:eastAsia="Times New Roman" w:hAnsi="Helvetica" w:cs="Courier New"/>
          <w:color w:val="000000"/>
          <w:sz w:val="22"/>
          <w:szCs w:val="22"/>
          <w:shd w:val="clear" w:color="auto" w:fill="FFFFFF"/>
          <w:lang w:val="en-CA"/>
        </w:rPr>
        <w:t>Two</w:t>
      </w:r>
      <w:r w:rsidRPr="00CD64AA"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  <w:lang w:val="en-CA"/>
        </w:rPr>
        <w:t xml:space="preserve"> as well. (no associated code sample). </w:t>
      </w:r>
    </w:p>
    <w:p w14:paraId="3AE430FE" w14:textId="48901AB4" w:rsidR="00A40F0D" w:rsidRPr="00A40F0D" w:rsidRDefault="00A40F0D" w:rsidP="00A40F0D">
      <w:pPr>
        <w:pStyle w:val="ListParagraph"/>
        <w:rPr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  <w:shd w:val="clear" w:color="auto" w:fill="FFFFFF"/>
        </w:rPr>
        <w:br/>
      </w:r>
    </w:p>
    <w:sectPr w:rsidR="00A40F0D" w:rsidRPr="00A40F0D" w:rsidSect="00B5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08C5"/>
    <w:multiLevelType w:val="hybridMultilevel"/>
    <w:tmpl w:val="2014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04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0D"/>
    <w:rsid w:val="002A5114"/>
    <w:rsid w:val="005314A7"/>
    <w:rsid w:val="008E3583"/>
    <w:rsid w:val="00994907"/>
    <w:rsid w:val="00A40F0D"/>
    <w:rsid w:val="00B15E4F"/>
    <w:rsid w:val="00B510EF"/>
    <w:rsid w:val="00BE2D8A"/>
    <w:rsid w:val="00C573DE"/>
    <w:rsid w:val="00C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E603"/>
  <w15:chartTrackingRefBased/>
  <w15:docId w15:val="{5780D8EE-A317-ED41-8086-CC75BC57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F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F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F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F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F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F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F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F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F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F0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A4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1146</Characters>
  <Application>Microsoft Office Word</Application>
  <DocSecurity>0</DocSecurity>
  <Lines>9</Lines>
  <Paragraphs>2</Paragraphs>
  <ScaleCrop>false</ScaleCrop>
  <Company>Maurya Software Inc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Michell</dc:creator>
  <cp:keywords/>
  <dc:description/>
  <cp:lastModifiedBy>Stephen Michell</cp:lastModifiedBy>
  <cp:revision>4</cp:revision>
  <dcterms:created xsi:type="dcterms:W3CDTF">2025-04-14T13:16:00Z</dcterms:created>
  <dcterms:modified xsi:type="dcterms:W3CDTF">2025-04-14T14:19:00Z</dcterms:modified>
</cp:coreProperties>
</file>