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5365" w14:textId="703EFF3E" w:rsidR="008A3555" w:rsidRPr="00BE15E9" w:rsidRDefault="00913A54" w:rsidP="00DB7C27">
      <w:pPr>
        <w:contextualSpacing/>
        <w:rPr>
          <w:rFonts w:eastAsia="Times New Roman"/>
          <w:b/>
          <w:bCs/>
        </w:rPr>
      </w:pPr>
      <w:r w:rsidRPr="00BE15E9">
        <w:rPr>
          <w:rFonts w:eastAsia="Times New Roman"/>
          <w:b/>
          <w:bCs/>
        </w:rPr>
        <w:t>Table of contents</w:t>
      </w:r>
    </w:p>
    <w:p w14:paraId="0F84CFBB" w14:textId="42EA8588" w:rsidR="00BE15E9" w:rsidRDefault="00BE15E9" w:rsidP="00DB7C27">
      <w:pPr>
        <w:contextualSpacing/>
        <w:rPr>
          <w:rFonts w:eastAsia="Times New Roman"/>
        </w:rPr>
      </w:pPr>
      <w:r>
        <w:rPr>
          <w:rFonts w:eastAsia="Times New Roman"/>
        </w:rPr>
        <w:t>Update for the new 4.8.</w:t>
      </w:r>
    </w:p>
    <w:p w14:paraId="4D0A8C65" w14:textId="77777777" w:rsidR="00BE15E9" w:rsidRDefault="00BE15E9" w:rsidP="00DB7C27">
      <w:pPr>
        <w:contextualSpacing/>
        <w:rPr>
          <w:rFonts w:eastAsia="Times New Roman"/>
        </w:rPr>
      </w:pPr>
    </w:p>
    <w:p w14:paraId="429529E5" w14:textId="1DE5429E" w:rsidR="007C0E69" w:rsidRDefault="00525E50" w:rsidP="00C932C3">
      <w:pPr>
        <w:rPr>
          <w:rFonts w:cstheme="minorHAnsi"/>
          <w:b/>
          <w:bCs/>
        </w:rPr>
      </w:pPr>
      <w:r w:rsidRPr="00771B67">
        <w:rPr>
          <w:rFonts w:cstheme="minorHAnsi"/>
          <w:b/>
          <w:bCs/>
        </w:rPr>
        <w:t>4.</w:t>
      </w:r>
      <w:r w:rsidR="009F6BEE">
        <w:rPr>
          <w:rFonts w:cstheme="minorHAnsi"/>
          <w:b/>
          <w:bCs/>
        </w:rPr>
        <w:t>9.4 Segm</w:t>
      </w:r>
      <w:r w:rsidR="00862BE9">
        <w:rPr>
          <w:rFonts w:cstheme="minorHAnsi"/>
          <w:b/>
          <w:bCs/>
        </w:rPr>
        <w:t>ents</w:t>
      </w:r>
    </w:p>
    <w:p w14:paraId="44CE64C5" w14:textId="1C58F801" w:rsidR="00AF2A9A" w:rsidRDefault="00862BE9" w:rsidP="00C932C3">
      <w:pPr>
        <w:rPr>
          <w:rFonts w:cstheme="minorHAnsi"/>
        </w:rPr>
      </w:pPr>
      <w:r>
        <w:rPr>
          <w:rFonts w:cstheme="minorHAnsi"/>
        </w:rPr>
        <w:t>In para 3, change “4.8.5” to “</w:t>
      </w:r>
      <w:r w:rsidR="00686579">
        <w:rPr>
          <w:rFonts w:cstheme="minorHAnsi"/>
        </w:rPr>
        <w:t>4.9.5”.</w:t>
      </w:r>
    </w:p>
    <w:p w14:paraId="53143357" w14:textId="77777777" w:rsidR="00686579" w:rsidRPr="00012E6D" w:rsidRDefault="00686579" w:rsidP="00C932C3">
      <w:pPr>
        <w:rPr>
          <w:rFonts w:cstheme="minorHAnsi"/>
        </w:rPr>
      </w:pPr>
    </w:p>
    <w:p w14:paraId="273B4C52" w14:textId="06E08702" w:rsidR="00C33288" w:rsidRDefault="00C33288" w:rsidP="00C33288">
      <w:pPr>
        <w:rPr>
          <w:rFonts w:cstheme="minorHAnsi"/>
          <w:b/>
          <w:bCs/>
        </w:rPr>
      </w:pPr>
      <w:r w:rsidRPr="00E123BE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2</w:t>
      </w:r>
      <w:r w:rsidR="008B55F1">
        <w:rPr>
          <w:rFonts w:cstheme="minorHAnsi"/>
          <w:b/>
          <w:bCs/>
        </w:rPr>
        <w:t>3</w:t>
      </w:r>
      <w:r w:rsidRPr="00E123BE">
        <w:rPr>
          <w:rFonts w:cstheme="minorHAnsi"/>
          <w:b/>
          <w:bCs/>
        </w:rPr>
        <w:t>.2 Guidance to language users</w:t>
      </w:r>
    </w:p>
    <w:p w14:paraId="6D7BEEF8" w14:textId="5D9FDC6C" w:rsidR="00AD09CC" w:rsidRDefault="002A2F0D" w:rsidP="00AD09CC">
      <w:pPr>
        <w:rPr>
          <w:rFonts w:cstheme="minorHAnsi"/>
        </w:rPr>
      </w:pPr>
      <w:r>
        <w:rPr>
          <w:rFonts w:cstheme="minorHAnsi"/>
        </w:rPr>
        <w:t xml:space="preserve">Delete </w:t>
      </w:r>
      <w:r w:rsidR="00C57950">
        <w:rPr>
          <w:rFonts w:cstheme="minorHAnsi"/>
        </w:rPr>
        <w:t>comment</w:t>
      </w:r>
      <w:r w:rsidR="00D97F50">
        <w:rPr>
          <w:rFonts w:cstheme="minorHAnsi"/>
        </w:rPr>
        <w:t xml:space="preserve">. </w:t>
      </w:r>
      <w:r w:rsidR="00AD09CC">
        <w:rPr>
          <w:rFonts w:cstheme="minorHAnsi"/>
        </w:rPr>
        <w:t>[Precedence is about the interpretation of a*</w:t>
      </w:r>
      <w:proofErr w:type="spellStart"/>
      <w:r w:rsidR="00AD09CC">
        <w:rPr>
          <w:rFonts w:cstheme="minorHAnsi"/>
        </w:rPr>
        <w:t>b+c</w:t>
      </w:r>
      <w:proofErr w:type="spellEnd"/>
      <w:r w:rsidR="00AD09CC">
        <w:rPr>
          <w:rFonts w:cstheme="minorHAnsi"/>
        </w:rPr>
        <w:t xml:space="preserve">. </w:t>
      </w:r>
      <w:r w:rsidR="00AD09CC">
        <w:rPr>
          <w:rFonts w:cstheme="minorHAnsi"/>
        </w:rPr>
        <w:t>Associativity</w:t>
      </w:r>
      <w:r w:rsidR="00AD09CC">
        <w:rPr>
          <w:rFonts w:cstheme="minorHAnsi"/>
        </w:rPr>
        <w:t xml:space="preserve"> is about </w:t>
      </w:r>
      <w:r w:rsidR="00962285">
        <w:rPr>
          <w:rFonts w:cstheme="minorHAnsi"/>
        </w:rPr>
        <w:t>w</w:t>
      </w:r>
      <w:r w:rsidR="00251F1C">
        <w:rPr>
          <w:rFonts w:cstheme="minorHAnsi"/>
        </w:rPr>
        <w:t>h</w:t>
      </w:r>
      <w:r w:rsidR="00962285">
        <w:rPr>
          <w:rFonts w:cstheme="minorHAnsi"/>
        </w:rPr>
        <w:t>ether</w:t>
      </w:r>
      <w:r w:rsidR="00251F1C">
        <w:rPr>
          <w:rFonts w:cstheme="minorHAnsi"/>
        </w:rPr>
        <w:t xml:space="preserve"> </w:t>
      </w:r>
      <w:proofErr w:type="spellStart"/>
      <w:r w:rsidR="00251F1C">
        <w:rPr>
          <w:rFonts w:cstheme="minorHAnsi"/>
        </w:rPr>
        <w:t>a+b+c</w:t>
      </w:r>
      <w:proofErr w:type="spellEnd"/>
      <w:r w:rsidR="00251F1C">
        <w:rPr>
          <w:rFonts w:cstheme="minorHAnsi"/>
        </w:rPr>
        <w:t xml:space="preserve"> is</w:t>
      </w:r>
      <w:r w:rsidR="00AD09CC">
        <w:rPr>
          <w:rFonts w:cstheme="minorHAnsi"/>
        </w:rPr>
        <w:t xml:space="preserve"> interpret</w:t>
      </w:r>
      <w:r w:rsidR="00251F1C">
        <w:rPr>
          <w:rFonts w:cstheme="minorHAnsi"/>
        </w:rPr>
        <w:t>ed as (</w:t>
      </w:r>
      <w:proofErr w:type="spellStart"/>
      <w:r w:rsidR="00251F1C">
        <w:rPr>
          <w:rFonts w:cstheme="minorHAnsi"/>
        </w:rPr>
        <w:t>a+</w:t>
      </w:r>
      <w:proofErr w:type="gramStart"/>
      <w:r w:rsidR="00251F1C">
        <w:rPr>
          <w:rFonts w:cstheme="minorHAnsi"/>
        </w:rPr>
        <w:t>b</w:t>
      </w:r>
      <w:proofErr w:type="spellEnd"/>
      <w:r w:rsidR="00251F1C">
        <w:rPr>
          <w:rFonts w:cstheme="minorHAnsi"/>
        </w:rPr>
        <w:t>)+</w:t>
      </w:r>
      <w:proofErr w:type="gramEnd"/>
      <w:r w:rsidR="00251F1C">
        <w:rPr>
          <w:rFonts w:cstheme="minorHAnsi"/>
        </w:rPr>
        <w:t>c or a+(</w:t>
      </w:r>
      <w:proofErr w:type="spellStart"/>
      <w:r w:rsidR="00251F1C">
        <w:rPr>
          <w:rFonts w:cstheme="minorHAnsi"/>
        </w:rPr>
        <w:t>b+c</w:t>
      </w:r>
      <w:proofErr w:type="spellEnd"/>
      <w:r w:rsidR="00251F1C">
        <w:rPr>
          <w:rFonts w:cstheme="minorHAnsi"/>
        </w:rPr>
        <w:t>).]</w:t>
      </w:r>
    </w:p>
    <w:p w14:paraId="65942A6D" w14:textId="14EBD411" w:rsidR="007014A3" w:rsidRDefault="007014A3" w:rsidP="00C33288">
      <w:pPr>
        <w:rPr>
          <w:rFonts w:cstheme="minorHAnsi"/>
        </w:rPr>
      </w:pPr>
    </w:p>
    <w:p w14:paraId="4D07D2A4" w14:textId="77777777" w:rsidR="00490E5D" w:rsidRDefault="00490E5D" w:rsidP="00490E5D">
      <w:pPr>
        <w:rPr>
          <w:rFonts w:cstheme="minorHAnsi"/>
          <w:b/>
          <w:bCs/>
        </w:rPr>
      </w:pP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  <w:b/>
          <w:bCs/>
        </w:rPr>
        <w:instrText xml:space="preserve"> XE "Language Vulnerabilities:Concurrency – Premature Termination [CGS]"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  <w:b/>
          <w:bCs/>
        </w:rPr>
        <w:instrText xml:space="preserve"> XE "</w:instrText>
      </w:r>
      <w:r w:rsidRPr="006A60B8">
        <w:rPr>
          <w:rFonts w:cstheme="minorHAnsi"/>
          <w:b/>
          <w:bCs/>
          <w:lang w:val="en-CA"/>
        </w:rPr>
        <w:instrText>CGS – Concurrency – Premature Termination</w:instrText>
      </w:r>
      <w:r w:rsidRPr="006A60B8">
        <w:rPr>
          <w:rFonts w:cstheme="minorHAnsi"/>
          <w:b/>
          <w:bCs/>
        </w:rPr>
        <w:instrText xml:space="preserve">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30</w:t>
      </w:r>
      <w:r w:rsidRPr="006A60B8">
        <w:rPr>
          <w:rFonts w:cstheme="minorHAnsi"/>
          <w:b/>
          <w:bCs/>
        </w:rPr>
        <w:t>.1 Applicability to language</w:t>
      </w:r>
    </w:p>
    <w:p w14:paraId="4028B8D7" w14:textId="77777777" w:rsidR="00490E5D" w:rsidRDefault="00490E5D" w:rsidP="00490E5D">
      <w:pPr>
        <w:rPr>
          <w:rFonts w:cstheme="minorHAnsi"/>
        </w:rPr>
      </w:pPr>
      <w:r w:rsidRPr="00F91F4E">
        <w:rPr>
          <w:rFonts w:cstheme="minorHAnsi"/>
        </w:rPr>
        <w:t xml:space="preserve">Para 3. Delete comment. </w:t>
      </w:r>
    </w:p>
    <w:p w14:paraId="7547F315" w14:textId="77777777" w:rsidR="00490E5D" w:rsidRPr="00F91F4E" w:rsidRDefault="00490E5D" w:rsidP="00490E5D">
      <w:pPr>
        <w:rPr>
          <w:rFonts w:cstheme="minorHAnsi"/>
        </w:rPr>
      </w:pPr>
    </w:p>
    <w:p w14:paraId="64456ACE" w14:textId="042A0562" w:rsidR="00490E5D" w:rsidRDefault="00490E5D" w:rsidP="00490E5D">
      <w:pPr>
        <w:rPr>
          <w:rFonts w:cstheme="minorHAnsi"/>
          <w:b/>
          <w:bCs/>
        </w:rPr>
      </w:pP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  <w:b/>
          <w:bCs/>
        </w:rPr>
        <w:instrText xml:space="preserve"> XE "Language Vulnerabilities:Concurrency – Premature Termination [CGS]"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  <w:b/>
          <w:bCs/>
        </w:rPr>
        <w:instrText xml:space="preserve"> XE "</w:instrText>
      </w:r>
      <w:r w:rsidRPr="006A60B8">
        <w:rPr>
          <w:rFonts w:cstheme="minorHAnsi"/>
          <w:b/>
          <w:bCs/>
          <w:lang w:val="en-CA"/>
        </w:rPr>
        <w:instrText>CGS – Concurrency – Premature Termination</w:instrText>
      </w:r>
      <w:r w:rsidRPr="006A60B8">
        <w:rPr>
          <w:rFonts w:cstheme="minorHAnsi"/>
          <w:b/>
          <w:bCs/>
        </w:rPr>
        <w:instrText xml:space="preserve">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3</w:t>
      </w:r>
      <w:r w:rsidR="00537CB3">
        <w:rPr>
          <w:rFonts w:cstheme="minorHAnsi"/>
          <w:b/>
          <w:bCs/>
        </w:rPr>
        <w:t>7</w:t>
      </w:r>
      <w:r w:rsidRPr="006A60B8">
        <w:rPr>
          <w:rFonts w:cstheme="minorHAnsi"/>
          <w:b/>
          <w:bCs/>
        </w:rPr>
        <w:t>.1 Applicability to language</w:t>
      </w:r>
    </w:p>
    <w:p w14:paraId="3DC3CD0F" w14:textId="4BB30321" w:rsidR="00027152" w:rsidRDefault="00282D79" w:rsidP="00D37988">
      <w:pPr>
        <w:rPr>
          <w:rFonts w:ascii="Courier New" w:eastAsia="Times New Roman" w:hAnsi="Courier New" w:cs="Courier New"/>
        </w:rPr>
      </w:pPr>
      <w:r w:rsidRPr="00F91F4E">
        <w:rPr>
          <w:rFonts w:cstheme="minorHAnsi"/>
        </w:rPr>
        <w:t xml:space="preserve">Para </w:t>
      </w:r>
      <w:r>
        <w:rPr>
          <w:rFonts w:cstheme="minorHAnsi"/>
        </w:rPr>
        <w:t xml:space="preserve">2. </w:t>
      </w:r>
      <w:r w:rsidRPr="00E70B1D">
        <w:rPr>
          <w:rFonts w:cstheme="minorHAnsi"/>
        </w:rPr>
        <w:t xml:space="preserve">Change </w:t>
      </w:r>
      <w:r w:rsidR="00546123" w:rsidRPr="00E70B1D">
        <w:rPr>
          <w:rFonts w:eastAsia="Times New Roman" w:cstheme="minorHAnsi"/>
        </w:rPr>
        <w:t>“</w:t>
      </w:r>
      <w:r w:rsidR="00546123" w:rsidRPr="008373CA">
        <w:rPr>
          <w:rFonts w:ascii="Courier New" w:eastAsia="Times New Roman" w:hAnsi="Courier New" w:cs="Courier New"/>
        </w:rPr>
        <w:t>transfer</w:t>
      </w:r>
      <w:r w:rsidR="003B1D68" w:rsidRPr="008373CA">
        <w:rPr>
          <w:rFonts w:ascii="Courier New" w:eastAsia="Times New Roman" w:hAnsi="Courier New" w:cs="Courier New"/>
        </w:rPr>
        <w:t xml:space="preserve"> </w:t>
      </w:r>
      <w:r w:rsidR="003B1D68" w:rsidRPr="008373CA">
        <w:rPr>
          <w:rFonts w:eastAsia="Times New Roman" w:cstheme="minorHAnsi"/>
        </w:rPr>
        <w:t>intrinsic function</w:t>
      </w:r>
      <w:r w:rsidR="00546123" w:rsidRPr="008373CA">
        <w:rPr>
          <w:rFonts w:eastAsia="Times New Roman" w:cstheme="minorHAnsi"/>
        </w:rPr>
        <w:t>”</w:t>
      </w:r>
      <w:r w:rsidR="0074169D" w:rsidRPr="008373CA">
        <w:rPr>
          <w:rFonts w:eastAsia="Times New Roman" w:cstheme="minorHAnsi"/>
        </w:rPr>
        <w:t xml:space="preserve"> to </w:t>
      </w:r>
      <w:r w:rsidR="0074169D" w:rsidRPr="008373CA">
        <w:rPr>
          <w:rFonts w:eastAsia="Times New Roman" w:cstheme="minorHAnsi"/>
        </w:rPr>
        <w:t>“intrinsic function</w:t>
      </w:r>
      <w:r w:rsidR="00A5580E">
        <w:rPr>
          <w:rFonts w:ascii="Courier New" w:eastAsia="Times New Roman" w:hAnsi="Courier New" w:cs="Courier New"/>
        </w:rPr>
        <w:t xml:space="preserve"> </w:t>
      </w:r>
      <w:r w:rsidR="00A5580E">
        <w:rPr>
          <w:rFonts w:ascii="Courier New" w:eastAsia="Times New Roman" w:hAnsi="Courier New" w:cs="Courier New"/>
        </w:rPr>
        <w:t>transfer</w:t>
      </w:r>
      <w:r w:rsidR="0074169D">
        <w:rPr>
          <w:rFonts w:ascii="Courier New" w:eastAsia="Times New Roman" w:hAnsi="Courier New" w:cs="Courier New"/>
        </w:rPr>
        <w:t>”</w:t>
      </w:r>
      <w:r w:rsidR="00546123">
        <w:rPr>
          <w:rFonts w:ascii="Courier New" w:eastAsia="Times New Roman" w:hAnsi="Courier New" w:cs="Courier New"/>
        </w:rPr>
        <w:t>.</w:t>
      </w:r>
      <w:r w:rsidR="00546123" w:rsidRPr="00546123">
        <w:rPr>
          <w:rFonts w:cstheme="minorHAnsi"/>
        </w:rPr>
        <w:t xml:space="preserve"> </w:t>
      </w:r>
    </w:p>
    <w:p w14:paraId="6C896EC2" w14:textId="335A733A" w:rsidR="00F4498B" w:rsidRDefault="00E72F56" w:rsidP="00423BE6">
      <w:pPr>
        <w:rPr>
          <w:rFonts w:ascii="Courier New" w:eastAsia="Times New Roman" w:hAnsi="Courier New" w:cs="Courier New"/>
        </w:rPr>
      </w:pPr>
      <w:r w:rsidRPr="00F91F4E">
        <w:rPr>
          <w:rFonts w:cstheme="minorHAnsi"/>
        </w:rPr>
        <w:t xml:space="preserve">Para </w:t>
      </w:r>
      <w:r>
        <w:rPr>
          <w:rFonts w:cstheme="minorHAnsi"/>
        </w:rPr>
        <w:t xml:space="preserve">3. </w:t>
      </w:r>
      <w:r w:rsidRPr="00E70B1D">
        <w:rPr>
          <w:rFonts w:cstheme="minorHAnsi"/>
        </w:rPr>
        <w:t xml:space="preserve">Change </w:t>
      </w:r>
      <w:r w:rsidRPr="000008DB">
        <w:rPr>
          <w:rFonts w:cstheme="minorHAnsi"/>
        </w:rPr>
        <w:t>“</w:t>
      </w:r>
      <w:r w:rsidRPr="00E72F56">
        <w:rPr>
          <w:rFonts w:eastAsia="Times New Roman" w:cstheme="minorHAnsi"/>
        </w:rPr>
        <w:t>common or equivalence</w:t>
      </w:r>
      <w:r w:rsidRPr="00E72F56">
        <w:rPr>
          <w:rFonts w:cstheme="minorHAnsi"/>
        </w:rPr>
        <w:t>” to</w:t>
      </w:r>
      <w:r w:rsidRPr="000008DB">
        <w:rPr>
          <w:rFonts w:cstheme="minorHAnsi"/>
        </w:rPr>
        <w:t xml:space="preserve"> “</w:t>
      </w:r>
      <w:proofErr w:type="gramStart"/>
      <w:r w:rsidRPr="000008DB">
        <w:rPr>
          <w:rFonts w:ascii="Courier New" w:eastAsia="Times New Roman" w:hAnsi="Courier New" w:cs="Courier New"/>
        </w:rPr>
        <w:t>common</w:t>
      </w:r>
      <w:r w:rsidRPr="000008DB">
        <w:rPr>
          <w:rFonts w:eastAsia="Times New Roman"/>
        </w:rPr>
        <w:t xml:space="preserve"> ,</w:t>
      </w:r>
      <w:proofErr w:type="gramEnd"/>
      <w:r w:rsidRPr="000008DB">
        <w:rPr>
          <w:rFonts w:eastAsia="Times New Roman"/>
        </w:rPr>
        <w:t xml:space="preserve"> </w:t>
      </w:r>
      <w:r w:rsidRPr="000008DB">
        <w:rPr>
          <w:rFonts w:ascii="Courier New" w:eastAsia="Times New Roman" w:hAnsi="Courier New" w:cs="Courier New"/>
        </w:rPr>
        <w:t xml:space="preserve">equivalence, </w:t>
      </w:r>
      <w:r w:rsidR="00D37988">
        <w:rPr>
          <w:rFonts w:eastAsia="Times New Roman" w:cstheme="minorHAnsi"/>
        </w:rPr>
        <w:t>or</w:t>
      </w:r>
      <w:r w:rsidRPr="000008DB">
        <w:rPr>
          <w:rFonts w:ascii="Courier New" w:eastAsia="Times New Roman" w:hAnsi="Courier New" w:cs="Courier New"/>
        </w:rPr>
        <w:t xml:space="preserve"> entry</w:t>
      </w:r>
      <w:r w:rsidRPr="000008DB">
        <w:rPr>
          <w:rFonts w:cstheme="minorHAnsi"/>
        </w:rPr>
        <w:t>”</w:t>
      </w:r>
      <w:r w:rsidR="00D37988">
        <w:rPr>
          <w:rFonts w:cstheme="minorHAnsi"/>
        </w:rPr>
        <w:t xml:space="preserve"> and c</w:t>
      </w:r>
      <w:r w:rsidR="00D37988" w:rsidRPr="000008DB">
        <w:rPr>
          <w:rFonts w:cstheme="minorHAnsi"/>
        </w:rPr>
        <w:t xml:space="preserve">hange </w:t>
      </w:r>
      <w:r w:rsidR="005F5169" w:rsidRPr="00E70B1D">
        <w:rPr>
          <w:rFonts w:eastAsia="Times New Roman" w:cstheme="minorHAnsi"/>
        </w:rPr>
        <w:t>“</w:t>
      </w:r>
      <w:r w:rsidR="005F5169" w:rsidRPr="00FB6D18">
        <w:rPr>
          <w:rFonts w:eastAsia="Times New Roman" w:cstheme="minorHAnsi"/>
        </w:rPr>
        <w:t>transfer</w:t>
      </w:r>
      <w:r w:rsidR="00A4560E">
        <w:rPr>
          <w:rFonts w:ascii="Courier New" w:eastAsia="Times New Roman" w:hAnsi="Courier New" w:cs="Courier New"/>
        </w:rPr>
        <w:t xml:space="preserve"> </w:t>
      </w:r>
      <w:r w:rsidR="005F5169" w:rsidRPr="00FB6D18">
        <w:rPr>
          <w:rFonts w:eastAsia="Times New Roman" w:cstheme="minorHAnsi"/>
        </w:rPr>
        <w:t xml:space="preserve">intrinsic </w:t>
      </w:r>
      <w:r w:rsidR="00F4498B">
        <w:rPr>
          <w:rFonts w:eastAsia="Times New Roman" w:cstheme="minorHAnsi"/>
        </w:rPr>
        <w:t>procedure</w:t>
      </w:r>
      <w:r w:rsidR="005F5169" w:rsidRPr="00FB6D18">
        <w:rPr>
          <w:rFonts w:eastAsia="Times New Roman" w:cstheme="minorHAnsi"/>
        </w:rPr>
        <w:t>” to “intrinsic function</w:t>
      </w:r>
      <w:r w:rsidR="005F5169">
        <w:rPr>
          <w:rFonts w:ascii="Courier New" w:eastAsia="Times New Roman" w:hAnsi="Courier New" w:cs="Courier New"/>
        </w:rPr>
        <w:t xml:space="preserve"> transfer”.</w:t>
      </w:r>
    </w:p>
    <w:p w14:paraId="78BD0701" w14:textId="77777777" w:rsidR="00F4498B" w:rsidRDefault="00F4498B" w:rsidP="00423BE6">
      <w:pPr>
        <w:rPr>
          <w:rFonts w:ascii="Courier New" w:eastAsia="Times New Roman" w:hAnsi="Courier New" w:cs="Courier New"/>
        </w:rPr>
      </w:pPr>
    </w:p>
    <w:p w14:paraId="01E936C4" w14:textId="06FBBDFA" w:rsidR="006D4214" w:rsidRDefault="006D4214" w:rsidP="006D4214">
      <w:pPr>
        <w:rPr>
          <w:rFonts w:cstheme="minorHAnsi"/>
          <w:b/>
          <w:bCs/>
        </w:rPr>
      </w:pPr>
      <w:r w:rsidRPr="006A60B8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38</w:t>
      </w:r>
      <w:r w:rsidRPr="006A60B8">
        <w:rPr>
          <w:rFonts w:cstheme="minorHAnsi"/>
          <w:b/>
          <w:bCs/>
        </w:rPr>
        <w:t>.1 Applicability to language</w:t>
      </w:r>
    </w:p>
    <w:p w14:paraId="2F1E5997" w14:textId="30064DAD" w:rsidR="006D4214" w:rsidRPr="00C0377B" w:rsidRDefault="00EB2FBC" w:rsidP="006D4214">
      <w:pPr>
        <w:rPr>
          <w:rFonts w:cstheme="minorHAnsi"/>
        </w:rPr>
      </w:pPr>
      <w:r w:rsidRPr="00C0377B">
        <w:rPr>
          <w:rFonts w:cstheme="minorHAnsi"/>
        </w:rPr>
        <w:t xml:space="preserve">Para 2, line 1. </w:t>
      </w:r>
      <w:r w:rsidR="00E16CCB" w:rsidRPr="00C0377B">
        <w:rPr>
          <w:rFonts w:cstheme="minorHAnsi"/>
        </w:rPr>
        <w:t xml:space="preserve">After “components” add </w:t>
      </w:r>
      <w:r w:rsidR="00AC63FF" w:rsidRPr="00C0377B">
        <w:rPr>
          <w:rFonts w:cstheme="minorHAnsi"/>
        </w:rPr>
        <w:t>“(</w:t>
      </w:r>
      <w:r w:rsidR="00B24FC8" w:rsidRPr="00C0377B">
        <w:rPr>
          <w:rFonts w:cstheme="minorHAnsi"/>
        </w:rPr>
        <w:t>see</w:t>
      </w:r>
      <w:r w:rsidR="00C0377B" w:rsidRPr="00C0377B">
        <w:rPr>
          <w:rFonts w:cstheme="minorHAnsi"/>
        </w:rPr>
        <w:t xml:space="preserve"> c</w:t>
      </w:r>
      <w:r w:rsidR="00AC63FF" w:rsidRPr="00C0377B">
        <w:rPr>
          <w:rFonts w:cstheme="minorHAnsi"/>
        </w:rPr>
        <w:t>lause 4.8)”</w:t>
      </w:r>
      <w:r w:rsidR="00323A52">
        <w:rPr>
          <w:rFonts w:cstheme="minorHAnsi"/>
        </w:rPr>
        <w:t xml:space="preserve"> and delete comment. </w:t>
      </w:r>
    </w:p>
    <w:p w14:paraId="08EC0EA0" w14:textId="77777777" w:rsidR="006D4214" w:rsidRPr="00C0377B" w:rsidRDefault="006D4214" w:rsidP="006D4214">
      <w:pPr>
        <w:rPr>
          <w:rFonts w:cstheme="minorHAnsi"/>
        </w:rPr>
      </w:pPr>
    </w:p>
    <w:p w14:paraId="2684980C" w14:textId="6E42A2FF" w:rsidR="004E30CF" w:rsidRDefault="004E30CF" w:rsidP="004E30CF">
      <w:pPr>
        <w:rPr>
          <w:rFonts w:cstheme="minorHAnsi"/>
          <w:b/>
          <w:bCs/>
        </w:rPr>
      </w:pPr>
      <w:r w:rsidRPr="006A60B8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>9</w:t>
      </w:r>
      <w:r w:rsidRPr="006A60B8">
        <w:rPr>
          <w:rFonts w:cstheme="minorHAnsi"/>
          <w:b/>
          <w:bCs/>
        </w:rPr>
        <w:t>.1 Applicability to language</w:t>
      </w:r>
    </w:p>
    <w:p w14:paraId="4FC16079" w14:textId="2E4F9175" w:rsidR="00C90175" w:rsidRDefault="00C90175" w:rsidP="006D4214">
      <w:r w:rsidRPr="00CC39BC">
        <w:rPr>
          <w:rFonts w:cstheme="minorHAnsi"/>
        </w:rPr>
        <w:t xml:space="preserve">In </w:t>
      </w:r>
      <w:r w:rsidR="00A903D2" w:rsidRPr="00CC39BC">
        <w:rPr>
          <w:rFonts w:cstheme="minorHAnsi"/>
        </w:rPr>
        <w:t>para 2, change “</w:t>
      </w:r>
      <w:r w:rsidR="00130686" w:rsidRPr="00CC39BC">
        <w:t>do not suffer from this vulnerability</w:t>
      </w:r>
      <w:r w:rsidR="00B934AD" w:rsidRPr="00CC39BC">
        <w:t>” to “cannot cause memory leaks</w:t>
      </w:r>
      <w:proofErr w:type="gramStart"/>
      <w:r w:rsidR="00CC39BC">
        <w:t>”</w:t>
      </w:r>
      <w:r w:rsidR="00B934AD" w:rsidRPr="00CC39BC">
        <w:t xml:space="preserve"> </w:t>
      </w:r>
      <w:r w:rsidR="00DE0EF2" w:rsidRPr="00CC39BC">
        <w:t>,</w:t>
      </w:r>
      <w:proofErr w:type="gramEnd"/>
      <w:r w:rsidR="00DE0EF2" w:rsidRPr="00CC39BC">
        <w:t xml:space="preserve"> add “</w:t>
      </w:r>
      <w:r w:rsidR="00442608">
        <w:t>M</w:t>
      </w:r>
      <w:r w:rsidR="000D04E6" w:rsidRPr="00CC39BC">
        <w:t>ultiple allocations using p</w:t>
      </w:r>
      <w:r w:rsidR="00264EA9">
        <w:t>o</w:t>
      </w:r>
      <w:r w:rsidR="000D04E6" w:rsidRPr="00CC39BC">
        <w:t>inter</w:t>
      </w:r>
      <w:r w:rsidR="006E61CC" w:rsidRPr="00CC39BC">
        <w:t xml:space="preserve">s or </w:t>
      </w:r>
      <w:proofErr w:type="spellStart"/>
      <w:r w:rsidR="006E61CC" w:rsidRPr="00CC39BC">
        <w:t>allocatables</w:t>
      </w:r>
      <w:proofErr w:type="spellEnd"/>
      <w:r w:rsidR="006E61CC" w:rsidRPr="00CC39BC">
        <w:t xml:space="preserve"> may cause fragmentation</w:t>
      </w:r>
      <w:r w:rsidR="00264EA9">
        <w:t>.</w:t>
      </w:r>
      <w:r w:rsidR="00CC39BC" w:rsidRPr="00CC39BC">
        <w:t>”</w:t>
      </w:r>
      <w:r w:rsidR="00313C14">
        <w:t>,</w:t>
      </w:r>
      <w:r w:rsidR="00264EA9">
        <w:t xml:space="preserve">  </w:t>
      </w:r>
      <w:r w:rsidR="00313C14">
        <w:t>a</w:t>
      </w:r>
      <w:r w:rsidR="00834EF7">
        <w:t xml:space="preserve">nd delete comment. </w:t>
      </w:r>
    </w:p>
    <w:p w14:paraId="7DBAFDB3" w14:textId="77777777" w:rsidR="00313C14" w:rsidRDefault="00313C14" w:rsidP="006D4214"/>
    <w:p w14:paraId="25DEAEDF" w14:textId="2210FB11" w:rsidR="00313C14" w:rsidRDefault="00313C14" w:rsidP="00313C14">
      <w:pPr>
        <w:rPr>
          <w:rFonts w:cstheme="minorHAnsi"/>
          <w:b/>
          <w:bCs/>
        </w:rPr>
      </w:pPr>
      <w:r w:rsidRPr="00E123BE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>9</w:t>
      </w:r>
      <w:r w:rsidRPr="00E123BE">
        <w:rPr>
          <w:rFonts w:cstheme="minorHAnsi"/>
          <w:b/>
          <w:bCs/>
        </w:rPr>
        <w:t>.2 Guidance to language users</w:t>
      </w:r>
    </w:p>
    <w:p w14:paraId="661A9BFA" w14:textId="044452CD" w:rsidR="00313C14" w:rsidRPr="00CC39BC" w:rsidRDefault="00CB6632" w:rsidP="006D4214">
      <w:pPr>
        <w:rPr>
          <w:rFonts w:cstheme="minorHAnsi"/>
        </w:rPr>
      </w:pPr>
      <w:r>
        <w:rPr>
          <w:rFonts w:cstheme="minorHAnsi"/>
        </w:rPr>
        <w:t xml:space="preserve">In bullet 1, change “6.20.5” to </w:t>
      </w:r>
      <w:r>
        <w:rPr>
          <w:rFonts w:cstheme="minorHAnsi"/>
        </w:rPr>
        <w:t>“6.</w:t>
      </w:r>
      <w:r>
        <w:rPr>
          <w:rFonts w:cstheme="minorHAnsi"/>
        </w:rPr>
        <w:t>39</w:t>
      </w:r>
      <w:r>
        <w:rPr>
          <w:rFonts w:cstheme="minorHAnsi"/>
        </w:rPr>
        <w:t>.5”</w:t>
      </w:r>
      <w:r>
        <w:rPr>
          <w:rFonts w:cstheme="minorHAnsi"/>
        </w:rPr>
        <w:t>.</w:t>
      </w:r>
    </w:p>
    <w:p w14:paraId="1FDEB9F2" w14:textId="77777777" w:rsidR="0018486F" w:rsidRPr="00CC39BC" w:rsidRDefault="0018486F" w:rsidP="0018486F">
      <w:pPr>
        <w:rPr>
          <w:rFonts w:cstheme="minorHAnsi"/>
          <w:b/>
          <w:bCs/>
        </w:rPr>
      </w:pPr>
    </w:p>
    <w:p w14:paraId="3E903528" w14:textId="5433DDE1" w:rsidR="0018486F" w:rsidRDefault="0018486F" w:rsidP="0018486F">
      <w:pPr>
        <w:rPr>
          <w:rFonts w:cstheme="minorHAnsi"/>
          <w:b/>
          <w:bCs/>
        </w:rPr>
      </w:pPr>
      <w:r w:rsidRPr="006A60B8">
        <w:rPr>
          <w:rFonts w:cstheme="minorHAnsi"/>
          <w:b/>
          <w:bCs/>
        </w:rPr>
        <w:t>6.</w:t>
      </w:r>
      <w:r w:rsidR="0014039D">
        <w:rPr>
          <w:rFonts w:cstheme="minorHAnsi"/>
          <w:b/>
          <w:bCs/>
        </w:rPr>
        <w:t>41</w:t>
      </w:r>
      <w:r w:rsidRPr="006A60B8">
        <w:rPr>
          <w:rFonts w:cstheme="minorHAnsi"/>
          <w:b/>
          <w:bCs/>
        </w:rPr>
        <w:t>.1 Applicability to language</w:t>
      </w:r>
    </w:p>
    <w:p w14:paraId="3D541ADF" w14:textId="6A9C5573" w:rsidR="0018486F" w:rsidRDefault="0018486F" w:rsidP="0018486F">
      <w:pPr>
        <w:rPr>
          <w:rFonts w:cstheme="minorHAnsi"/>
        </w:rPr>
      </w:pPr>
      <w:r>
        <w:rPr>
          <w:rFonts w:cstheme="minorHAnsi"/>
        </w:rPr>
        <w:t>Change “</w:t>
      </w:r>
      <w:r w:rsidR="00966B31" w:rsidRPr="00497C44">
        <w:rPr>
          <w:rFonts w:ascii="Courier New" w:hAnsi="Courier New" w:cs="Courier New"/>
        </w:rPr>
        <w:t>non overridable</w:t>
      </w:r>
      <w:r>
        <w:rPr>
          <w:rFonts w:cstheme="minorHAnsi"/>
        </w:rPr>
        <w:t xml:space="preserve">” to </w:t>
      </w:r>
      <w:r w:rsidR="00497C44">
        <w:rPr>
          <w:rFonts w:cstheme="minorHAnsi"/>
        </w:rPr>
        <w:t>“</w:t>
      </w:r>
      <w:proofErr w:type="spellStart"/>
      <w:r w:rsidR="00497C44" w:rsidRPr="00497C44">
        <w:rPr>
          <w:rFonts w:ascii="Courier New" w:hAnsi="Courier New" w:cs="Courier New"/>
        </w:rPr>
        <w:t>non</w:t>
      </w:r>
      <w:r w:rsidR="00497C44">
        <w:rPr>
          <w:rFonts w:ascii="Courier New" w:hAnsi="Courier New" w:cs="Courier New"/>
        </w:rPr>
        <w:t>_</w:t>
      </w:r>
      <w:r w:rsidR="00497C44" w:rsidRPr="00497C44">
        <w:rPr>
          <w:rFonts w:ascii="Courier New" w:hAnsi="Courier New" w:cs="Courier New"/>
        </w:rPr>
        <w:t>overridable</w:t>
      </w:r>
      <w:proofErr w:type="spellEnd"/>
      <w:r w:rsidR="00497C44">
        <w:rPr>
          <w:rFonts w:cstheme="minorHAnsi"/>
        </w:rPr>
        <w:t>”</w:t>
      </w:r>
      <w:r>
        <w:rPr>
          <w:rFonts w:cstheme="minorHAnsi"/>
        </w:rPr>
        <w:t>.</w:t>
      </w:r>
    </w:p>
    <w:p w14:paraId="3B329DDB" w14:textId="77777777" w:rsidR="0018486F" w:rsidRDefault="0018486F" w:rsidP="006D4214">
      <w:pPr>
        <w:rPr>
          <w:rFonts w:cstheme="minorHAnsi"/>
          <w:b/>
          <w:bCs/>
        </w:rPr>
      </w:pPr>
    </w:p>
    <w:p w14:paraId="3AE1F760" w14:textId="5CEA6CBC" w:rsidR="00F4758D" w:rsidRDefault="00F4758D" w:rsidP="00F4758D">
      <w:pPr>
        <w:rPr>
          <w:rFonts w:cstheme="minorHAnsi"/>
          <w:b/>
          <w:bCs/>
        </w:rPr>
      </w:pPr>
      <w:r w:rsidRPr="00E123BE">
        <w:rPr>
          <w:rFonts w:cstheme="minorHAnsi"/>
          <w:b/>
          <w:bCs/>
        </w:rPr>
        <w:t>6.</w:t>
      </w:r>
      <w:r w:rsidR="0014039D">
        <w:rPr>
          <w:rFonts w:cstheme="minorHAnsi"/>
          <w:b/>
          <w:bCs/>
        </w:rPr>
        <w:t>41</w:t>
      </w:r>
      <w:r w:rsidRPr="00E123BE">
        <w:rPr>
          <w:rFonts w:cstheme="minorHAnsi"/>
          <w:b/>
          <w:bCs/>
        </w:rPr>
        <w:t>.2 Guidance to language users</w:t>
      </w:r>
    </w:p>
    <w:p w14:paraId="2B2C18EE" w14:textId="77777777" w:rsidR="0014039D" w:rsidRDefault="0014039D" w:rsidP="0014039D">
      <w:pPr>
        <w:rPr>
          <w:rFonts w:cstheme="minorHAnsi"/>
        </w:rPr>
      </w:pPr>
      <w:r>
        <w:rPr>
          <w:rFonts w:cstheme="minorHAnsi"/>
        </w:rPr>
        <w:t>Change “</w:t>
      </w:r>
      <w:r w:rsidRPr="00497C44">
        <w:rPr>
          <w:rFonts w:ascii="Courier New" w:hAnsi="Courier New" w:cs="Courier New"/>
        </w:rPr>
        <w:t>non overridable</w:t>
      </w:r>
      <w:r>
        <w:rPr>
          <w:rFonts w:cstheme="minorHAnsi"/>
        </w:rPr>
        <w:t>” to “</w:t>
      </w:r>
      <w:proofErr w:type="spellStart"/>
      <w:r w:rsidRPr="00497C44">
        <w:rPr>
          <w:rFonts w:ascii="Courier New" w:hAnsi="Courier New" w:cs="Courier New"/>
        </w:rPr>
        <w:t>non</w:t>
      </w:r>
      <w:r>
        <w:rPr>
          <w:rFonts w:ascii="Courier New" w:hAnsi="Courier New" w:cs="Courier New"/>
        </w:rPr>
        <w:t>_</w:t>
      </w:r>
      <w:r w:rsidRPr="00497C44">
        <w:rPr>
          <w:rFonts w:ascii="Courier New" w:hAnsi="Courier New" w:cs="Courier New"/>
        </w:rPr>
        <w:t>overridable</w:t>
      </w:r>
      <w:proofErr w:type="spellEnd"/>
      <w:r>
        <w:rPr>
          <w:rFonts w:cstheme="minorHAnsi"/>
        </w:rPr>
        <w:t>”.</w:t>
      </w:r>
    </w:p>
    <w:p w14:paraId="654865D5" w14:textId="77777777" w:rsidR="007933AB" w:rsidRDefault="007933AB" w:rsidP="007933AB">
      <w:pPr>
        <w:rPr>
          <w:rFonts w:cstheme="minorHAnsi"/>
          <w:b/>
          <w:bCs/>
        </w:rPr>
      </w:pPr>
    </w:p>
    <w:p w14:paraId="25779A43" w14:textId="77777777" w:rsidR="007933AB" w:rsidRDefault="007933AB" w:rsidP="007933AB">
      <w:pPr>
        <w:rPr>
          <w:rFonts w:cstheme="minorHAnsi"/>
          <w:b/>
          <w:bCs/>
        </w:rPr>
      </w:pPr>
      <w:r w:rsidRPr="006A60B8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43</w:t>
      </w:r>
      <w:r w:rsidRPr="006A60B8">
        <w:rPr>
          <w:rFonts w:cstheme="minorHAnsi"/>
          <w:b/>
          <w:bCs/>
        </w:rPr>
        <w:t>.1 Applicability to language</w:t>
      </w:r>
    </w:p>
    <w:p w14:paraId="7865B5CF" w14:textId="61F81829" w:rsidR="007933AB" w:rsidRDefault="007933AB" w:rsidP="007933AB">
      <w:pPr>
        <w:rPr>
          <w:rFonts w:cstheme="minorHAnsi"/>
        </w:rPr>
      </w:pPr>
      <w:r>
        <w:rPr>
          <w:rFonts w:cstheme="minorHAnsi"/>
        </w:rPr>
        <w:t>Change “6.45” to “6.4</w:t>
      </w:r>
      <w:r>
        <w:rPr>
          <w:rFonts w:cstheme="minorHAnsi"/>
        </w:rPr>
        <w:t>3</w:t>
      </w:r>
      <w:r>
        <w:rPr>
          <w:rFonts w:cstheme="minorHAnsi"/>
        </w:rPr>
        <w:t>”</w:t>
      </w:r>
      <w:r w:rsidR="006A0207">
        <w:rPr>
          <w:rFonts w:cstheme="minorHAnsi"/>
        </w:rPr>
        <w:t>.</w:t>
      </w:r>
    </w:p>
    <w:p w14:paraId="1221F9FE" w14:textId="77777777" w:rsidR="007933AB" w:rsidRDefault="007933AB" w:rsidP="007933AB">
      <w:pPr>
        <w:rPr>
          <w:rFonts w:cstheme="minorHAnsi"/>
          <w:b/>
          <w:bCs/>
        </w:rPr>
      </w:pPr>
    </w:p>
    <w:p w14:paraId="3C803F7E" w14:textId="7901CE10" w:rsidR="007933AB" w:rsidRDefault="007933AB" w:rsidP="007933AB">
      <w:pPr>
        <w:rPr>
          <w:rFonts w:cstheme="minorHAnsi"/>
          <w:b/>
          <w:bCs/>
        </w:rPr>
      </w:pPr>
      <w:r w:rsidRPr="006A60B8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4</w:t>
      </w:r>
      <w:r w:rsidRPr="006A60B8">
        <w:rPr>
          <w:rFonts w:cstheme="minorHAnsi"/>
          <w:b/>
          <w:bCs/>
        </w:rPr>
        <w:t>.1 Applicability to language</w:t>
      </w:r>
    </w:p>
    <w:p w14:paraId="1F10A3C9" w14:textId="7E66FA38" w:rsidR="007933AB" w:rsidRDefault="007933AB" w:rsidP="007933AB">
      <w:pPr>
        <w:rPr>
          <w:rFonts w:cstheme="minorHAnsi"/>
        </w:rPr>
      </w:pPr>
      <w:r>
        <w:rPr>
          <w:rFonts w:cstheme="minorHAnsi"/>
        </w:rPr>
        <w:t>Change “6.45” to “6.44”</w:t>
      </w:r>
      <w:r w:rsidR="006A0207">
        <w:rPr>
          <w:rFonts w:cstheme="minorHAnsi"/>
        </w:rPr>
        <w:t>, twice</w:t>
      </w:r>
      <w:r>
        <w:rPr>
          <w:rFonts w:cstheme="minorHAnsi"/>
        </w:rPr>
        <w:t>.</w:t>
      </w:r>
    </w:p>
    <w:p w14:paraId="724A24DF" w14:textId="1BBF97D9" w:rsidR="00A047C5" w:rsidRDefault="000C7891" w:rsidP="00A047C5">
      <w:pPr>
        <w:rPr>
          <w:rFonts w:eastAsia="Times New Roman"/>
        </w:rPr>
      </w:pPr>
      <w:r>
        <w:rPr>
          <w:rFonts w:cstheme="minorHAnsi"/>
        </w:rPr>
        <w:t xml:space="preserve">Change the final sentence to </w:t>
      </w:r>
      <w:r w:rsidR="000F60F2">
        <w:rPr>
          <w:rFonts w:cstheme="minorHAnsi"/>
        </w:rPr>
        <w:t>“</w:t>
      </w:r>
      <w:r w:rsidR="00FC4CA0">
        <w:rPr>
          <w:rFonts w:eastAsia="Times New Roman"/>
        </w:rPr>
        <w:t>U</w:t>
      </w:r>
      <w:r w:rsidR="00FC4CA0">
        <w:rPr>
          <w:rFonts w:eastAsia="Times New Roman"/>
        </w:rPr>
        <w:t xml:space="preserve">nless no action is acceptable </w:t>
      </w:r>
      <w:proofErr w:type="spellStart"/>
      <w:r w:rsidR="00FC4CA0">
        <w:rPr>
          <w:rFonts w:eastAsia="Times New Roman"/>
        </w:rPr>
        <w:t>behaviour</w:t>
      </w:r>
      <w:proofErr w:type="spellEnd"/>
      <w:r w:rsidR="00FC4CA0">
        <w:rPr>
          <w:rFonts w:eastAsia="Times New Roman"/>
        </w:rPr>
        <w:t xml:space="preserve"> </w:t>
      </w:r>
      <w:r w:rsidR="00841DB7">
        <w:rPr>
          <w:rFonts w:eastAsia="Times New Roman"/>
        </w:rPr>
        <w:t xml:space="preserve">when </w:t>
      </w:r>
      <w:r w:rsidR="00FC4CA0">
        <w:rPr>
          <w:rFonts w:eastAsia="Times New Roman"/>
        </w:rPr>
        <w:t xml:space="preserve">no guard statement </w:t>
      </w:r>
      <w:r w:rsidR="00841DB7">
        <w:rPr>
          <w:rFonts w:eastAsia="Times New Roman"/>
        </w:rPr>
        <w:t xml:space="preserve">provides a </w:t>
      </w:r>
      <w:r w:rsidR="00FC4CA0">
        <w:rPr>
          <w:rFonts w:eastAsia="Times New Roman"/>
        </w:rPr>
        <w:t>match</w:t>
      </w:r>
      <w:r w:rsidR="00A2666D">
        <w:rPr>
          <w:rFonts w:eastAsia="Times New Roman"/>
        </w:rPr>
        <w:t>, t</w:t>
      </w:r>
      <w:r w:rsidR="00A047C5">
        <w:rPr>
          <w:rFonts w:eastAsia="Times New Roman"/>
        </w:rPr>
        <w:t xml:space="preserve">he </w:t>
      </w:r>
      <w:r w:rsidR="00A047C5" w:rsidRPr="007D5F01">
        <w:rPr>
          <w:rFonts w:ascii="Courier New" w:eastAsia="Times New Roman" w:hAnsi="Courier New" w:cs="Courier New"/>
          <w:sz w:val="21"/>
          <w:szCs w:val="21"/>
        </w:rPr>
        <w:t>class default</w:t>
      </w:r>
      <w:r w:rsidR="00A047C5" w:rsidRPr="007D5F01">
        <w:rPr>
          <w:rFonts w:eastAsia="Times New Roman"/>
          <w:i/>
          <w:iCs/>
        </w:rPr>
        <w:t xml:space="preserve"> </w:t>
      </w:r>
      <w:r w:rsidR="00A047C5" w:rsidRPr="00A000D4">
        <w:rPr>
          <w:rFonts w:eastAsia="Times New Roman"/>
        </w:rPr>
        <w:t xml:space="preserve">guard statement </w:t>
      </w:r>
      <w:r w:rsidR="00313D2D">
        <w:rPr>
          <w:rFonts w:eastAsia="Times New Roman"/>
        </w:rPr>
        <w:t xml:space="preserve">can be </w:t>
      </w:r>
      <w:proofErr w:type="gramStart"/>
      <w:r w:rsidR="00313D2D">
        <w:rPr>
          <w:rFonts w:eastAsia="Times New Roman"/>
        </w:rPr>
        <w:t>use</w:t>
      </w:r>
      <w:proofErr w:type="gramEnd"/>
      <w:r w:rsidR="00313D2D">
        <w:rPr>
          <w:rFonts w:eastAsia="Times New Roman"/>
        </w:rPr>
        <w:t xml:space="preserve"> to provide code that indicates an error</w:t>
      </w:r>
      <w:r w:rsidR="00FC4CA0">
        <w:rPr>
          <w:rFonts w:eastAsia="Times New Roman"/>
        </w:rPr>
        <w:t>.</w:t>
      </w:r>
      <w:r w:rsidR="000124DF">
        <w:rPr>
          <w:rFonts w:eastAsia="Times New Roman"/>
        </w:rPr>
        <w:t>”</w:t>
      </w:r>
      <w:r w:rsidR="00CE08DE">
        <w:rPr>
          <w:rFonts w:eastAsia="Times New Roman"/>
        </w:rPr>
        <w:t xml:space="preserve"> and delete the comment. </w:t>
      </w:r>
      <w:r w:rsidR="00FC4CA0">
        <w:rPr>
          <w:rFonts w:eastAsia="Times New Roman"/>
        </w:rPr>
        <w:t xml:space="preserve"> </w:t>
      </w:r>
    </w:p>
    <w:p w14:paraId="20F9ECC1" w14:textId="21756A63" w:rsidR="000C7891" w:rsidRDefault="000C7891" w:rsidP="007933AB">
      <w:pPr>
        <w:rPr>
          <w:rFonts w:cstheme="minorHAnsi"/>
        </w:rPr>
      </w:pPr>
    </w:p>
    <w:p w14:paraId="1DE6BE8D" w14:textId="4017312A" w:rsidR="000643A1" w:rsidRDefault="000643A1" w:rsidP="000643A1">
      <w:pPr>
        <w:rPr>
          <w:rFonts w:cstheme="minorHAnsi"/>
          <w:b/>
          <w:bCs/>
        </w:rPr>
      </w:pPr>
      <w:r w:rsidRPr="00E123BE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4</w:t>
      </w:r>
      <w:r w:rsidR="00532EDA">
        <w:rPr>
          <w:rFonts w:cstheme="minorHAnsi"/>
          <w:b/>
          <w:bCs/>
        </w:rPr>
        <w:t>4</w:t>
      </w:r>
      <w:r w:rsidRPr="00E123BE">
        <w:rPr>
          <w:rFonts w:cstheme="minorHAnsi"/>
          <w:b/>
          <w:bCs/>
        </w:rPr>
        <w:t>.2 Guidance to language users</w:t>
      </w:r>
    </w:p>
    <w:p w14:paraId="7079FF56" w14:textId="01E3388C" w:rsidR="005D1D9A" w:rsidRPr="00E60927" w:rsidRDefault="005D1D9A" w:rsidP="000643A1">
      <w:pPr>
        <w:rPr>
          <w:rFonts w:cstheme="minorHAnsi"/>
        </w:rPr>
      </w:pPr>
      <w:r w:rsidRPr="00E60927">
        <w:rPr>
          <w:rFonts w:cstheme="minorHAnsi"/>
        </w:rPr>
        <w:t>Delete the first bullet</w:t>
      </w:r>
      <w:r w:rsidR="00E60927">
        <w:rPr>
          <w:rFonts w:cstheme="minorHAnsi"/>
        </w:rPr>
        <w:t xml:space="preserve">. </w:t>
      </w:r>
      <w:r w:rsidRPr="00E60927">
        <w:rPr>
          <w:rFonts w:cstheme="minorHAnsi"/>
        </w:rPr>
        <w:t>[</w:t>
      </w:r>
      <w:r w:rsidR="00E60927">
        <w:rPr>
          <w:rFonts w:cstheme="minorHAnsi"/>
        </w:rPr>
        <w:t>D</w:t>
      </w:r>
      <w:r w:rsidRPr="00E60927">
        <w:rPr>
          <w:rFonts w:cstheme="minorHAnsi"/>
        </w:rPr>
        <w:t>oes not apply to Fortran</w:t>
      </w:r>
      <w:r w:rsidR="00E60927" w:rsidRPr="00E60927">
        <w:rPr>
          <w:rFonts w:cstheme="minorHAnsi"/>
        </w:rPr>
        <w:t>.]</w:t>
      </w:r>
    </w:p>
    <w:p w14:paraId="48C8BC0C" w14:textId="77AE6483" w:rsidR="00532EDA" w:rsidRDefault="00532EDA" w:rsidP="000643A1">
      <w:pPr>
        <w:rPr>
          <w:rFonts w:eastAsia="Times New Roman"/>
        </w:rPr>
      </w:pPr>
      <w:r w:rsidRPr="005A02CF">
        <w:rPr>
          <w:rFonts w:cstheme="minorHAnsi"/>
        </w:rPr>
        <w:t>Change the second bullet to “</w:t>
      </w:r>
      <w:r w:rsidR="00F9183D" w:rsidRPr="00F9183D">
        <w:rPr>
          <w:rFonts w:cstheme="minorHAnsi"/>
        </w:rPr>
        <w:t>Use the</w:t>
      </w:r>
      <w:r w:rsidR="00164E23">
        <w:rPr>
          <w:rFonts w:eastAsia="Times New Roman"/>
        </w:rPr>
        <w:t xml:space="preserve"> </w:t>
      </w:r>
      <w:r w:rsidR="00164E23" w:rsidRPr="007D5F01">
        <w:rPr>
          <w:rFonts w:ascii="Courier New" w:eastAsia="Times New Roman" w:hAnsi="Courier New" w:cs="Courier New"/>
          <w:sz w:val="21"/>
          <w:szCs w:val="21"/>
        </w:rPr>
        <w:t>class default</w:t>
      </w:r>
      <w:r w:rsidR="00164E23" w:rsidRPr="007D5F01">
        <w:rPr>
          <w:rFonts w:eastAsia="Times New Roman"/>
          <w:i/>
          <w:iCs/>
        </w:rPr>
        <w:t xml:space="preserve"> </w:t>
      </w:r>
      <w:r w:rsidR="00164E23" w:rsidRPr="00A000D4">
        <w:rPr>
          <w:rFonts w:eastAsia="Times New Roman"/>
        </w:rPr>
        <w:t>guard statement</w:t>
      </w:r>
      <w:r w:rsidR="00164E23">
        <w:rPr>
          <w:rFonts w:eastAsia="Times New Roman"/>
        </w:rPr>
        <w:t xml:space="preserve"> to provide code that indicates an error</w:t>
      </w:r>
      <w:r w:rsidR="00164E23">
        <w:rPr>
          <w:rFonts w:eastAsia="Times New Roman"/>
        </w:rPr>
        <w:t xml:space="preserve"> </w:t>
      </w:r>
      <w:r w:rsidR="00DB7AB8">
        <w:rPr>
          <w:rFonts w:eastAsia="Times New Roman"/>
        </w:rPr>
        <w:t>u</w:t>
      </w:r>
      <w:r w:rsidR="00164E23">
        <w:rPr>
          <w:rFonts w:eastAsia="Times New Roman"/>
        </w:rPr>
        <w:t xml:space="preserve">nless no action is acceptable </w:t>
      </w:r>
      <w:proofErr w:type="spellStart"/>
      <w:r w:rsidR="00164E23">
        <w:rPr>
          <w:rFonts w:eastAsia="Times New Roman"/>
        </w:rPr>
        <w:t>behaviour</w:t>
      </w:r>
      <w:proofErr w:type="spellEnd"/>
      <w:r w:rsidR="00164E23">
        <w:rPr>
          <w:rFonts w:eastAsia="Times New Roman"/>
        </w:rPr>
        <w:t xml:space="preserve"> when no guard statement provides a match.”</w:t>
      </w:r>
    </w:p>
    <w:p w14:paraId="735E3F98" w14:textId="77777777" w:rsidR="006137DC" w:rsidRDefault="006137DC" w:rsidP="000643A1">
      <w:pPr>
        <w:rPr>
          <w:rFonts w:eastAsia="Times New Roman"/>
        </w:rPr>
      </w:pPr>
    </w:p>
    <w:p w14:paraId="0C32DFB1" w14:textId="77777777" w:rsidR="006417A8" w:rsidRDefault="006417A8" w:rsidP="000643A1">
      <w:pPr>
        <w:rPr>
          <w:rFonts w:eastAsia="Times New Roman"/>
        </w:rPr>
      </w:pPr>
    </w:p>
    <w:p w14:paraId="2E42B970" w14:textId="799C7350" w:rsidR="006137DC" w:rsidRDefault="006137DC" w:rsidP="006137DC">
      <w:pPr>
        <w:rPr>
          <w:rFonts w:cstheme="minorHAnsi"/>
          <w:b/>
          <w:bCs/>
        </w:rPr>
      </w:pPr>
      <w:r w:rsidRPr="006A60B8">
        <w:rPr>
          <w:rFonts w:cstheme="minorHAnsi"/>
          <w:b/>
          <w:bCs/>
        </w:rPr>
        <w:lastRenderedPageBreak/>
        <w:t>6.</w:t>
      </w:r>
      <w:r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5</w:t>
      </w:r>
      <w:r w:rsidRPr="006A60B8">
        <w:rPr>
          <w:rFonts w:cstheme="minorHAnsi"/>
          <w:b/>
          <w:bCs/>
        </w:rPr>
        <w:t>.1 Applicability to language</w:t>
      </w:r>
    </w:p>
    <w:p w14:paraId="359E1B62" w14:textId="46DB5B9A" w:rsidR="00BC52D7" w:rsidRPr="00AB2C8D" w:rsidRDefault="00BC52D7" w:rsidP="006137DC">
      <w:pPr>
        <w:rPr>
          <w:rFonts w:cstheme="minorHAnsi"/>
        </w:rPr>
      </w:pPr>
      <w:r w:rsidRPr="00AB2C8D">
        <w:rPr>
          <w:rFonts w:cstheme="minorHAnsi"/>
        </w:rPr>
        <w:t xml:space="preserve">Para </w:t>
      </w:r>
      <w:r w:rsidR="0007537A" w:rsidRPr="00AB2C8D">
        <w:rPr>
          <w:rFonts w:cstheme="minorHAnsi"/>
        </w:rPr>
        <w:t>2. At end of sen</w:t>
      </w:r>
      <w:r w:rsidR="00AB2C8D" w:rsidRPr="00AB2C8D">
        <w:rPr>
          <w:rFonts w:cstheme="minorHAnsi"/>
        </w:rPr>
        <w:t>te</w:t>
      </w:r>
      <w:r w:rsidR="0007537A" w:rsidRPr="00AB2C8D">
        <w:rPr>
          <w:rFonts w:cstheme="minorHAnsi"/>
        </w:rPr>
        <w:t>nce 1 add “</w:t>
      </w:r>
      <w:r w:rsidR="00AB2C8D" w:rsidRPr="00AB2C8D">
        <w:rPr>
          <w:rFonts w:cstheme="minorHAnsi"/>
        </w:rPr>
        <w:t>and intrinsic modules”</w:t>
      </w:r>
      <w:r w:rsidR="00B7369E">
        <w:rPr>
          <w:rFonts w:cstheme="minorHAnsi"/>
        </w:rPr>
        <w:t>. In sentence 2, after “procedures” add “</w:t>
      </w:r>
      <w:r w:rsidR="00420116">
        <w:rPr>
          <w:rFonts w:cstheme="minorHAnsi"/>
        </w:rPr>
        <w:t>or modules”.</w:t>
      </w:r>
    </w:p>
    <w:p w14:paraId="705CAC16" w14:textId="77777777" w:rsidR="006137DC" w:rsidRPr="00C52B14" w:rsidRDefault="006137DC" w:rsidP="000643A1">
      <w:pPr>
        <w:rPr>
          <w:rFonts w:cstheme="minorHAnsi"/>
          <w:b/>
          <w:bCs/>
          <w:u w:val="single"/>
        </w:rPr>
      </w:pPr>
    </w:p>
    <w:p w14:paraId="1F093BB5" w14:textId="025A7B48" w:rsidR="005A1932" w:rsidRDefault="005A1932" w:rsidP="005A1932">
      <w:pPr>
        <w:rPr>
          <w:rFonts w:cstheme="minorHAnsi"/>
          <w:b/>
          <w:bCs/>
        </w:rPr>
      </w:pPr>
      <w:r w:rsidRPr="00E123BE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5</w:t>
      </w:r>
      <w:r w:rsidRPr="00E123BE">
        <w:rPr>
          <w:rFonts w:cstheme="minorHAnsi"/>
          <w:b/>
          <w:bCs/>
        </w:rPr>
        <w:t>.2 Guidance to language users</w:t>
      </w:r>
    </w:p>
    <w:p w14:paraId="5F45CAD3" w14:textId="5FD916D8" w:rsidR="005E2FE1" w:rsidRDefault="005E2FE1" w:rsidP="005E2FE1">
      <w:pPr>
        <w:rPr>
          <w:rFonts w:cstheme="minorHAnsi"/>
        </w:rPr>
      </w:pPr>
      <w:r w:rsidRPr="005E2FE1">
        <w:rPr>
          <w:rFonts w:cstheme="minorHAnsi"/>
        </w:rPr>
        <w:t>At the end of bullet 3 add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“</w:t>
      </w:r>
      <w:r>
        <w:rPr>
          <w:rFonts w:cstheme="minorHAnsi"/>
        </w:rPr>
        <w:t>and</w:t>
      </w:r>
      <w:r>
        <w:rPr>
          <w:rFonts w:cstheme="minorHAnsi"/>
        </w:rPr>
        <w:t xml:space="preserve"> modules”.</w:t>
      </w:r>
    </w:p>
    <w:p w14:paraId="11E0E83B" w14:textId="573D0915" w:rsidR="00386569" w:rsidRPr="00AB2C8D" w:rsidRDefault="00386569" w:rsidP="005E2FE1">
      <w:pPr>
        <w:rPr>
          <w:rFonts w:cstheme="minorHAnsi"/>
        </w:rPr>
      </w:pPr>
      <w:r>
        <w:rPr>
          <w:rFonts w:cstheme="minorHAnsi"/>
        </w:rPr>
        <w:t xml:space="preserve">Add new bullet “Specify </w:t>
      </w:r>
      <w:r w:rsidRPr="007146BF">
        <w:rPr>
          <w:rFonts w:ascii="Courier New" w:hAnsi="Courier New" w:cs="Courier New"/>
        </w:rPr>
        <w:t>intrinsic</w:t>
      </w:r>
      <w:r>
        <w:rPr>
          <w:rFonts w:cstheme="minorHAnsi"/>
        </w:rPr>
        <w:t xml:space="preserve"> or </w:t>
      </w:r>
      <w:proofErr w:type="spellStart"/>
      <w:r w:rsidRPr="007146BF">
        <w:rPr>
          <w:rFonts w:ascii="Courier New" w:hAnsi="Courier New" w:cs="Courier New"/>
        </w:rPr>
        <w:t>non_intrinsic</w:t>
      </w:r>
      <w:proofErr w:type="spellEnd"/>
      <w:r w:rsidR="007146BF">
        <w:rPr>
          <w:rFonts w:cstheme="minorHAnsi"/>
        </w:rPr>
        <w:t xml:space="preserve"> on a </w:t>
      </w:r>
      <w:r w:rsidR="007146BF" w:rsidRPr="007146BF">
        <w:rPr>
          <w:rFonts w:ascii="Courier New" w:hAnsi="Courier New" w:cs="Courier New"/>
        </w:rPr>
        <w:t>use</w:t>
      </w:r>
      <w:r w:rsidR="007146BF">
        <w:rPr>
          <w:rFonts w:cstheme="minorHAnsi"/>
        </w:rPr>
        <w:t xml:space="preserve"> statement for a module. </w:t>
      </w:r>
    </w:p>
    <w:p w14:paraId="5860282F" w14:textId="1382FB03" w:rsidR="005A1932" w:rsidRDefault="005A1932" w:rsidP="005A1932">
      <w:pPr>
        <w:rPr>
          <w:rFonts w:cstheme="minorHAnsi"/>
          <w:b/>
          <w:bCs/>
        </w:rPr>
      </w:pPr>
    </w:p>
    <w:p w14:paraId="396BED8A" w14:textId="77777777" w:rsidR="00C91E67" w:rsidRDefault="00C91E67" w:rsidP="00C91E67">
      <w:pPr>
        <w:rPr>
          <w:rFonts w:cstheme="minorHAnsi"/>
          <w:b/>
          <w:bCs/>
        </w:rPr>
      </w:pPr>
      <w:r w:rsidRPr="006A60B8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63</w:t>
      </w:r>
      <w:r w:rsidRPr="006A60B8">
        <w:rPr>
          <w:rFonts w:cstheme="minorHAnsi"/>
          <w:b/>
          <w:bCs/>
        </w:rPr>
        <w:t>.1 Applicability to language</w:t>
      </w:r>
    </w:p>
    <w:p w14:paraId="7C84AC5C" w14:textId="77777777" w:rsidR="00C91E67" w:rsidRDefault="00C91E67" w:rsidP="00C91E67">
      <w:pPr>
        <w:rPr>
          <w:rFonts w:cstheme="minorHAnsi"/>
        </w:rPr>
      </w:pPr>
      <w:r>
        <w:rPr>
          <w:rFonts w:cstheme="minorHAnsi"/>
        </w:rPr>
        <w:t>Change “4.8” to “4.9”.</w:t>
      </w:r>
    </w:p>
    <w:p w14:paraId="08D52E7A" w14:textId="77777777" w:rsidR="00C91E67" w:rsidRDefault="00C91E67" w:rsidP="00C91E67">
      <w:pPr>
        <w:rPr>
          <w:rFonts w:cstheme="minorHAnsi"/>
          <w:b/>
          <w:bCs/>
        </w:rPr>
      </w:pPr>
    </w:p>
    <w:p w14:paraId="091C8051" w14:textId="77777777" w:rsidR="00FF4266" w:rsidRDefault="00FF4266" w:rsidP="00C91E67">
      <w:pPr>
        <w:rPr>
          <w:rFonts w:cstheme="minorHAnsi"/>
          <w:b/>
          <w:bCs/>
        </w:rPr>
      </w:pPr>
    </w:p>
    <w:sectPr w:rsidR="00FF4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1CC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B49682A"/>
    <w:multiLevelType w:val="hybridMultilevel"/>
    <w:tmpl w:val="AAE4A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573EF"/>
    <w:multiLevelType w:val="hybridMultilevel"/>
    <w:tmpl w:val="CCA43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85E80"/>
    <w:multiLevelType w:val="hybridMultilevel"/>
    <w:tmpl w:val="A630EB38"/>
    <w:lvl w:ilvl="0" w:tplc="46720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5DE6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7762B7C"/>
    <w:multiLevelType w:val="hybridMultilevel"/>
    <w:tmpl w:val="C32E6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140173">
    <w:abstractNumId w:val="5"/>
  </w:num>
  <w:num w:numId="2" w16cid:durableId="1314526273">
    <w:abstractNumId w:val="3"/>
  </w:num>
  <w:num w:numId="3" w16cid:durableId="1958828679">
    <w:abstractNumId w:val="1"/>
  </w:num>
  <w:num w:numId="4" w16cid:durableId="352998852">
    <w:abstractNumId w:val="0"/>
  </w:num>
  <w:num w:numId="5" w16cid:durableId="1517846064">
    <w:abstractNumId w:val="4"/>
  </w:num>
  <w:num w:numId="6" w16cid:durableId="661153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CB"/>
    <w:rsid w:val="000008DB"/>
    <w:rsid w:val="00001242"/>
    <w:rsid w:val="000029DA"/>
    <w:rsid w:val="00006040"/>
    <w:rsid w:val="00007B91"/>
    <w:rsid w:val="00010CBC"/>
    <w:rsid w:val="000113F1"/>
    <w:rsid w:val="000124DF"/>
    <w:rsid w:val="00012E6D"/>
    <w:rsid w:val="00014E19"/>
    <w:rsid w:val="00017CA0"/>
    <w:rsid w:val="0002033D"/>
    <w:rsid w:val="00024859"/>
    <w:rsid w:val="0002564C"/>
    <w:rsid w:val="00027152"/>
    <w:rsid w:val="000277D8"/>
    <w:rsid w:val="00027A33"/>
    <w:rsid w:val="00027C00"/>
    <w:rsid w:val="000306EE"/>
    <w:rsid w:val="00030E59"/>
    <w:rsid w:val="000350A2"/>
    <w:rsid w:val="00041A3A"/>
    <w:rsid w:val="0004452A"/>
    <w:rsid w:val="00045C22"/>
    <w:rsid w:val="0004612E"/>
    <w:rsid w:val="00046B96"/>
    <w:rsid w:val="00061137"/>
    <w:rsid w:val="00061407"/>
    <w:rsid w:val="00063135"/>
    <w:rsid w:val="000643A1"/>
    <w:rsid w:val="000650E9"/>
    <w:rsid w:val="00067378"/>
    <w:rsid w:val="00072426"/>
    <w:rsid w:val="00073501"/>
    <w:rsid w:val="00075116"/>
    <w:rsid w:val="0007537A"/>
    <w:rsid w:val="0007584B"/>
    <w:rsid w:val="00077C68"/>
    <w:rsid w:val="0008195A"/>
    <w:rsid w:val="00083DC5"/>
    <w:rsid w:val="0009124F"/>
    <w:rsid w:val="000923C1"/>
    <w:rsid w:val="0009322C"/>
    <w:rsid w:val="00094694"/>
    <w:rsid w:val="00095D35"/>
    <w:rsid w:val="000A3D1B"/>
    <w:rsid w:val="000A428B"/>
    <w:rsid w:val="000A5F0C"/>
    <w:rsid w:val="000A7AA3"/>
    <w:rsid w:val="000B15F2"/>
    <w:rsid w:val="000B2890"/>
    <w:rsid w:val="000C3F63"/>
    <w:rsid w:val="000C5570"/>
    <w:rsid w:val="000C70E2"/>
    <w:rsid w:val="000C7891"/>
    <w:rsid w:val="000D04E6"/>
    <w:rsid w:val="000D274E"/>
    <w:rsid w:val="000D3C92"/>
    <w:rsid w:val="000D5923"/>
    <w:rsid w:val="000D6D5F"/>
    <w:rsid w:val="000D7A0E"/>
    <w:rsid w:val="000E1164"/>
    <w:rsid w:val="000E45E8"/>
    <w:rsid w:val="000E7A84"/>
    <w:rsid w:val="000E7B83"/>
    <w:rsid w:val="000E7E5F"/>
    <w:rsid w:val="000F0932"/>
    <w:rsid w:val="000F60F2"/>
    <w:rsid w:val="0010109D"/>
    <w:rsid w:val="0010453C"/>
    <w:rsid w:val="00107392"/>
    <w:rsid w:val="001113AF"/>
    <w:rsid w:val="00111D50"/>
    <w:rsid w:val="00113C42"/>
    <w:rsid w:val="00115B4C"/>
    <w:rsid w:val="00115EA9"/>
    <w:rsid w:val="00116B55"/>
    <w:rsid w:val="001236FA"/>
    <w:rsid w:val="00124ADA"/>
    <w:rsid w:val="00126E9F"/>
    <w:rsid w:val="00130686"/>
    <w:rsid w:val="00130909"/>
    <w:rsid w:val="00131807"/>
    <w:rsid w:val="00131CFB"/>
    <w:rsid w:val="00131F64"/>
    <w:rsid w:val="001341B9"/>
    <w:rsid w:val="0014039D"/>
    <w:rsid w:val="001405B9"/>
    <w:rsid w:val="00143CD0"/>
    <w:rsid w:val="00146421"/>
    <w:rsid w:val="00146E13"/>
    <w:rsid w:val="001503E1"/>
    <w:rsid w:val="00156DBE"/>
    <w:rsid w:val="00161742"/>
    <w:rsid w:val="0016247B"/>
    <w:rsid w:val="001635BF"/>
    <w:rsid w:val="00164AED"/>
    <w:rsid w:val="00164E23"/>
    <w:rsid w:val="0017428E"/>
    <w:rsid w:val="0017708A"/>
    <w:rsid w:val="00177110"/>
    <w:rsid w:val="00177717"/>
    <w:rsid w:val="001819F7"/>
    <w:rsid w:val="00181F65"/>
    <w:rsid w:val="001820D1"/>
    <w:rsid w:val="00183031"/>
    <w:rsid w:val="0018486F"/>
    <w:rsid w:val="00191A0C"/>
    <w:rsid w:val="001937D2"/>
    <w:rsid w:val="00195F78"/>
    <w:rsid w:val="00196319"/>
    <w:rsid w:val="001A2678"/>
    <w:rsid w:val="001A5976"/>
    <w:rsid w:val="001B07EF"/>
    <w:rsid w:val="001B12BC"/>
    <w:rsid w:val="001B454C"/>
    <w:rsid w:val="001B65D8"/>
    <w:rsid w:val="001B7421"/>
    <w:rsid w:val="001C0D54"/>
    <w:rsid w:val="001C122F"/>
    <w:rsid w:val="001C3D3F"/>
    <w:rsid w:val="001C4786"/>
    <w:rsid w:val="001C5D16"/>
    <w:rsid w:val="001D2285"/>
    <w:rsid w:val="001D291B"/>
    <w:rsid w:val="001D29AB"/>
    <w:rsid w:val="001D3735"/>
    <w:rsid w:val="001E235B"/>
    <w:rsid w:val="001E2A98"/>
    <w:rsid w:val="001E3BCE"/>
    <w:rsid w:val="001E69DD"/>
    <w:rsid w:val="001F4C7A"/>
    <w:rsid w:val="001F5518"/>
    <w:rsid w:val="00200838"/>
    <w:rsid w:val="0020383B"/>
    <w:rsid w:val="002060ED"/>
    <w:rsid w:val="00214785"/>
    <w:rsid w:val="002162D4"/>
    <w:rsid w:val="0022218E"/>
    <w:rsid w:val="002247D5"/>
    <w:rsid w:val="00225CE0"/>
    <w:rsid w:val="00233244"/>
    <w:rsid w:val="002373F8"/>
    <w:rsid w:val="002418AA"/>
    <w:rsid w:val="002429E3"/>
    <w:rsid w:val="002434AD"/>
    <w:rsid w:val="0024462C"/>
    <w:rsid w:val="00244CCD"/>
    <w:rsid w:val="00244E41"/>
    <w:rsid w:val="00245A8D"/>
    <w:rsid w:val="00246F5A"/>
    <w:rsid w:val="00250228"/>
    <w:rsid w:val="002503C8"/>
    <w:rsid w:val="002516BE"/>
    <w:rsid w:val="00251F1C"/>
    <w:rsid w:val="00251FC5"/>
    <w:rsid w:val="002533E7"/>
    <w:rsid w:val="00253B0A"/>
    <w:rsid w:val="00260DD9"/>
    <w:rsid w:val="00264EA9"/>
    <w:rsid w:val="0026543C"/>
    <w:rsid w:val="00274E39"/>
    <w:rsid w:val="002752EF"/>
    <w:rsid w:val="00276B49"/>
    <w:rsid w:val="00276E8B"/>
    <w:rsid w:val="00281A8F"/>
    <w:rsid w:val="00282683"/>
    <w:rsid w:val="00282D79"/>
    <w:rsid w:val="002839F4"/>
    <w:rsid w:val="002879A1"/>
    <w:rsid w:val="00294C9F"/>
    <w:rsid w:val="002A110C"/>
    <w:rsid w:val="002A2F0D"/>
    <w:rsid w:val="002A4CFF"/>
    <w:rsid w:val="002A7337"/>
    <w:rsid w:val="002B7278"/>
    <w:rsid w:val="002C167E"/>
    <w:rsid w:val="002C2B2E"/>
    <w:rsid w:val="002C4665"/>
    <w:rsid w:val="002C5365"/>
    <w:rsid w:val="002C642F"/>
    <w:rsid w:val="002D158B"/>
    <w:rsid w:val="002D2433"/>
    <w:rsid w:val="002D24AA"/>
    <w:rsid w:val="002D37F0"/>
    <w:rsid w:val="002E0B55"/>
    <w:rsid w:val="002E18FE"/>
    <w:rsid w:val="002E72D8"/>
    <w:rsid w:val="002F1353"/>
    <w:rsid w:val="002F2288"/>
    <w:rsid w:val="002F7CE4"/>
    <w:rsid w:val="00303485"/>
    <w:rsid w:val="003037A3"/>
    <w:rsid w:val="003045DB"/>
    <w:rsid w:val="00305BFC"/>
    <w:rsid w:val="00313C14"/>
    <w:rsid w:val="00313D2D"/>
    <w:rsid w:val="00314312"/>
    <w:rsid w:val="00314D2B"/>
    <w:rsid w:val="00315226"/>
    <w:rsid w:val="00320027"/>
    <w:rsid w:val="003208A9"/>
    <w:rsid w:val="003220A4"/>
    <w:rsid w:val="00323A52"/>
    <w:rsid w:val="00327B72"/>
    <w:rsid w:val="00333E4E"/>
    <w:rsid w:val="0035025F"/>
    <w:rsid w:val="003502BD"/>
    <w:rsid w:val="00354A59"/>
    <w:rsid w:val="003556AC"/>
    <w:rsid w:val="00356794"/>
    <w:rsid w:val="00357BBF"/>
    <w:rsid w:val="00360088"/>
    <w:rsid w:val="00361353"/>
    <w:rsid w:val="003615B0"/>
    <w:rsid w:val="0036294D"/>
    <w:rsid w:val="00374ED0"/>
    <w:rsid w:val="0037503F"/>
    <w:rsid w:val="00377262"/>
    <w:rsid w:val="003823ED"/>
    <w:rsid w:val="00383A49"/>
    <w:rsid w:val="00386569"/>
    <w:rsid w:val="00391CF2"/>
    <w:rsid w:val="0039582B"/>
    <w:rsid w:val="00395D66"/>
    <w:rsid w:val="003A03C2"/>
    <w:rsid w:val="003A1E78"/>
    <w:rsid w:val="003A2707"/>
    <w:rsid w:val="003A36E8"/>
    <w:rsid w:val="003A5250"/>
    <w:rsid w:val="003A7A88"/>
    <w:rsid w:val="003A7B35"/>
    <w:rsid w:val="003A7EDB"/>
    <w:rsid w:val="003B10B8"/>
    <w:rsid w:val="003B1D68"/>
    <w:rsid w:val="003B2C21"/>
    <w:rsid w:val="003B3060"/>
    <w:rsid w:val="003B7FDC"/>
    <w:rsid w:val="003C04FF"/>
    <w:rsid w:val="003D498B"/>
    <w:rsid w:val="003D6BE4"/>
    <w:rsid w:val="003E3936"/>
    <w:rsid w:val="003E5DC1"/>
    <w:rsid w:val="003E5E4B"/>
    <w:rsid w:val="003E79BA"/>
    <w:rsid w:val="003F2711"/>
    <w:rsid w:val="003F4634"/>
    <w:rsid w:val="003F5B3E"/>
    <w:rsid w:val="003F79C4"/>
    <w:rsid w:val="00400574"/>
    <w:rsid w:val="00400C93"/>
    <w:rsid w:val="00402A7F"/>
    <w:rsid w:val="00404B40"/>
    <w:rsid w:val="00406B39"/>
    <w:rsid w:val="00407C0A"/>
    <w:rsid w:val="00411634"/>
    <w:rsid w:val="00412067"/>
    <w:rsid w:val="00420116"/>
    <w:rsid w:val="00421D28"/>
    <w:rsid w:val="00423634"/>
    <w:rsid w:val="0042364E"/>
    <w:rsid w:val="00423BE6"/>
    <w:rsid w:val="0042491D"/>
    <w:rsid w:val="004278D5"/>
    <w:rsid w:val="00442608"/>
    <w:rsid w:val="0044312F"/>
    <w:rsid w:val="00443798"/>
    <w:rsid w:val="00447AC3"/>
    <w:rsid w:val="00450C68"/>
    <w:rsid w:val="004516C2"/>
    <w:rsid w:val="0046012F"/>
    <w:rsid w:val="00461EE8"/>
    <w:rsid w:val="00462674"/>
    <w:rsid w:val="00465EF4"/>
    <w:rsid w:val="004673A9"/>
    <w:rsid w:val="00472F4C"/>
    <w:rsid w:val="004760AD"/>
    <w:rsid w:val="00476C1C"/>
    <w:rsid w:val="00480A0F"/>
    <w:rsid w:val="004823C0"/>
    <w:rsid w:val="00482C76"/>
    <w:rsid w:val="00482E58"/>
    <w:rsid w:val="00485894"/>
    <w:rsid w:val="00485A91"/>
    <w:rsid w:val="00490B5A"/>
    <w:rsid w:val="00490E5D"/>
    <w:rsid w:val="004964ED"/>
    <w:rsid w:val="00497492"/>
    <w:rsid w:val="00497C44"/>
    <w:rsid w:val="004A1765"/>
    <w:rsid w:val="004A3559"/>
    <w:rsid w:val="004B0035"/>
    <w:rsid w:val="004B454B"/>
    <w:rsid w:val="004B4761"/>
    <w:rsid w:val="004B56EB"/>
    <w:rsid w:val="004B5F72"/>
    <w:rsid w:val="004C2291"/>
    <w:rsid w:val="004C2559"/>
    <w:rsid w:val="004C3E9D"/>
    <w:rsid w:val="004D36C0"/>
    <w:rsid w:val="004D6AA6"/>
    <w:rsid w:val="004D7229"/>
    <w:rsid w:val="004E27A1"/>
    <w:rsid w:val="004E30CF"/>
    <w:rsid w:val="004E4F80"/>
    <w:rsid w:val="004F098E"/>
    <w:rsid w:val="004F15E1"/>
    <w:rsid w:val="004F51ED"/>
    <w:rsid w:val="004F523C"/>
    <w:rsid w:val="0050010E"/>
    <w:rsid w:val="005005BF"/>
    <w:rsid w:val="00501A0E"/>
    <w:rsid w:val="005027DF"/>
    <w:rsid w:val="00504C06"/>
    <w:rsid w:val="00507B9E"/>
    <w:rsid w:val="00513151"/>
    <w:rsid w:val="0051452F"/>
    <w:rsid w:val="00520856"/>
    <w:rsid w:val="005222A7"/>
    <w:rsid w:val="00525ACB"/>
    <w:rsid w:val="00525E50"/>
    <w:rsid w:val="00526264"/>
    <w:rsid w:val="0053280D"/>
    <w:rsid w:val="00532EDA"/>
    <w:rsid w:val="00534807"/>
    <w:rsid w:val="00537CB3"/>
    <w:rsid w:val="005423AF"/>
    <w:rsid w:val="00542B40"/>
    <w:rsid w:val="00543A82"/>
    <w:rsid w:val="00546123"/>
    <w:rsid w:val="0054773D"/>
    <w:rsid w:val="005503D4"/>
    <w:rsid w:val="00554484"/>
    <w:rsid w:val="0055483A"/>
    <w:rsid w:val="00562830"/>
    <w:rsid w:val="00562B99"/>
    <w:rsid w:val="00564780"/>
    <w:rsid w:val="00564973"/>
    <w:rsid w:val="00567D93"/>
    <w:rsid w:val="00570110"/>
    <w:rsid w:val="00571D93"/>
    <w:rsid w:val="005720FC"/>
    <w:rsid w:val="005722E4"/>
    <w:rsid w:val="005758DF"/>
    <w:rsid w:val="00586B72"/>
    <w:rsid w:val="005870AF"/>
    <w:rsid w:val="00590502"/>
    <w:rsid w:val="0059229E"/>
    <w:rsid w:val="00592A35"/>
    <w:rsid w:val="005A02CF"/>
    <w:rsid w:val="005A0C4A"/>
    <w:rsid w:val="005A1932"/>
    <w:rsid w:val="005A2EC9"/>
    <w:rsid w:val="005A4E1A"/>
    <w:rsid w:val="005A5266"/>
    <w:rsid w:val="005B08D3"/>
    <w:rsid w:val="005B56DA"/>
    <w:rsid w:val="005B6AF4"/>
    <w:rsid w:val="005C1448"/>
    <w:rsid w:val="005C29FF"/>
    <w:rsid w:val="005C2F89"/>
    <w:rsid w:val="005D1D9A"/>
    <w:rsid w:val="005D626F"/>
    <w:rsid w:val="005E1A17"/>
    <w:rsid w:val="005E1ECC"/>
    <w:rsid w:val="005E2FE1"/>
    <w:rsid w:val="005E4AB4"/>
    <w:rsid w:val="005F12E9"/>
    <w:rsid w:val="005F1567"/>
    <w:rsid w:val="005F3715"/>
    <w:rsid w:val="005F5169"/>
    <w:rsid w:val="005F597B"/>
    <w:rsid w:val="00600341"/>
    <w:rsid w:val="006008A1"/>
    <w:rsid w:val="00602E03"/>
    <w:rsid w:val="00605188"/>
    <w:rsid w:val="00607005"/>
    <w:rsid w:val="00611440"/>
    <w:rsid w:val="006123A0"/>
    <w:rsid w:val="006137DC"/>
    <w:rsid w:val="0062072A"/>
    <w:rsid w:val="00621F29"/>
    <w:rsid w:val="00630A89"/>
    <w:rsid w:val="00630C60"/>
    <w:rsid w:val="006331B4"/>
    <w:rsid w:val="00633406"/>
    <w:rsid w:val="006343DE"/>
    <w:rsid w:val="00634500"/>
    <w:rsid w:val="006417A8"/>
    <w:rsid w:val="00641A27"/>
    <w:rsid w:val="006422F8"/>
    <w:rsid w:val="00642BE0"/>
    <w:rsid w:val="00642BF0"/>
    <w:rsid w:val="00643B0B"/>
    <w:rsid w:val="0064689D"/>
    <w:rsid w:val="00650ED1"/>
    <w:rsid w:val="0065473E"/>
    <w:rsid w:val="006570A7"/>
    <w:rsid w:val="00657F1C"/>
    <w:rsid w:val="00664C05"/>
    <w:rsid w:val="006653B6"/>
    <w:rsid w:val="00670E93"/>
    <w:rsid w:val="00686579"/>
    <w:rsid w:val="00690720"/>
    <w:rsid w:val="00691643"/>
    <w:rsid w:val="00692F52"/>
    <w:rsid w:val="00693632"/>
    <w:rsid w:val="00694BE4"/>
    <w:rsid w:val="006A0207"/>
    <w:rsid w:val="006A09CA"/>
    <w:rsid w:val="006A3C7A"/>
    <w:rsid w:val="006A60B8"/>
    <w:rsid w:val="006A6AF1"/>
    <w:rsid w:val="006A72B8"/>
    <w:rsid w:val="006A768B"/>
    <w:rsid w:val="006B0968"/>
    <w:rsid w:val="006B4CE7"/>
    <w:rsid w:val="006B670D"/>
    <w:rsid w:val="006C1A59"/>
    <w:rsid w:val="006C736F"/>
    <w:rsid w:val="006D0022"/>
    <w:rsid w:val="006D2203"/>
    <w:rsid w:val="006D4079"/>
    <w:rsid w:val="006D4214"/>
    <w:rsid w:val="006D7C8C"/>
    <w:rsid w:val="006E01DF"/>
    <w:rsid w:val="006E074A"/>
    <w:rsid w:val="006E3293"/>
    <w:rsid w:val="006E3B34"/>
    <w:rsid w:val="006E41D6"/>
    <w:rsid w:val="006E61CC"/>
    <w:rsid w:val="006E6923"/>
    <w:rsid w:val="006E7542"/>
    <w:rsid w:val="006E7CDD"/>
    <w:rsid w:val="006F0F4B"/>
    <w:rsid w:val="006F35F7"/>
    <w:rsid w:val="006F3F2B"/>
    <w:rsid w:val="006F5930"/>
    <w:rsid w:val="006F6F50"/>
    <w:rsid w:val="007014A3"/>
    <w:rsid w:val="0070166D"/>
    <w:rsid w:val="00704289"/>
    <w:rsid w:val="0071455C"/>
    <w:rsid w:val="007146BF"/>
    <w:rsid w:val="007163CB"/>
    <w:rsid w:val="0071642A"/>
    <w:rsid w:val="00717662"/>
    <w:rsid w:val="00721383"/>
    <w:rsid w:val="007223A3"/>
    <w:rsid w:val="00722B68"/>
    <w:rsid w:val="007276DC"/>
    <w:rsid w:val="00734397"/>
    <w:rsid w:val="007373C1"/>
    <w:rsid w:val="00740461"/>
    <w:rsid w:val="0074169D"/>
    <w:rsid w:val="007426C2"/>
    <w:rsid w:val="007430D2"/>
    <w:rsid w:val="00744F8E"/>
    <w:rsid w:val="00745A64"/>
    <w:rsid w:val="007466A9"/>
    <w:rsid w:val="007539C4"/>
    <w:rsid w:val="00754909"/>
    <w:rsid w:val="00755470"/>
    <w:rsid w:val="007562A9"/>
    <w:rsid w:val="00757489"/>
    <w:rsid w:val="0076111F"/>
    <w:rsid w:val="0076160A"/>
    <w:rsid w:val="00761848"/>
    <w:rsid w:val="0076468E"/>
    <w:rsid w:val="0076554F"/>
    <w:rsid w:val="00765AD4"/>
    <w:rsid w:val="00765B49"/>
    <w:rsid w:val="00766968"/>
    <w:rsid w:val="007710B7"/>
    <w:rsid w:val="00771B67"/>
    <w:rsid w:val="00773882"/>
    <w:rsid w:val="00774AE7"/>
    <w:rsid w:val="00776CEE"/>
    <w:rsid w:val="00783C96"/>
    <w:rsid w:val="007843C6"/>
    <w:rsid w:val="00784A10"/>
    <w:rsid w:val="00784DE6"/>
    <w:rsid w:val="007912B2"/>
    <w:rsid w:val="0079132C"/>
    <w:rsid w:val="00792427"/>
    <w:rsid w:val="007933AB"/>
    <w:rsid w:val="00794544"/>
    <w:rsid w:val="0079644B"/>
    <w:rsid w:val="00797161"/>
    <w:rsid w:val="007A2171"/>
    <w:rsid w:val="007A7023"/>
    <w:rsid w:val="007B0A48"/>
    <w:rsid w:val="007B0E5E"/>
    <w:rsid w:val="007B6D0B"/>
    <w:rsid w:val="007B73EB"/>
    <w:rsid w:val="007B7548"/>
    <w:rsid w:val="007C0E69"/>
    <w:rsid w:val="007C34DB"/>
    <w:rsid w:val="007C52DE"/>
    <w:rsid w:val="007C598E"/>
    <w:rsid w:val="007D1DAA"/>
    <w:rsid w:val="007D2C9C"/>
    <w:rsid w:val="007D49BF"/>
    <w:rsid w:val="007D75AC"/>
    <w:rsid w:val="007E0398"/>
    <w:rsid w:val="007E1B5B"/>
    <w:rsid w:val="007E2875"/>
    <w:rsid w:val="007E2E56"/>
    <w:rsid w:val="007F2448"/>
    <w:rsid w:val="007F3B8A"/>
    <w:rsid w:val="007F4EAE"/>
    <w:rsid w:val="007F6B7E"/>
    <w:rsid w:val="00802A1C"/>
    <w:rsid w:val="008101AE"/>
    <w:rsid w:val="00810B42"/>
    <w:rsid w:val="0081435B"/>
    <w:rsid w:val="0081680F"/>
    <w:rsid w:val="0082228D"/>
    <w:rsid w:val="008223A1"/>
    <w:rsid w:val="008237AA"/>
    <w:rsid w:val="008239A4"/>
    <w:rsid w:val="00825183"/>
    <w:rsid w:val="00825EED"/>
    <w:rsid w:val="008343E6"/>
    <w:rsid w:val="00834EF7"/>
    <w:rsid w:val="008373CA"/>
    <w:rsid w:val="00840B26"/>
    <w:rsid w:val="00841DB7"/>
    <w:rsid w:val="00842B66"/>
    <w:rsid w:val="00844A06"/>
    <w:rsid w:val="00847BD3"/>
    <w:rsid w:val="00850F3E"/>
    <w:rsid w:val="00852DEB"/>
    <w:rsid w:val="0086017A"/>
    <w:rsid w:val="0086165C"/>
    <w:rsid w:val="00862BE9"/>
    <w:rsid w:val="00862E18"/>
    <w:rsid w:val="008655E2"/>
    <w:rsid w:val="00872782"/>
    <w:rsid w:val="008747BF"/>
    <w:rsid w:val="008756DE"/>
    <w:rsid w:val="0087737D"/>
    <w:rsid w:val="008858B1"/>
    <w:rsid w:val="0088690F"/>
    <w:rsid w:val="008877CC"/>
    <w:rsid w:val="008920F6"/>
    <w:rsid w:val="00892A49"/>
    <w:rsid w:val="00892B97"/>
    <w:rsid w:val="008952F9"/>
    <w:rsid w:val="00897B12"/>
    <w:rsid w:val="008A0CD0"/>
    <w:rsid w:val="008A3555"/>
    <w:rsid w:val="008A3639"/>
    <w:rsid w:val="008B1548"/>
    <w:rsid w:val="008B45FF"/>
    <w:rsid w:val="008B55F1"/>
    <w:rsid w:val="008B6005"/>
    <w:rsid w:val="008B683C"/>
    <w:rsid w:val="008B68CE"/>
    <w:rsid w:val="008B6D09"/>
    <w:rsid w:val="008B79C2"/>
    <w:rsid w:val="008C0C61"/>
    <w:rsid w:val="008C1130"/>
    <w:rsid w:val="008C3CA0"/>
    <w:rsid w:val="008C58AC"/>
    <w:rsid w:val="008C66FA"/>
    <w:rsid w:val="008C6B69"/>
    <w:rsid w:val="008D3FDD"/>
    <w:rsid w:val="008D4603"/>
    <w:rsid w:val="008D4E86"/>
    <w:rsid w:val="008D7B6C"/>
    <w:rsid w:val="008E080B"/>
    <w:rsid w:val="008E1EDA"/>
    <w:rsid w:val="008E28A7"/>
    <w:rsid w:val="008E50BF"/>
    <w:rsid w:val="008F1B8E"/>
    <w:rsid w:val="008F1FC0"/>
    <w:rsid w:val="008F5931"/>
    <w:rsid w:val="0090177B"/>
    <w:rsid w:val="00902FA5"/>
    <w:rsid w:val="00902FE0"/>
    <w:rsid w:val="00904408"/>
    <w:rsid w:val="00904D98"/>
    <w:rsid w:val="00905E84"/>
    <w:rsid w:val="00911537"/>
    <w:rsid w:val="00913A54"/>
    <w:rsid w:val="009214B4"/>
    <w:rsid w:val="00924B7B"/>
    <w:rsid w:val="0093000D"/>
    <w:rsid w:val="00933E35"/>
    <w:rsid w:val="00943721"/>
    <w:rsid w:val="0094553C"/>
    <w:rsid w:val="00946533"/>
    <w:rsid w:val="00950561"/>
    <w:rsid w:val="00952BC2"/>
    <w:rsid w:val="00953BDE"/>
    <w:rsid w:val="00957A85"/>
    <w:rsid w:val="00962092"/>
    <w:rsid w:val="00962285"/>
    <w:rsid w:val="00963D15"/>
    <w:rsid w:val="009643AD"/>
    <w:rsid w:val="00966B31"/>
    <w:rsid w:val="009719BE"/>
    <w:rsid w:val="00971FD4"/>
    <w:rsid w:val="00972ADF"/>
    <w:rsid w:val="00974CB3"/>
    <w:rsid w:val="009767FA"/>
    <w:rsid w:val="009779FE"/>
    <w:rsid w:val="00982A0C"/>
    <w:rsid w:val="00984B56"/>
    <w:rsid w:val="00987561"/>
    <w:rsid w:val="00991330"/>
    <w:rsid w:val="009921EA"/>
    <w:rsid w:val="0099413F"/>
    <w:rsid w:val="009943BD"/>
    <w:rsid w:val="00996656"/>
    <w:rsid w:val="009A0D1A"/>
    <w:rsid w:val="009A1765"/>
    <w:rsid w:val="009A1CAC"/>
    <w:rsid w:val="009A25A0"/>
    <w:rsid w:val="009A3DA7"/>
    <w:rsid w:val="009A4D10"/>
    <w:rsid w:val="009A6AB4"/>
    <w:rsid w:val="009B0CCC"/>
    <w:rsid w:val="009B1AD8"/>
    <w:rsid w:val="009B4854"/>
    <w:rsid w:val="009C347F"/>
    <w:rsid w:val="009C3D85"/>
    <w:rsid w:val="009C6319"/>
    <w:rsid w:val="009D1BC6"/>
    <w:rsid w:val="009D240A"/>
    <w:rsid w:val="009D4D22"/>
    <w:rsid w:val="009E4495"/>
    <w:rsid w:val="009E6218"/>
    <w:rsid w:val="009E6617"/>
    <w:rsid w:val="009E7B05"/>
    <w:rsid w:val="009F2921"/>
    <w:rsid w:val="009F6BEE"/>
    <w:rsid w:val="00A03B24"/>
    <w:rsid w:val="00A03E85"/>
    <w:rsid w:val="00A047C5"/>
    <w:rsid w:val="00A05E4E"/>
    <w:rsid w:val="00A06257"/>
    <w:rsid w:val="00A078A7"/>
    <w:rsid w:val="00A145EC"/>
    <w:rsid w:val="00A14F99"/>
    <w:rsid w:val="00A218A8"/>
    <w:rsid w:val="00A229E8"/>
    <w:rsid w:val="00A248F9"/>
    <w:rsid w:val="00A25CDC"/>
    <w:rsid w:val="00A261B0"/>
    <w:rsid w:val="00A2666D"/>
    <w:rsid w:val="00A278CB"/>
    <w:rsid w:val="00A30137"/>
    <w:rsid w:val="00A31305"/>
    <w:rsid w:val="00A35022"/>
    <w:rsid w:val="00A360B8"/>
    <w:rsid w:val="00A36DF7"/>
    <w:rsid w:val="00A4322A"/>
    <w:rsid w:val="00A4560E"/>
    <w:rsid w:val="00A502C9"/>
    <w:rsid w:val="00A5165F"/>
    <w:rsid w:val="00A5580E"/>
    <w:rsid w:val="00A55A84"/>
    <w:rsid w:val="00A57825"/>
    <w:rsid w:val="00A60C39"/>
    <w:rsid w:val="00A633BB"/>
    <w:rsid w:val="00A7185D"/>
    <w:rsid w:val="00A71911"/>
    <w:rsid w:val="00A74605"/>
    <w:rsid w:val="00A76424"/>
    <w:rsid w:val="00A76BA0"/>
    <w:rsid w:val="00A81D51"/>
    <w:rsid w:val="00A85117"/>
    <w:rsid w:val="00A85449"/>
    <w:rsid w:val="00A86939"/>
    <w:rsid w:val="00A87532"/>
    <w:rsid w:val="00A87A9C"/>
    <w:rsid w:val="00A87CCD"/>
    <w:rsid w:val="00A903D2"/>
    <w:rsid w:val="00A90FCC"/>
    <w:rsid w:val="00A91709"/>
    <w:rsid w:val="00A931ED"/>
    <w:rsid w:val="00A93297"/>
    <w:rsid w:val="00A93C68"/>
    <w:rsid w:val="00A94601"/>
    <w:rsid w:val="00A95E5A"/>
    <w:rsid w:val="00A965DC"/>
    <w:rsid w:val="00AA1369"/>
    <w:rsid w:val="00AA34A8"/>
    <w:rsid w:val="00AA60AE"/>
    <w:rsid w:val="00AB17E4"/>
    <w:rsid w:val="00AB2165"/>
    <w:rsid w:val="00AB2BAB"/>
    <w:rsid w:val="00AB2C8D"/>
    <w:rsid w:val="00AB552C"/>
    <w:rsid w:val="00AB563D"/>
    <w:rsid w:val="00AB7955"/>
    <w:rsid w:val="00AC2DE9"/>
    <w:rsid w:val="00AC3B4C"/>
    <w:rsid w:val="00AC3F64"/>
    <w:rsid w:val="00AC63FF"/>
    <w:rsid w:val="00AC6A6E"/>
    <w:rsid w:val="00AC7189"/>
    <w:rsid w:val="00AD09CC"/>
    <w:rsid w:val="00AD52FE"/>
    <w:rsid w:val="00AE0551"/>
    <w:rsid w:val="00AF2A9A"/>
    <w:rsid w:val="00AF394E"/>
    <w:rsid w:val="00AF3BA8"/>
    <w:rsid w:val="00AF5634"/>
    <w:rsid w:val="00AF5A29"/>
    <w:rsid w:val="00AF60EA"/>
    <w:rsid w:val="00AF70D0"/>
    <w:rsid w:val="00B021A5"/>
    <w:rsid w:val="00B03042"/>
    <w:rsid w:val="00B138A6"/>
    <w:rsid w:val="00B1706D"/>
    <w:rsid w:val="00B206C4"/>
    <w:rsid w:val="00B22957"/>
    <w:rsid w:val="00B2388B"/>
    <w:rsid w:val="00B24E1B"/>
    <w:rsid w:val="00B24FC8"/>
    <w:rsid w:val="00B264B0"/>
    <w:rsid w:val="00B27379"/>
    <w:rsid w:val="00B31CBB"/>
    <w:rsid w:val="00B33E51"/>
    <w:rsid w:val="00B341E0"/>
    <w:rsid w:val="00B36726"/>
    <w:rsid w:val="00B40D58"/>
    <w:rsid w:val="00B44EE7"/>
    <w:rsid w:val="00B450FD"/>
    <w:rsid w:val="00B458F8"/>
    <w:rsid w:val="00B4683F"/>
    <w:rsid w:val="00B476BA"/>
    <w:rsid w:val="00B47CE9"/>
    <w:rsid w:val="00B47E77"/>
    <w:rsid w:val="00B500AA"/>
    <w:rsid w:val="00B5718B"/>
    <w:rsid w:val="00B67F68"/>
    <w:rsid w:val="00B7052C"/>
    <w:rsid w:val="00B71B0D"/>
    <w:rsid w:val="00B7369E"/>
    <w:rsid w:val="00B75798"/>
    <w:rsid w:val="00B80498"/>
    <w:rsid w:val="00B808F0"/>
    <w:rsid w:val="00B86FA2"/>
    <w:rsid w:val="00B87E91"/>
    <w:rsid w:val="00B90B91"/>
    <w:rsid w:val="00B91F92"/>
    <w:rsid w:val="00B934AD"/>
    <w:rsid w:val="00BA428D"/>
    <w:rsid w:val="00BA4CA6"/>
    <w:rsid w:val="00BB4607"/>
    <w:rsid w:val="00BB66A0"/>
    <w:rsid w:val="00BB6870"/>
    <w:rsid w:val="00BB69ED"/>
    <w:rsid w:val="00BC086E"/>
    <w:rsid w:val="00BC0870"/>
    <w:rsid w:val="00BC52D7"/>
    <w:rsid w:val="00BD007D"/>
    <w:rsid w:val="00BD039D"/>
    <w:rsid w:val="00BD0495"/>
    <w:rsid w:val="00BD04B9"/>
    <w:rsid w:val="00BD4170"/>
    <w:rsid w:val="00BE15E9"/>
    <w:rsid w:val="00BE2698"/>
    <w:rsid w:val="00BE4E72"/>
    <w:rsid w:val="00BF5ACD"/>
    <w:rsid w:val="00BF7A55"/>
    <w:rsid w:val="00C01719"/>
    <w:rsid w:val="00C01965"/>
    <w:rsid w:val="00C0365D"/>
    <w:rsid w:val="00C0377B"/>
    <w:rsid w:val="00C04898"/>
    <w:rsid w:val="00C13FD1"/>
    <w:rsid w:val="00C17543"/>
    <w:rsid w:val="00C20039"/>
    <w:rsid w:val="00C2145C"/>
    <w:rsid w:val="00C22215"/>
    <w:rsid w:val="00C24345"/>
    <w:rsid w:val="00C25039"/>
    <w:rsid w:val="00C26428"/>
    <w:rsid w:val="00C27EEE"/>
    <w:rsid w:val="00C32879"/>
    <w:rsid w:val="00C32FAF"/>
    <w:rsid w:val="00C33288"/>
    <w:rsid w:val="00C368F1"/>
    <w:rsid w:val="00C40586"/>
    <w:rsid w:val="00C43BBF"/>
    <w:rsid w:val="00C4508F"/>
    <w:rsid w:val="00C50B2F"/>
    <w:rsid w:val="00C52174"/>
    <w:rsid w:val="00C5227E"/>
    <w:rsid w:val="00C52B14"/>
    <w:rsid w:val="00C54325"/>
    <w:rsid w:val="00C57950"/>
    <w:rsid w:val="00C6213B"/>
    <w:rsid w:val="00C626C1"/>
    <w:rsid w:val="00C6279A"/>
    <w:rsid w:val="00C63DBD"/>
    <w:rsid w:val="00C641A8"/>
    <w:rsid w:val="00C66D72"/>
    <w:rsid w:val="00C709E4"/>
    <w:rsid w:val="00C70FC6"/>
    <w:rsid w:val="00C72F45"/>
    <w:rsid w:val="00C72FFE"/>
    <w:rsid w:val="00C77AAD"/>
    <w:rsid w:val="00C8218E"/>
    <w:rsid w:val="00C83C7B"/>
    <w:rsid w:val="00C8500C"/>
    <w:rsid w:val="00C856A5"/>
    <w:rsid w:val="00C90175"/>
    <w:rsid w:val="00C91E67"/>
    <w:rsid w:val="00C932C3"/>
    <w:rsid w:val="00C9462B"/>
    <w:rsid w:val="00CB2655"/>
    <w:rsid w:val="00CB46AA"/>
    <w:rsid w:val="00CB6632"/>
    <w:rsid w:val="00CB6CCE"/>
    <w:rsid w:val="00CC0E44"/>
    <w:rsid w:val="00CC37C1"/>
    <w:rsid w:val="00CC39BC"/>
    <w:rsid w:val="00CD1A3B"/>
    <w:rsid w:val="00CD36F1"/>
    <w:rsid w:val="00CE08DE"/>
    <w:rsid w:val="00CF0228"/>
    <w:rsid w:val="00CF10B2"/>
    <w:rsid w:val="00CF3457"/>
    <w:rsid w:val="00CF429E"/>
    <w:rsid w:val="00CF4F7B"/>
    <w:rsid w:val="00CF50DC"/>
    <w:rsid w:val="00CF6703"/>
    <w:rsid w:val="00D005F6"/>
    <w:rsid w:val="00D047F2"/>
    <w:rsid w:val="00D079B5"/>
    <w:rsid w:val="00D10212"/>
    <w:rsid w:val="00D12914"/>
    <w:rsid w:val="00D176E9"/>
    <w:rsid w:val="00D20B41"/>
    <w:rsid w:val="00D24AFA"/>
    <w:rsid w:val="00D2673C"/>
    <w:rsid w:val="00D27045"/>
    <w:rsid w:val="00D27192"/>
    <w:rsid w:val="00D307BD"/>
    <w:rsid w:val="00D332A8"/>
    <w:rsid w:val="00D36694"/>
    <w:rsid w:val="00D377D0"/>
    <w:rsid w:val="00D37988"/>
    <w:rsid w:val="00D53AD9"/>
    <w:rsid w:val="00D5412D"/>
    <w:rsid w:val="00D54833"/>
    <w:rsid w:val="00D55D72"/>
    <w:rsid w:val="00D56CC5"/>
    <w:rsid w:val="00D57141"/>
    <w:rsid w:val="00D6353C"/>
    <w:rsid w:val="00D732B4"/>
    <w:rsid w:val="00D75884"/>
    <w:rsid w:val="00D759F0"/>
    <w:rsid w:val="00D76301"/>
    <w:rsid w:val="00D76C62"/>
    <w:rsid w:val="00D84852"/>
    <w:rsid w:val="00D8590F"/>
    <w:rsid w:val="00D90426"/>
    <w:rsid w:val="00D90AB0"/>
    <w:rsid w:val="00D9136B"/>
    <w:rsid w:val="00D919EA"/>
    <w:rsid w:val="00D922AD"/>
    <w:rsid w:val="00D96A63"/>
    <w:rsid w:val="00D9746E"/>
    <w:rsid w:val="00D97F50"/>
    <w:rsid w:val="00DA1DE8"/>
    <w:rsid w:val="00DA2DF6"/>
    <w:rsid w:val="00DA546B"/>
    <w:rsid w:val="00DB111D"/>
    <w:rsid w:val="00DB2D75"/>
    <w:rsid w:val="00DB51A2"/>
    <w:rsid w:val="00DB559F"/>
    <w:rsid w:val="00DB5BD6"/>
    <w:rsid w:val="00DB7AB8"/>
    <w:rsid w:val="00DB7C27"/>
    <w:rsid w:val="00DC1C5B"/>
    <w:rsid w:val="00DC1F65"/>
    <w:rsid w:val="00DC4674"/>
    <w:rsid w:val="00DC78D5"/>
    <w:rsid w:val="00DC7D62"/>
    <w:rsid w:val="00DD2B6A"/>
    <w:rsid w:val="00DD2FA2"/>
    <w:rsid w:val="00DD655D"/>
    <w:rsid w:val="00DE0EF2"/>
    <w:rsid w:val="00DE2307"/>
    <w:rsid w:val="00DE66F9"/>
    <w:rsid w:val="00DE6B55"/>
    <w:rsid w:val="00DE775B"/>
    <w:rsid w:val="00DE7CEC"/>
    <w:rsid w:val="00DF0118"/>
    <w:rsid w:val="00DF255C"/>
    <w:rsid w:val="00DF5737"/>
    <w:rsid w:val="00DF6E73"/>
    <w:rsid w:val="00DF7524"/>
    <w:rsid w:val="00DF78B1"/>
    <w:rsid w:val="00DF7915"/>
    <w:rsid w:val="00E019FD"/>
    <w:rsid w:val="00E0600F"/>
    <w:rsid w:val="00E07F25"/>
    <w:rsid w:val="00E11A33"/>
    <w:rsid w:val="00E123BE"/>
    <w:rsid w:val="00E16CCB"/>
    <w:rsid w:val="00E2110F"/>
    <w:rsid w:val="00E2239C"/>
    <w:rsid w:val="00E2313C"/>
    <w:rsid w:val="00E24F63"/>
    <w:rsid w:val="00E25627"/>
    <w:rsid w:val="00E32272"/>
    <w:rsid w:val="00E328D7"/>
    <w:rsid w:val="00E357B3"/>
    <w:rsid w:val="00E36680"/>
    <w:rsid w:val="00E37ECB"/>
    <w:rsid w:val="00E430B7"/>
    <w:rsid w:val="00E45369"/>
    <w:rsid w:val="00E47BBA"/>
    <w:rsid w:val="00E507F4"/>
    <w:rsid w:val="00E52D89"/>
    <w:rsid w:val="00E540D1"/>
    <w:rsid w:val="00E54482"/>
    <w:rsid w:val="00E56289"/>
    <w:rsid w:val="00E5795E"/>
    <w:rsid w:val="00E57C66"/>
    <w:rsid w:val="00E60927"/>
    <w:rsid w:val="00E60C06"/>
    <w:rsid w:val="00E66D5C"/>
    <w:rsid w:val="00E70B1D"/>
    <w:rsid w:val="00E72704"/>
    <w:rsid w:val="00E72F56"/>
    <w:rsid w:val="00E73060"/>
    <w:rsid w:val="00E84D91"/>
    <w:rsid w:val="00E91005"/>
    <w:rsid w:val="00E927F4"/>
    <w:rsid w:val="00E93474"/>
    <w:rsid w:val="00E93D95"/>
    <w:rsid w:val="00EA2863"/>
    <w:rsid w:val="00EA2CFF"/>
    <w:rsid w:val="00EA345F"/>
    <w:rsid w:val="00EA3B13"/>
    <w:rsid w:val="00EB0A28"/>
    <w:rsid w:val="00EB2464"/>
    <w:rsid w:val="00EB2FBC"/>
    <w:rsid w:val="00EB4802"/>
    <w:rsid w:val="00EB488D"/>
    <w:rsid w:val="00EB4A79"/>
    <w:rsid w:val="00EB67B3"/>
    <w:rsid w:val="00EC142C"/>
    <w:rsid w:val="00EC3698"/>
    <w:rsid w:val="00ED0E66"/>
    <w:rsid w:val="00ED0ED2"/>
    <w:rsid w:val="00ED1ECF"/>
    <w:rsid w:val="00ED293B"/>
    <w:rsid w:val="00ED2A25"/>
    <w:rsid w:val="00ED2E29"/>
    <w:rsid w:val="00EE1E0E"/>
    <w:rsid w:val="00EE215A"/>
    <w:rsid w:val="00EE3C6C"/>
    <w:rsid w:val="00EE3CE3"/>
    <w:rsid w:val="00EF4EFC"/>
    <w:rsid w:val="00EF6F55"/>
    <w:rsid w:val="00F00650"/>
    <w:rsid w:val="00F01DD5"/>
    <w:rsid w:val="00F0372C"/>
    <w:rsid w:val="00F055D9"/>
    <w:rsid w:val="00F06332"/>
    <w:rsid w:val="00F07826"/>
    <w:rsid w:val="00F11553"/>
    <w:rsid w:val="00F1214C"/>
    <w:rsid w:val="00F1292C"/>
    <w:rsid w:val="00F13EC0"/>
    <w:rsid w:val="00F14555"/>
    <w:rsid w:val="00F15144"/>
    <w:rsid w:val="00F156E6"/>
    <w:rsid w:val="00F175A6"/>
    <w:rsid w:val="00F21D8E"/>
    <w:rsid w:val="00F232CB"/>
    <w:rsid w:val="00F2374F"/>
    <w:rsid w:val="00F2606D"/>
    <w:rsid w:val="00F27662"/>
    <w:rsid w:val="00F4062E"/>
    <w:rsid w:val="00F41D85"/>
    <w:rsid w:val="00F4335C"/>
    <w:rsid w:val="00F4498B"/>
    <w:rsid w:val="00F4758D"/>
    <w:rsid w:val="00F53357"/>
    <w:rsid w:val="00F54AF8"/>
    <w:rsid w:val="00F5700E"/>
    <w:rsid w:val="00F62CBE"/>
    <w:rsid w:val="00F63E31"/>
    <w:rsid w:val="00F65E99"/>
    <w:rsid w:val="00F676B7"/>
    <w:rsid w:val="00F72D18"/>
    <w:rsid w:val="00F802CF"/>
    <w:rsid w:val="00F81260"/>
    <w:rsid w:val="00F83ADC"/>
    <w:rsid w:val="00F8422C"/>
    <w:rsid w:val="00F8543B"/>
    <w:rsid w:val="00F9183D"/>
    <w:rsid w:val="00F91F4E"/>
    <w:rsid w:val="00F9214F"/>
    <w:rsid w:val="00F92A98"/>
    <w:rsid w:val="00F934F4"/>
    <w:rsid w:val="00F9544A"/>
    <w:rsid w:val="00F9725E"/>
    <w:rsid w:val="00FA15D4"/>
    <w:rsid w:val="00FB427E"/>
    <w:rsid w:val="00FB47F9"/>
    <w:rsid w:val="00FB6D18"/>
    <w:rsid w:val="00FC019F"/>
    <w:rsid w:val="00FC1E41"/>
    <w:rsid w:val="00FC2201"/>
    <w:rsid w:val="00FC44DB"/>
    <w:rsid w:val="00FC4CA0"/>
    <w:rsid w:val="00FC6DAF"/>
    <w:rsid w:val="00FD0778"/>
    <w:rsid w:val="00FD0AC8"/>
    <w:rsid w:val="00FD3039"/>
    <w:rsid w:val="00FD64CA"/>
    <w:rsid w:val="00FD73F2"/>
    <w:rsid w:val="00FE0BBB"/>
    <w:rsid w:val="00FE0E8C"/>
    <w:rsid w:val="00FE33FA"/>
    <w:rsid w:val="00FE6260"/>
    <w:rsid w:val="00FF4266"/>
    <w:rsid w:val="00FF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F0081"/>
  <w15:chartTrackingRefBased/>
  <w15:docId w15:val="{E32A8D53-214F-4B4C-B07E-6CC6A0F8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FE1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9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nhideWhenUsed/>
    <w:qFormat/>
    <w:rsid w:val="006F5930"/>
    <w:pPr>
      <w:keepLines w:val="0"/>
      <w:spacing w:before="320" w:after="360" w:line="276" w:lineRule="auto"/>
      <w:contextualSpacing/>
      <w:outlineLvl w:val="1"/>
    </w:pPr>
    <w:rPr>
      <w:b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716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163C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3CB"/>
    <w:rPr>
      <w:rFonts w:eastAsiaTheme="minorEastAsi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72138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03485"/>
    <w:rPr>
      <w:rFonts w:eastAsiaTheme="minorEastAsia"/>
      <w:lang w:val="en-US"/>
    </w:rPr>
  </w:style>
  <w:style w:type="paragraph" w:customStyle="1" w:styleId="Default">
    <w:name w:val="Default"/>
    <w:rsid w:val="0095056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F5930"/>
    <w:rPr>
      <w:rFonts w:asciiTheme="majorHAnsi" w:eastAsiaTheme="majorEastAsia" w:hAnsiTheme="majorHAnsi" w:cstheme="majorBidi"/>
      <w:b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F593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8068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Reid</dc:creator>
  <cp:keywords/>
  <dc:description/>
  <cp:lastModifiedBy>John Reid</cp:lastModifiedBy>
  <cp:revision>105</cp:revision>
  <cp:lastPrinted>2022-11-21T13:03:00Z</cp:lastPrinted>
  <dcterms:created xsi:type="dcterms:W3CDTF">2022-11-12T10:34:00Z</dcterms:created>
  <dcterms:modified xsi:type="dcterms:W3CDTF">2022-11-21T13:13:00Z</dcterms:modified>
</cp:coreProperties>
</file>