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2E76EFB9"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0B4C3E">
        <w:rPr>
          <w:b w:val="0"/>
          <w:bCs w:val="0"/>
          <w:color w:val="auto"/>
          <w:sz w:val="20"/>
          <w:szCs w:val="20"/>
        </w:rPr>
        <w:t>11</w:t>
      </w:r>
      <w:r w:rsidR="00245FC0">
        <w:rPr>
          <w:b w:val="0"/>
          <w:bCs w:val="0"/>
          <w:color w:val="auto"/>
          <w:sz w:val="20"/>
          <w:szCs w:val="20"/>
        </w:rPr>
        <w:t>-0</w:t>
      </w:r>
      <w:r w:rsidR="005B1950">
        <w:rPr>
          <w:b w:val="0"/>
          <w:bCs w:val="0"/>
          <w:color w:val="auto"/>
          <w:sz w:val="20"/>
          <w:szCs w:val="20"/>
        </w:rPr>
        <w:t>5</w:t>
      </w:r>
    </w:p>
    <w:p w14:paraId="685C1C5E" w14:textId="0E4E28F9"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C479ED">
        <w:rPr>
          <w:b w:val="0"/>
          <w:bCs w:val="0"/>
          <w:color w:val="auto"/>
          <w:sz w:val="20"/>
          <w:szCs w:val="20"/>
        </w:rPr>
        <w:t>1</w:t>
      </w:r>
      <w:r w:rsidR="004E180E">
        <w:rPr>
          <w:b w:val="0"/>
          <w:bCs w:val="0"/>
          <w:color w:val="auto"/>
          <w:sz w:val="20"/>
          <w:szCs w:val="20"/>
        </w:rPr>
        <w:t>2</w:t>
      </w:r>
      <w:r w:rsidR="005B1950">
        <w:rPr>
          <w:b w:val="0"/>
          <w:bCs w:val="0"/>
          <w:color w:val="auto"/>
          <w:sz w:val="20"/>
          <w:szCs w:val="20"/>
        </w:rPr>
        <w:t>1</w:t>
      </w:r>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142FDA">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142FDA">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142FDA">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142FDA">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142FDA">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142FDA">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142FDA">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142FDA">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142FDA">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142FDA">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142FDA">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142FDA">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142FDA">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142FDA">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142FDA">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142FDA">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142FDA">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142FDA">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142FDA">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142FDA">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142FDA">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142FDA">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142FDA">
          <w:pPr>
            <w:pStyle w:val="TOC2"/>
            <w:rPr>
              <w:rFonts w:asciiTheme="minorHAnsi" w:hAnsiTheme="minorHAnsi"/>
              <w:b w:val="0"/>
              <w:bCs w:val="0"/>
              <w:sz w:val="22"/>
            </w:rPr>
          </w:pPr>
          <w:hyperlink w:anchor="_Toc86990535" w:history="1">
            <w:r w:rsidR="005B1950" w:rsidRPr="00F461BB">
              <w:rPr>
                <w:rStyle w:val="Hyperlink"/>
              </w:rPr>
              <w:t>6.15 Arithmetic wrap-around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142FDA">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142FDA">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142FDA">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142FDA">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142FDA">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142FDA">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142FDA">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142FDA">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142FDA">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142FDA">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142FDA">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142FDA">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142FDA">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142FDA">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142FDA">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142FDA">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142FDA">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142FDA">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142FDA">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142FDA">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142FDA">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142FDA">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142FDA">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142FDA">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142FDA">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142FDA">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142FDA">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142FDA">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142FDA">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142FDA">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142FDA">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142FDA">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142FDA">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142FDA">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142FDA">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142FDA">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142FDA">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142FDA">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142FDA">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142FDA">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142FDA">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142FDA">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142FDA">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142FDA">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142FDA">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142FDA">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142FDA">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142FDA">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142FDA">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142FDA">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142FDA">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142FDA">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142FDA">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142FDA">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5AF4B980"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5.1_General_Ada"/>
      <w:bookmarkStart w:id="2" w:name="_Toc443470358"/>
      <w:bookmarkStart w:id="3" w:name="_Toc450303208"/>
      <w:bookmarkStart w:id="4" w:name="_Toc358896355"/>
      <w:bookmarkStart w:id="5" w:name="_Toc85562606"/>
      <w:bookmarkStart w:id="6" w:name="_Toc86990512"/>
      <w:bookmarkEnd w:id="1"/>
      <w:r>
        <w:lastRenderedPageBreak/>
        <w:t>Foreword</w:t>
      </w:r>
      <w:bookmarkEnd w:id="2"/>
      <w:bookmarkEnd w:id="3"/>
      <w:bookmarkEnd w:id="4"/>
      <w:bookmarkEnd w:id="5"/>
      <w:bookmarkEnd w:id="6"/>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216396" w:rsidR="00A32382" w:rsidRPr="00FC407C" w:rsidRDefault="00C479ED" w:rsidP="001613A5">
      <w:pPr>
        <w:tabs>
          <w:tab w:val="left" w:leader="dot" w:pos="9923"/>
        </w:tabs>
        <w:rPr>
          <w:rFonts w:cs="Times New Roman"/>
        </w:rPr>
      </w:pPr>
      <w:bookmarkStart w:id="7" w:name="_Toc443470359"/>
      <w:bookmarkStart w:id="8"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:20</w:t>
      </w:r>
      <w:r>
        <w:rPr>
          <w:rFonts w:cs="Times New Roman"/>
          <w:iCs/>
        </w:rPr>
        <w:t>20</w:t>
      </w:r>
      <w:r w:rsidR="009D6D00" w:rsidRPr="00FC407C">
        <w:rPr>
          <w:rFonts w:cs="Times New Roman"/>
          <w:iCs/>
        </w:rPr>
        <w:t>.</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9" w:name="_Toc358896356"/>
      <w:bookmarkStart w:id="10" w:name="_Toc85562607"/>
      <w:bookmarkStart w:id="11" w:name="_Toc86990513"/>
      <w:r>
        <w:lastRenderedPageBreak/>
        <w:t>Introduction</w:t>
      </w:r>
      <w:bookmarkEnd w:id="7"/>
      <w:bookmarkEnd w:id="8"/>
      <w:bookmarkEnd w:id="9"/>
      <w:bookmarkEnd w:id="10"/>
      <w:bookmarkEnd w:id="11"/>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95711EF" w:rsidR="003C7C59" w:rsidRDefault="003C7C59" w:rsidP="003C7C59">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2" w:name="_Toc358896357"/>
      <w:bookmarkStart w:id="13" w:name="_Toc85562608"/>
      <w:bookmarkStart w:id="14" w:name="_Toc86990514"/>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2"/>
      <w:bookmarkEnd w:id="13"/>
      <w:bookmarkEnd w:id="14"/>
    </w:p>
    <w:bookmarkEnd w:id="15"/>
    <w:bookmarkEnd w:id="16"/>
    <w:bookmarkEnd w:id="17"/>
    <w:bookmarkEnd w:id="18"/>
    <w:bookmarkEnd w:id="19"/>
    <w:p w14:paraId="17AFDA05" w14:textId="7142BD7E"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50858D21" w:rsidR="00521DD7" w:rsidRPr="00574981" w:rsidRDefault="00521DD7">
      <w:r w:rsidRPr="00574981">
        <w:t xml:space="preserve">Vulnerabilities described </w:t>
      </w:r>
      <w:r w:rsidR="001D0402">
        <w:t xml:space="preserve">in this </w:t>
      </w:r>
      <w:r w:rsidR="00AB6A74">
        <w:t>Document</w:t>
      </w:r>
      <w:r w:rsidR="001D0402">
        <w:t xml:space="preserve">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r w:rsidR="00D4033C">
        <w:rPr>
          <w:lang w:val="en-GB"/>
        </w:rPr>
        <w:t>2022</w:t>
      </w:r>
      <w:r w:rsidR="00432F6E">
        <w:t xml:space="preserve"> </w:t>
      </w:r>
      <w:r w:rsidR="001D0402">
        <w:t xml:space="preserve">are manifested in Ada. </w:t>
      </w:r>
    </w:p>
    <w:p w14:paraId="011C7F68" w14:textId="77777777" w:rsidR="00AF15F9" w:rsidRPr="008731B5" w:rsidRDefault="00AF15F9" w:rsidP="0057762A">
      <w:pPr>
        <w:pStyle w:val="Heading1"/>
      </w:pPr>
      <w:bookmarkStart w:id="20" w:name="_Toc358896358"/>
      <w:bookmarkStart w:id="21" w:name="_Toc85562609"/>
      <w:bookmarkStart w:id="22" w:name="_Toc86990515"/>
      <w:bookmarkStart w:id="23" w:name="_Toc443461093"/>
      <w:bookmarkStart w:id="24" w:name="_Toc443470362"/>
      <w:bookmarkStart w:id="25" w:name="_Toc450303212"/>
      <w:bookmarkStart w:id="26" w:name="_Toc192557830"/>
      <w:r w:rsidRPr="008731B5">
        <w:t>2.</w:t>
      </w:r>
      <w:r w:rsidR="00142882">
        <w:t xml:space="preserve"> </w:t>
      </w:r>
      <w:r w:rsidRPr="008731B5">
        <w:t xml:space="preserve">Normative </w:t>
      </w:r>
      <w:r w:rsidRPr="00BC4165">
        <w:t>references</w:t>
      </w:r>
      <w:bookmarkEnd w:id="20"/>
      <w:bookmarkEnd w:id="21"/>
      <w:bookmarkEnd w:id="22"/>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27" w:name="_Toc358896359"/>
      <w:bookmarkStart w:id="28" w:name="_Toc443461094"/>
      <w:bookmarkStart w:id="29" w:name="_Toc443470363"/>
      <w:bookmarkStart w:id="30" w:name="_Toc450303213"/>
      <w:bookmarkStart w:id="31" w:name="_Toc192557831"/>
      <w:bookmarkEnd w:id="23"/>
      <w:bookmarkEnd w:id="24"/>
      <w:bookmarkEnd w:id="25"/>
      <w:bookmarkEnd w:id="26"/>
    </w:p>
    <w:p w14:paraId="275FD0D0" w14:textId="183ABD5B" w:rsidR="00AB6A74" w:rsidRDefault="00AB6A74" w:rsidP="00A173A3">
      <w:pPr>
        <w:spacing w:after="0"/>
        <w:rPr>
          <w:i/>
        </w:rPr>
      </w:pPr>
    </w:p>
    <w:p w14:paraId="207EFF89" w14:textId="40CF1288" w:rsidR="00AB6A74" w:rsidRPr="00D35E30" w:rsidRDefault="00AB6A74" w:rsidP="00A173A3">
      <w:pPr>
        <w:spacing w:after="0"/>
        <w:rPr>
          <w:i/>
        </w:rPr>
      </w:pPr>
      <w:r w:rsidRPr="008A665A">
        <w:rPr>
          <w:iCs/>
        </w:rPr>
        <w:t>ISO/IEC 24772-1:20</w:t>
      </w:r>
      <w:r w:rsidR="008A665A">
        <w:rPr>
          <w:iCs/>
        </w:rPr>
        <w:t xml:space="preserve">22, </w:t>
      </w:r>
      <w:r w:rsidR="008A665A" w:rsidRPr="00E9300D">
        <w:rPr>
          <w:i/>
          <w:iCs/>
        </w:rPr>
        <w:t>Programming languages - Guidance to avoiding vulnerabilities in programming languages - Part 1: Language-independent guidance</w:t>
      </w:r>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48C5FDB8" w:rsidR="00415515" w:rsidRDefault="00D14B18" w:rsidP="00874216">
      <w:pPr>
        <w:pStyle w:val="Heading1"/>
      </w:pPr>
      <w:bookmarkStart w:id="32" w:name="_Toc85562610"/>
      <w:bookmarkStart w:id="33" w:name="_Toc86990516"/>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7"/>
      <w:bookmarkEnd w:id="32"/>
      <w:bookmarkEnd w:id="33"/>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34" w:name="_Toc358896360"/>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28"/>
      <w:bookmarkEnd w:id="29"/>
      <w:bookmarkEnd w:id="30"/>
      <w:bookmarkEnd w:id="31"/>
      <w:bookmarkEnd w:id="34"/>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62C41B15" w:rsidR="00A23B77" w:rsidRPr="002953AE" w:rsidRDefault="002953AE" w:rsidP="00A23B77">
      <w:r w:rsidRPr="002953AE">
        <w:rPr>
          <w:b/>
        </w:rPr>
        <w:lastRenderedPageBreak/>
        <w:t>3.</w:t>
      </w:r>
      <w:r w:rsidR="00FC34AD">
        <w:rPr>
          <w:b/>
        </w:rPr>
        <w:t>1.1</w:t>
      </w:r>
      <w:r w:rsidRPr="002953AE">
        <w:rPr>
          <w:b/>
        </w:rPr>
        <w:t xml:space="preserve"> </w:t>
      </w:r>
      <w:r>
        <w:rPr>
          <w:b/>
        </w:rPr>
        <w:t>a</w:t>
      </w:r>
      <w:r w:rsidR="00A23B77" w:rsidRPr="002953AE">
        <w:rPr>
          <w:b/>
        </w:rPr>
        <w:t xml:space="preserve">bnormal </w:t>
      </w:r>
      <w:r w:rsidR="00415CAA">
        <w:rPr>
          <w:b/>
        </w:rPr>
        <w:t>state</w:t>
      </w:r>
      <w:r>
        <w:br/>
      </w:r>
      <w:proofErr w:type="spellStart"/>
      <w:r w:rsidR="00415CAA">
        <w:t>state</w:t>
      </w:r>
      <w:proofErr w:type="spellEnd"/>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5ABC4DDD" w:rsidR="00A23B77" w:rsidRPr="002953AE" w:rsidRDefault="002953AE" w:rsidP="00A23B77">
      <w:pPr>
        <w:rPr>
          <w:kern w:val="32"/>
        </w:rPr>
      </w:pPr>
      <w:r>
        <w:rPr>
          <w:b/>
          <w:kern w:val="32"/>
        </w:rPr>
        <w:t>3.</w:t>
      </w:r>
      <w:r w:rsidR="004A26F8">
        <w:rPr>
          <w:b/>
          <w:kern w:val="32"/>
        </w:rPr>
        <w:t>1.</w:t>
      </w:r>
      <w:r w:rsidR="00FC34AD">
        <w:rPr>
          <w:b/>
          <w:kern w:val="32"/>
        </w:rPr>
        <w:t>2</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28DF2AA0" w:rsidR="00A23B77" w:rsidRPr="002953AE" w:rsidRDefault="002953AE" w:rsidP="00A23B77">
      <w:pPr>
        <w:rPr>
          <w:kern w:val="32"/>
        </w:rPr>
      </w:pPr>
      <w:r w:rsidRPr="002953AE">
        <w:rPr>
          <w:b/>
          <w:kern w:val="32"/>
        </w:rPr>
        <w:t>3.</w:t>
      </w:r>
      <w:r w:rsidR="00006E51">
        <w:rPr>
          <w:b/>
          <w:kern w:val="32"/>
        </w:rPr>
        <w:t>1.3</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1472FFB7" w:rsidR="002953AE" w:rsidRDefault="002953AE" w:rsidP="00A23B77">
      <w:pPr>
        <w:rPr>
          <w:kern w:val="32"/>
        </w:rPr>
      </w:pPr>
      <w:r>
        <w:rPr>
          <w:b/>
          <w:kern w:val="32"/>
        </w:rPr>
        <w:t>3.</w:t>
      </w:r>
      <w:r w:rsidR="00006E51">
        <w:rPr>
          <w:b/>
          <w:kern w:val="32"/>
        </w:rPr>
        <w:t>1.4</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proofErr w:type="spellStart"/>
      <w:r w:rsidR="00A23B77" w:rsidRPr="002953AE">
        <w:rPr>
          <w:kern w:val="32"/>
        </w:rPr>
        <w:t>type</w:t>
      </w:r>
      <w:proofErr w:type="spellEnd"/>
      <w:r w:rsidR="00A23B77" w:rsidRPr="002953AE">
        <w:rPr>
          <w:kern w:val="32"/>
        </w:rPr>
        <w:t xml:space="preserv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1AC8BCD1" w:rsidR="00BB6D96" w:rsidRPr="002953AE" w:rsidRDefault="002953AE" w:rsidP="00BB6D96">
      <w:pPr>
        <w:rPr>
          <w:kern w:val="32"/>
        </w:rPr>
      </w:pPr>
      <w:r w:rsidRPr="002953AE">
        <w:rPr>
          <w:b/>
          <w:kern w:val="32"/>
        </w:rPr>
        <w:t>3.</w:t>
      </w:r>
      <w:r w:rsidR="00006E51">
        <w:rPr>
          <w:b/>
          <w:kern w:val="32"/>
        </w:rPr>
        <w:t>1.5</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proofErr w:type="spellStart"/>
      <w:r w:rsidR="00BB6D96" w:rsidRPr="002953AE">
        <w:rPr>
          <w:kern w:val="32"/>
        </w:rPr>
        <w:t>value</w:t>
      </w:r>
      <w:proofErr w:type="spellEnd"/>
      <w:r w:rsidR="00BB6D96" w:rsidRPr="002953AE">
        <w:rPr>
          <w:kern w:val="32"/>
        </w:rPr>
        <w:t xml:space="preserve"> of an access type that is either null or designates another object</w:t>
      </w:r>
      <w:r w:rsidR="00001619" w:rsidRPr="002953AE">
        <w:rPr>
          <w:kern w:val="32"/>
        </w:rPr>
        <w:t xml:space="preserve"> or subprogram</w:t>
      </w:r>
    </w:p>
    <w:p w14:paraId="0469844E" w14:textId="22004D48" w:rsidR="00BB6D96" w:rsidRPr="002953AE" w:rsidRDefault="002953AE" w:rsidP="00BB6D96">
      <w:r w:rsidRPr="002953AE">
        <w:rPr>
          <w:b/>
        </w:rPr>
        <w:t>3.</w:t>
      </w:r>
      <w:r w:rsidR="00006E51">
        <w:rPr>
          <w:b/>
        </w:rPr>
        <w:t>1.6</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00A19535" w:rsidR="0015333A" w:rsidRPr="002953AE" w:rsidRDefault="002953AE" w:rsidP="00BB6D96">
      <w:r w:rsidRPr="002953AE">
        <w:rPr>
          <w:b/>
        </w:rPr>
        <w:t>3.</w:t>
      </w:r>
      <w:r w:rsidR="00006E51">
        <w:rPr>
          <w:b/>
        </w:rPr>
        <w:t>1.7</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w:t>
      </w:r>
      <w:proofErr w:type="gramStart"/>
      <w:r w:rsidR="00A7579D" w:rsidRPr="002953AE">
        <w:t>types</w:t>
      </w:r>
      <w:proofErr w:type="gramEnd"/>
      <w:r w:rsidR="00A7579D" w:rsidRPr="002953AE">
        <w:t xml:space="preserve"> and objects as well as </w:t>
      </w:r>
      <w:r w:rsidR="00B259EE" w:rsidRPr="002953AE">
        <w:t>operational and representational attributes of various kinds of entities</w:t>
      </w:r>
    </w:p>
    <w:p w14:paraId="6CDE0306" w14:textId="023061CC" w:rsidR="00BB6D96" w:rsidRPr="002953AE" w:rsidRDefault="002953AE" w:rsidP="00BB6D96">
      <w:r w:rsidRPr="002953AE">
        <w:rPr>
          <w:b/>
        </w:rPr>
        <w:t>3.</w:t>
      </w:r>
      <w:r w:rsidR="00006E51">
        <w:rPr>
          <w:b/>
        </w:rPr>
        <w:t>1.8</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3619D600" w:rsidR="00BF0824" w:rsidRPr="002953AE" w:rsidRDefault="002953AE" w:rsidP="00BF0824">
      <w:r w:rsidRPr="002953AE">
        <w:rPr>
          <w:b/>
        </w:rPr>
        <w:t>3.</w:t>
      </w:r>
      <w:r w:rsidR="000F61B0">
        <w:rPr>
          <w:b/>
        </w:rPr>
        <w:t>1</w:t>
      </w:r>
      <w:r w:rsidR="00006E51">
        <w:rPr>
          <w:b/>
        </w:rPr>
        <w:t>.9</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6675DB6D" w:rsidR="00BF0824" w:rsidRPr="002953AE" w:rsidRDefault="002953AE" w:rsidP="00BF0824">
      <w:r>
        <w:rPr>
          <w:b/>
        </w:rPr>
        <w:t>3.</w:t>
      </w:r>
      <w:r w:rsidR="000F61B0">
        <w:rPr>
          <w:b/>
        </w:rPr>
        <w:t>1</w:t>
      </w:r>
      <w:r w:rsidR="00006E51">
        <w:rPr>
          <w:b/>
        </w:rPr>
        <w:t>.10</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XE "</w:instrText>
      </w:r>
      <w:r w:rsidR="00017A66" w:rsidRPr="00E9300D">
        <w:rPr>
          <w:bCs/>
        </w:rPr>
        <w:instrText>Bit ordering</w:instrText>
      </w:r>
      <w:r w:rsidR="000B3E97" w:rsidRPr="00E9300D">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2484D961" w:rsidR="00BF0824" w:rsidRPr="002953AE" w:rsidRDefault="00AE76D2" w:rsidP="00BF0824">
      <w:r>
        <w:rPr>
          <w:b/>
          <w:kern w:val="32"/>
        </w:rPr>
        <w:t>3.</w:t>
      </w:r>
      <w:r w:rsidR="000F61B0">
        <w:rPr>
          <w:b/>
          <w:kern w:val="32"/>
        </w:rPr>
        <w:t>1</w:t>
      </w:r>
      <w:r w:rsidR="00006E51">
        <w:rPr>
          <w:b/>
          <w:kern w:val="32"/>
        </w:rPr>
        <w:t>.11</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XE "</w:instrText>
      </w:r>
      <w:r w:rsidR="00017A66" w:rsidRPr="00E9300D">
        <w:rPr>
          <w:bCs/>
          <w:kern w:val="32"/>
        </w:rPr>
        <w:instrText>Bounded Error</w:instrText>
      </w:r>
      <w:r w:rsidR="000B3E97" w:rsidRPr="00E9300D">
        <w:rPr>
          <w:bCs/>
        </w:rPr>
        <w:instrText>"</w:instrText>
      </w:r>
      <w:r w:rsidR="000B3E97" w:rsidRPr="00AE76D2">
        <w:rPr>
          <w:b/>
        </w:rPr>
        <w:instrText xml:space="preserve"> </w:instrText>
      </w:r>
      <w:r w:rsidR="00B4061F" w:rsidRPr="00AE76D2">
        <w:rPr>
          <w:b/>
          <w:kern w:val="32"/>
        </w:rPr>
        <w:fldChar w:fldCharType="end"/>
      </w:r>
      <w:r w:rsidR="002953AE">
        <w:rPr>
          <w:kern w:val="32"/>
        </w:rPr>
        <w:br/>
      </w:r>
      <w:proofErr w:type="spellStart"/>
      <w:r w:rsidR="00BF0824" w:rsidRPr="002953AE">
        <w:rPr>
          <w:kern w:val="32"/>
        </w:rPr>
        <w:t>e</w:t>
      </w:r>
      <w:r w:rsidR="00BF0824" w:rsidRPr="002953AE">
        <w:t>rror</w:t>
      </w:r>
      <w:proofErr w:type="spellEnd"/>
      <w:r w:rsidR="00BF0824" w:rsidRPr="002953AE">
        <w:t xml:space="preserve"> that need not be detected either prior to or during</w:t>
      </w:r>
      <w:r w:rsidR="005273AB">
        <w:t xml:space="preserve"> execution</w:t>
      </w:r>
      <w:r w:rsidR="00BF0824" w:rsidRPr="002953AE">
        <w:t>, but if not detected falls within a bounded range of possible effects</w:t>
      </w:r>
    </w:p>
    <w:p w14:paraId="10F4471E" w14:textId="179418E9" w:rsidR="00BF0824" w:rsidRPr="002953AE" w:rsidRDefault="00AE76D2" w:rsidP="00BF0824">
      <w:r w:rsidRPr="00AE76D2">
        <w:rPr>
          <w:b/>
        </w:rPr>
        <w:t>3.</w:t>
      </w:r>
      <w:r w:rsidR="000F61B0">
        <w:rPr>
          <w:b/>
        </w:rPr>
        <w:t>1</w:t>
      </w:r>
      <w:r w:rsidR="00006E51">
        <w:rPr>
          <w:b/>
        </w:rPr>
        <w:t>.12</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proofErr w:type="spellStart"/>
      <w:r w:rsidR="00BF0824" w:rsidRPr="002953AE">
        <w:t>statement</w:t>
      </w:r>
      <w:proofErr w:type="spellEnd"/>
      <w:r w:rsidR="00BF0824" w:rsidRPr="002953AE">
        <w:t xml:space="preserve">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278C5EBD" w:rsidR="00BB6D96" w:rsidRPr="002953AE" w:rsidRDefault="00AE76D2" w:rsidP="00BF0824">
      <w:r w:rsidRPr="00AE76D2">
        <w:rPr>
          <w:b/>
        </w:rPr>
        <w:lastRenderedPageBreak/>
        <w:t>3.</w:t>
      </w:r>
      <w:r w:rsidR="000F61B0">
        <w:rPr>
          <w:b/>
        </w:rPr>
        <w:t>1</w:t>
      </w:r>
      <w:r w:rsidR="00006E51">
        <w:rPr>
          <w:b/>
        </w:rPr>
        <w:t>.13</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proofErr w:type="spellStart"/>
      <w:r w:rsidR="00824CB4" w:rsidRPr="002953AE">
        <w:t>expression</w:t>
      </w:r>
      <w:proofErr w:type="spellEnd"/>
      <w:r w:rsidR="00824CB4" w:rsidRPr="002953AE">
        <w:t xml:space="preserve"> that </w:t>
      </w:r>
      <w:r w:rsidR="00DC1D0C" w:rsidRPr="002953AE">
        <w:t>provides multiple paths of execution dependent upon the value of the selecting expression, but which will have only one of the alternative dependent expressions evaluated</w:t>
      </w:r>
    </w:p>
    <w:p w14:paraId="20281019" w14:textId="653F4009" w:rsidR="00BF0824" w:rsidRPr="002953AE" w:rsidRDefault="00AE76D2" w:rsidP="00BF0824">
      <w:r w:rsidRPr="00AE76D2">
        <w:rPr>
          <w:b/>
        </w:rPr>
        <w:t>3.</w:t>
      </w:r>
      <w:r w:rsidR="000F61B0">
        <w:rPr>
          <w:b/>
        </w:rPr>
        <w:t>1</w:t>
      </w:r>
      <w:r w:rsidR="00006E51">
        <w:rPr>
          <w:b/>
        </w:rPr>
        <w:t>.14</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XE "</w:instrText>
      </w:r>
      <w:r w:rsidR="00017A66" w:rsidRPr="00E9300D">
        <w:rPr>
          <w:bCs/>
        </w:rPr>
        <w:instrText>Case choices</w:instrText>
      </w:r>
      <w:r w:rsidR="000B3E97" w:rsidRPr="00E9300D">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A082987" w:rsidR="00BF0824" w:rsidRPr="002953AE" w:rsidRDefault="00AE76D2" w:rsidP="00BF0824">
      <w:r>
        <w:rPr>
          <w:b/>
        </w:rPr>
        <w:t>3.</w:t>
      </w:r>
      <w:r w:rsidR="000F61B0">
        <w:rPr>
          <w:b/>
        </w:rPr>
        <w:t>1</w:t>
      </w:r>
      <w:r w:rsidR="00006E51">
        <w:rPr>
          <w:b/>
        </w:rPr>
        <w:t xml:space="preserve">.15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017A66" w:rsidRPr="00E9300D">
        <w:rPr>
          <w:bCs/>
        </w:rPr>
        <w:instrText>Compilation unit</w:instrText>
      </w:r>
      <w:r w:rsidR="000B3E97" w:rsidRPr="00E9300D">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162DD672" w:rsidR="00BF0824" w:rsidRPr="002953AE" w:rsidRDefault="00AE76D2" w:rsidP="00BF0824">
      <w:pPr>
        <w:rPr>
          <w:szCs w:val="20"/>
        </w:rPr>
      </w:pPr>
      <w:r w:rsidRPr="00AE76D2">
        <w:rPr>
          <w:b/>
        </w:rPr>
        <w:t>3.1</w:t>
      </w:r>
      <w:r w:rsidR="00006E51">
        <w:rPr>
          <w:b/>
        </w:rPr>
        <w:t>.16</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AEDF309" w:rsidR="00A113F4" w:rsidRPr="002953AE" w:rsidRDefault="00AE76D2">
      <w:r>
        <w:rPr>
          <w:rFonts w:cs="Arial"/>
          <w:b/>
          <w:kern w:val="32"/>
          <w:szCs w:val="20"/>
        </w:rPr>
        <w:t>3.</w:t>
      </w:r>
      <w:r w:rsidR="00006E51">
        <w:rPr>
          <w:rFonts w:cs="Arial"/>
          <w:b/>
          <w:kern w:val="32"/>
          <w:szCs w:val="20"/>
        </w:rPr>
        <w:t>1.17</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proofErr w:type="spellStart"/>
      <w:r w:rsidR="00BF0824" w:rsidRPr="002953AE">
        <w:rPr>
          <w:rFonts w:cs="Arial"/>
          <w:kern w:val="32"/>
          <w:szCs w:val="20"/>
        </w:rPr>
        <w:t>type</w:t>
      </w:r>
      <w:proofErr w:type="spellEnd"/>
      <w:r w:rsidR="00BF0824" w:rsidRPr="002953AE">
        <w:rPr>
          <w:rFonts w:cs="Arial"/>
          <w:kern w:val="32"/>
          <w:szCs w:val="20"/>
        </w:rPr>
        <w:t xml:space="preserv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5917D1C" w:rsidR="00A113F4" w:rsidRPr="002953AE" w:rsidRDefault="00AE76D2" w:rsidP="00A113F4">
      <w:r w:rsidRPr="00AE76D2">
        <w:rPr>
          <w:b/>
        </w:rPr>
        <w:t>3.</w:t>
      </w:r>
      <w:r w:rsidR="00006E51">
        <w:rPr>
          <w:b/>
        </w:rPr>
        <w:t>1.18</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244C44A8" w:rsidR="00A113F4" w:rsidRPr="002953AE" w:rsidRDefault="00AE76D2" w:rsidP="00A113F4">
      <w:r w:rsidRPr="00AE76D2">
        <w:rPr>
          <w:b/>
        </w:rPr>
        <w:t>3.</w:t>
      </w:r>
      <w:r w:rsidR="00006E51">
        <w:rPr>
          <w:b/>
        </w:rPr>
        <w:t>1.19</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XE "</w:instrText>
      </w:r>
      <w:r w:rsidR="00017A66" w:rsidRPr="00E9300D">
        <w:rPr>
          <w:bCs/>
        </w:rPr>
        <w:instrText>Default expression</w:instrText>
      </w:r>
      <w:r w:rsidR="002A55F1" w:rsidRPr="00E9300D">
        <w:rPr>
          <w:bCs/>
        </w:rPr>
        <w:instrText>"</w:instrText>
      </w:r>
      <w:r w:rsidR="002A55F1" w:rsidRPr="00AE76D2">
        <w:rPr>
          <w:b/>
        </w:rPr>
        <w:instrText xml:space="preserve"> </w:instrText>
      </w:r>
      <w:r w:rsidR="00B4061F" w:rsidRPr="00AE76D2">
        <w:rPr>
          <w:b/>
        </w:rPr>
        <w:fldChar w:fldCharType="end"/>
      </w:r>
      <w:r w:rsidRPr="00AE76D2">
        <w:rPr>
          <w:b/>
        </w:rPr>
        <w:br/>
      </w:r>
      <w:proofErr w:type="spellStart"/>
      <w:r w:rsidR="00A113F4" w:rsidRPr="002953AE">
        <w:t>expression</w:t>
      </w:r>
      <w:proofErr w:type="spellEnd"/>
      <w:r w:rsidR="00A113F4" w:rsidRPr="002953AE">
        <w:t xml:space="preserve">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65B9052F" w:rsidR="00A113F4" w:rsidRPr="002953AE" w:rsidRDefault="00AE76D2" w:rsidP="00A113F4">
      <w:r w:rsidRPr="00AE76D2">
        <w:rPr>
          <w:b/>
        </w:rPr>
        <w:t>3.</w:t>
      </w:r>
      <w:r w:rsidR="00006E51">
        <w:rPr>
          <w:b/>
        </w:rPr>
        <w:t>1.20</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0608BB29" w:rsidR="00BB6D96" w:rsidRPr="002953AE" w:rsidRDefault="00AE76D2" w:rsidP="00A113F4">
      <w:r w:rsidRPr="00AE76D2">
        <w:rPr>
          <w:b/>
        </w:rPr>
        <w:t>3.</w:t>
      </w:r>
      <w:r w:rsidR="00006E51">
        <w:rPr>
          <w:b/>
        </w:rPr>
        <w:t>1.21</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00DAA1" w:rsidR="00A113F4" w:rsidRPr="002953AE" w:rsidRDefault="00AE76D2" w:rsidP="00A113F4">
      <w:r w:rsidRPr="00AE76D2">
        <w:rPr>
          <w:b/>
        </w:rPr>
        <w:t>3.</w:t>
      </w:r>
      <w:r w:rsidR="00006E51">
        <w:rPr>
          <w:b/>
        </w:rPr>
        <w:t>1.22</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73D017F2" w:rsidR="00A113F4" w:rsidRPr="002953AE" w:rsidRDefault="00AE76D2" w:rsidP="00A113F4">
      <w:r w:rsidRPr="00AE76D2">
        <w:rPr>
          <w:b/>
        </w:rPr>
        <w:t>3.</w:t>
      </w:r>
      <w:r w:rsidR="00006E51">
        <w:rPr>
          <w:b/>
        </w:rPr>
        <w:t>1.23</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017A66" w:rsidRPr="00E9300D">
        <w:rPr>
          <w:bCs/>
        </w:rPr>
        <w:instrText>Enumeration Representation Clause</w:instrText>
      </w:r>
      <w:r w:rsidR="002A55F1" w:rsidRPr="00E9300D">
        <w:rPr>
          <w:bCs/>
        </w:rPr>
        <w:instrText xml:space="preserve">" </w:instrText>
      </w:r>
      <w:r w:rsidR="00B4061F" w:rsidRPr="00E9300D">
        <w:rPr>
          <w:bCs/>
        </w:rPr>
        <w:fldChar w:fldCharType="end"/>
      </w:r>
      <w:r w:rsidR="00A113F4" w:rsidRPr="00AE76D2">
        <w:rPr>
          <w:b/>
        </w:rPr>
        <w:t xml:space="preserve"> </w:t>
      </w:r>
      <w:r>
        <w:br/>
      </w:r>
      <w:proofErr w:type="spellStart"/>
      <w:r w:rsidR="00A113F4" w:rsidRPr="002953AE">
        <w:t>clause</w:t>
      </w:r>
      <w:proofErr w:type="spellEnd"/>
      <w:r w:rsidR="00A113F4" w:rsidRPr="002953AE">
        <w:t xml:space="preserve"> used to specify the internal codes for enumeration literals</w:t>
      </w:r>
    </w:p>
    <w:p w14:paraId="1C129B4D" w14:textId="58013FFB" w:rsidR="00BB6D96" w:rsidRPr="002953AE" w:rsidRDefault="00AE76D2" w:rsidP="00BB6D96">
      <w:pPr>
        <w:rPr>
          <w:rFonts w:cstheme="minorHAnsi"/>
        </w:rPr>
      </w:pPr>
      <w:r w:rsidRPr="00AE76D2">
        <w:rPr>
          <w:rFonts w:cs="Arial"/>
          <w:b/>
          <w:szCs w:val="20"/>
        </w:rPr>
        <w:t>3.</w:t>
      </w:r>
      <w:r w:rsidR="00006E51">
        <w:rPr>
          <w:rFonts w:cs="Arial"/>
          <w:b/>
          <w:szCs w:val="20"/>
        </w:rPr>
        <w:t>1.24</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017A66" w:rsidRPr="00E9300D">
        <w:rPr>
          <w:rFonts w:cs="Arial"/>
          <w:bCs/>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340C41D5" w:rsidR="007A04E6" w:rsidRPr="002953AE" w:rsidRDefault="00AE76D2" w:rsidP="007A04E6">
      <w:pPr>
        <w:rPr>
          <w:kern w:val="32"/>
        </w:rPr>
      </w:pPr>
      <w:r>
        <w:rPr>
          <w:b/>
          <w:kern w:val="32"/>
        </w:rPr>
        <w:lastRenderedPageBreak/>
        <w:t>3.</w:t>
      </w:r>
      <w:r w:rsidR="00006E51">
        <w:rPr>
          <w:b/>
          <w:kern w:val="32"/>
        </w:rPr>
        <w:t>1.25</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XE "</w:instrText>
      </w:r>
      <w:r w:rsidR="00017A66" w:rsidRPr="00E9300D">
        <w:rPr>
          <w:bCs/>
          <w:kern w:val="32"/>
        </w:rPr>
        <w:instrText>Erroneous execution</w:instrText>
      </w:r>
      <w:r w:rsidR="002A55F1" w:rsidRPr="00E9300D">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55464AB1" w:rsidR="00CA2EBC" w:rsidRDefault="00AE76D2" w:rsidP="007A04E6">
      <w:r w:rsidRPr="006826A9">
        <w:rPr>
          <w:b/>
        </w:rPr>
        <w:t>3.</w:t>
      </w:r>
      <w:r w:rsidR="00006E51">
        <w:rPr>
          <w:b/>
        </w:rPr>
        <w:t>1.26</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Exception</w:instrText>
      </w:r>
      <w:r w:rsidR="002A55F1" w:rsidRPr="00E9300D">
        <w:rPr>
          <w:bCs/>
        </w:rPr>
        <w:instrText>"</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04AC4421" w:rsidR="00E869E9" w:rsidRDefault="006826A9" w:rsidP="00F0619E">
      <w:r w:rsidRPr="006826A9">
        <w:rPr>
          <w:b/>
        </w:rPr>
        <w:t>3.</w:t>
      </w:r>
      <w:r w:rsidR="00006E51">
        <w:rPr>
          <w:b/>
        </w:rPr>
        <w:t>1.27</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Expanded name</w:instrText>
      </w:r>
      <w:r w:rsidR="002A55F1" w:rsidRPr="00E9300D">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proofErr w:type="spellStart"/>
      <w:r w:rsidR="00E869E9">
        <w:t>name</w:t>
      </w:r>
      <w:proofErr w:type="spellEnd"/>
      <w:r w:rsidR="00E869E9">
        <w:t xml:space="preserv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6F95B7BF" w:rsidR="00F0619E" w:rsidRPr="002953AE" w:rsidRDefault="00E869E9" w:rsidP="00F0619E">
      <w:pPr>
        <w:rPr>
          <w:rFonts w:cs="Arial"/>
          <w:szCs w:val="20"/>
        </w:rPr>
      </w:pPr>
      <w:r>
        <w:t>Note: For example</w:t>
      </w:r>
      <w:r w:rsidR="00C479ED">
        <w:t>,</w:t>
      </w:r>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CE7A73">
        <w:rPr>
          <w:rStyle w:val="codeChar"/>
          <w:rFonts w:eastAsiaTheme="minorEastAsia"/>
          <w:b/>
          <w:bCs/>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5FBE5D49" w:rsidR="00F0619E" w:rsidRPr="002953AE" w:rsidRDefault="006826A9" w:rsidP="00F0619E">
      <w:pPr>
        <w:rPr>
          <w:lang w:val="en-GB"/>
        </w:rPr>
      </w:pPr>
      <w:r w:rsidRPr="006826A9">
        <w:rPr>
          <w:b/>
          <w:lang w:val="en-GB"/>
        </w:rPr>
        <w:t>3.</w:t>
      </w:r>
      <w:r w:rsidR="00006E51">
        <w:rPr>
          <w:b/>
          <w:lang w:val="en-GB"/>
        </w:rPr>
        <w:t>1.28</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250D954F" w:rsidR="00F0619E" w:rsidRPr="002953AE" w:rsidRDefault="006826A9" w:rsidP="00F0619E">
      <w:pPr>
        <w:rPr>
          <w:rFonts w:cs="Arial"/>
          <w:kern w:val="32"/>
          <w:szCs w:val="20"/>
        </w:rPr>
      </w:pPr>
      <w:r w:rsidRPr="006826A9">
        <w:rPr>
          <w:rFonts w:cs="Arial"/>
          <w:b/>
          <w:kern w:val="32"/>
          <w:szCs w:val="20"/>
        </w:rPr>
        <w:t>3.</w:t>
      </w:r>
      <w:r w:rsidR="00006E51">
        <w:rPr>
          <w:rFonts w:cs="Arial"/>
          <w:b/>
          <w:kern w:val="32"/>
          <w:szCs w:val="20"/>
        </w:rPr>
        <w:t>1.29</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1525BEBC" w:rsidR="00BB6D96" w:rsidRPr="002953AE" w:rsidRDefault="006826A9" w:rsidP="00F0619E">
      <w:r w:rsidRPr="006826A9">
        <w:rPr>
          <w:b/>
        </w:rPr>
        <w:t>3.</w:t>
      </w:r>
      <w:r w:rsidR="00006E51">
        <w:rPr>
          <w:b/>
        </w:rPr>
        <w:t>1.</w:t>
      </w:r>
      <w:r w:rsidR="000F61B0">
        <w:rPr>
          <w:b/>
        </w:rPr>
        <w:t>3</w:t>
      </w:r>
      <w:r w:rsidR="00006E51">
        <w:rPr>
          <w:b/>
        </w:rPr>
        <w:t>0</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6412ED43" w:rsidR="00F0619E" w:rsidRPr="002953AE" w:rsidRDefault="006826A9" w:rsidP="00F0619E">
      <w:r w:rsidRPr="006826A9">
        <w:rPr>
          <w:b/>
        </w:rPr>
        <w:t>3.</w:t>
      </w:r>
      <w:r w:rsidR="00006E51">
        <w:rPr>
          <w:b/>
        </w:rPr>
        <w:t>1.</w:t>
      </w:r>
      <w:r w:rsidR="000F61B0">
        <w:rPr>
          <w:b/>
        </w:rPr>
        <w:t>3</w:t>
      </w:r>
      <w:r w:rsidR="00006E51">
        <w:rPr>
          <w:b/>
        </w:rPr>
        <w:t>1</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52521AB" w:rsidR="00F0619E" w:rsidRPr="002953AE" w:rsidRDefault="006826A9" w:rsidP="00F0619E">
      <w:pPr>
        <w:rPr>
          <w:rFonts w:cs="Arial"/>
          <w:szCs w:val="20"/>
        </w:rPr>
      </w:pPr>
      <w:r>
        <w:rPr>
          <w:rFonts w:cs="Arial"/>
          <w:b/>
          <w:szCs w:val="20"/>
        </w:rPr>
        <w:t>3.</w:t>
      </w:r>
      <w:r w:rsidR="00006E51">
        <w:rPr>
          <w:rFonts w:cs="Arial"/>
          <w:b/>
          <w:szCs w:val="20"/>
        </w:rPr>
        <w:t>1.</w:t>
      </w:r>
      <w:r w:rsidR="000F61B0">
        <w:rPr>
          <w:rFonts w:cs="Arial"/>
          <w:b/>
          <w:szCs w:val="20"/>
        </w:rPr>
        <w:t>3</w:t>
      </w:r>
      <w:r w:rsidR="00006E51">
        <w:rPr>
          <w:rFonts w:cs="Arial"/>
          <w:b/>
          <w:szCs w:val="20"/>
        </w:rPr>
        <w:t>2</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3C898067" w:rsidR="00F0619E" w:rsidRPr="002953AE" w:rsidRDefault="006826A9" w:rsidP="006826A9">
      <w:pPr>
        <w:rPr>
          <w:rFonts w:cs="Arial"/>
          <w:kern w:val="32"/>
          <w:szCs w:val="20"/>
        </w:rPr>
      </w:pPr>
      <w:r w:rsidRPr="006826A9">
        <w:rPr>
          <w:rFonts w:cs="Arial"/>
          <w:b/>
          <w:szCs w:val="20"/>
        </w:rPr>
        <w:t>3.</w:t>
      </w:r>
      <w:r w:rsidR="00006E51">
        <w:rPr>
          <w:rFonts w:cs="Arial"/>
          <w:b/>
          <w:szCs w:val="20"/>
        </w:rPr>
        <w:t>1.</w:t>
      </w:r>
      <w:r w:rsidR="000F61B0">
        <w:rPr>
          <w:rFonts w:cs="Arial"/>
          <w:b/>
          <w:szCs w:val="20"/>
        </w:rPr>
        <w:t>3</w:t>
      </w:r>
      <w:r w:rsidR="00006E51">
        <w:rPr>
          <w:rFonts w:cs="Arial"/>
          <w:b/>
          <w:szCs w:val="20"/>
        </w:rPr>
        <w:t>3</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proofErr w:type="spellStart"/>
      <w:r w:rsidR="00E869E9">
        <w:rPr>
          <w:rFonts w:cs="Arial"/>
          <w:szCs w:val="20"/>
        </w:rPr>
        <w:t>behavio</w:t>
      </w:r>
      <w:r w:rsidR="008E5B03">
        <w:rPr>
          <w:rFonts w:cs="Arial"/>
          <w:szCs w:val="20"/>
        </w:rPr>
        <w:t>u</w:t>
      </w:r>
      <w:r w:rsidR="00E869E9">
        <w:rPr>
          <w:rFonts w:cs="Arial"/>
          <w:szCs w:val="20"/>
        </w:rPr>
        <w:t>r</w:t>
      </w:r>
      <w:proofErr w:type="spellEnd"/>
      <w:r w:rsidR="00E869E9">
        <w:rPr>
          <w:rFonts w:cs="Arial"/>
          <w:szCs w:val="20"/>
        </w:rPr>
        <w:t xml:space="preserve"> that is a </w:t>
      </w:r>
      <w:r w:rsidR="00F0619E" w:rsidRPr="002953AE">
        <w:rPr>
          <w:rFonts w:cs="Arial"/>
          <w:szCs w:val="20"/>
        </w:rPr>
        <w:t>property of an operation that has the same effect whether applied just once or multiple times</w:t>
      </w:r>
    </w:p>
    <w:p w14:paraId="64468364" w14:textId="020FBCC0" w:rsidR="007A04E6" w:rsidRPr="002953AE" w:rsidRDefault="006826A9" w:rsidP="00BB6D96">
      <w:r w:rsidRPr="006826A9">
        <w:rPr>
          <w:rFonts w:cs="Arial"/>
          <w:b/>
          <w:kern w:val="32"/>
          <w:szCs w:val="20"/>
        </w:rPr>
        <w:t>3.</w:t>
      </w:r>
      <w:r w:rsidR="00006E51">
        <w:rPr>
          <w:rFonts w:cs="Arial"/>
          <w:b/>
          <w:kern w:val="32"/>
          <w:szCs w:val="20"/>
        </w:rPr>
        <w:t>1.</w:t>
      </w:r>
      <w:r w:rsidR="000F61B0">
        <w:rPr>
          <w:rFonts w:cs="Arial"/>
          <w:b/>
          <w:kern w:val="32"/>
          <w:szCs w:val="20"/>
        </w:rPr>
        <w:t>3</w:t>
      </w:r>
      <w:r w:rsidR="00006E51">
        <w:rPr>
          <w:rFonts w:cs="Arial"/>
          <w:b/>
          <w:kern w:val="32"/>
          <w:szCs w:val="20"/>
        </w:rPr>
        <w:t>4</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XE "</w:instrText>
      </w:r>
      <w:r w:rsidR="00017A66" w:rsidRPr="00E9300D">
        <w:rPr>
          <w:rFonts w:cs="Arial"/>
          <w:bCs/>
          <w:kern w:val="32"/>
          <w:szCs w:val="20"/>
        </w:rPr>
        <w:instrText>Implementation defined</w:instrText>
      </w:r>
      <w:r w:rsidR="002A55F1" w:rsidRPr="00E9300D">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proofErr w:type="spellStart"/>
      <w:r w:rsidR="00E869E9">
        <w:t>defined</w:t>
      </w:r>
      <w:proofErr w:type="spellEnd"/>
      <w:r w:rsidR="00E869E9">
        <w:t xml:space="preserve"> by a </w:t>
      </w:r>
      <w:r w:rsidR="00F0619E" w:rsidRPr="002953AE">
        <w:t>set of possible effects of a construct where the implementation may choose to implement any effect in the set of effects</w:t>
      </w:r>
    </w:p>
    <w:p w14:paraId="6E9E8715" w14:textId="30C8B03F" w:rsidR="00006E51" w:rsidRPr="002953AE" w:rsidRDefault="00006E51" w:rsidP="00006E51">
      <w:r w:rsidRPr="002953AE">
        <w:rPr>
          <w:b/>
        </w:rPr>
        <w:t>3.</w:t>
      </w:r>
      <w:r>
        <w:rPr>
          <w:b/>
        </w:rPr>
        <w:t>1.35</w:t>
      </w:r>
      <w:r w:rsidRPr="002953AE">
        <w:rPr>
          <w:b/>
        </w:rPr>
        <w:t xml:space="preserve"> </w:t>
      </w:r>
      <w:r>
        <w:rPr>
          <w:b/>
        </w:rPr>
        <w:t>invalid</w:t>
      </w:r>
      <w:r w:rsidRPr="002953AE">
        <w:rPr>
          <w:b/>
        </w:rPr>
        <w:t xml:space="preserve"> representatio</w:t>
      </w:r>
      <w:r w:rsidRPr="002953AE">
        <w:rPr>
          <w:b/>
        </w:rPr>
        <w:fldChar w:fldCharType="begin"/>
      </w:r>
      <w:r w:rsidRPr="002953AE">
        <w:rPr>
          <w:b/>
        </w:rPr>
        <w:instrText xml:space="preserve"> </w:instrText>
      </w:r>
      <w:r w:rsidRPr="002D40B4">
        <w:rPr>
          <w:bCs/>
        </w:rPr>
        <w:instrText>XE "Invalid representation</w:instrText>
      </w:r>
      <w:r w:rsidRPr="002953AE">
        <w:rPr>
          <w:b/>
        </w:rPr>
        <w:instrText xml:space="preserve">" </w:instrText>
      </w:r>
      <w:r w:rsidRPr="002953AE">
        <w:rPr>
          <w:b/>
        </w:rPr>
        <w:fldChar w:fldCharType="end"/>
      </w:r>
      <w:r w:rsidRPr="002953AE">
        <w:rPr>
          <w:b/>
        </w:rPr>
        <w:t>n</w:t>
      </w:r>
      <w:r>
        <w:br/>
      </w:r>
      <w:proofErr w:type="spellStart"/>
      <w:r w:rsidRPr="002953AE">
        <w:t>representation</w:t>
      </w:r>
      <w:proofErr w:type="spellEnd"/>
      <w:r w:rsidRPr="002953AE">
        <w:t xml:space="preserve"> of an object that does not represent any valid value of the object’s subtype</w:t>
      </w:r>
    </w:p>
    <w:p w14:paraId="002B74E4" w14:textId="43007260" w:rsidR="00F0619E" w:rsidRPr="002953AE" w:rsidRDefault="00006E51" w:rsidP="00006E51">
      <w:r>
        <w:rPr>
          <w:b/>
          <w:kern w:val="32"/>
        </w:rPr>
        <w:lastRenderedPageBreak/>
        <w:t>3.</w:t>
      </w:r>
      <w:r>
        <w:rPr>
          <w:b/>
          <w:lang w:val="en-GB"/>
        </w:rPr>
        <w:t>1</w:t>
      </w:r>
      <w:r w:rsidR="006826A9" w:rsidRPr="006826A9">
        <w:rPr>
          <w:b/>
          <w:lang w:val="en-GB"/>
        </w:rPr>
        <w:t>.</w:t>
      </w:r>
      <w:r w:rsidR="000F61B0">
        <w:rPr>
          <w:b/>
          <w:lang w:val="en-GB"/>
        </w:rPr>
        <w:t>36</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XE "</w:instrText>
      </w:r>
      <w:r w:rsidR="00017A66" w:rsidRPr="00E9300D">
        <w:rPr>
          <w:bCs/>
          <w:lang w:val="en-GB"/>
        </w:rPr>
        <w:instrText>Modular type</w:instrText>
      </w:r>
      <w:r w:rsidR="002A55F1" w:rsidRPr="00E9300D">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"and" and "or" operations, and</w:t>
      </w:r>
      <w:r w:rsidR="006826A9">
        <w:t xml:space="preserve"> when </w:t>
      </w:r>
      <w:r w:rsidR="00A762F5" w:rsidRPr="002953AE">
        <w:t>defined in package Interfaces,</w:t>
      </w:r>
      <w:r w:rsidR="00D679F0" w:rsidRPr="002953AE">
        <w:t xml:space="preserve"> arithmetic and logical shift operations</w:t>
      </w:r>
    </w:p>
    <w:p w14:paraId="1E2FEEFA" w14:textId="04282426" w:rsidR="00D679F0" w:rsidRPr="002953AE" w:rsidRDefault="006826A9" w:rsidP="00D679F0">
      <w:r w:rsidRPr="006826A9">
        <w:rPr>
          <w:b/>
        </w:rPr>
        <w:t>3.</w:t>
      </w:r>
      <w:r w:rsidR="00006E51">
        <w:rPr>
          <w:b/>
        </w:rPr>
        <w:t>1.</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Obsolescent feature</w:instrText>
      </w:r>
      <w:r w:rsidR="002A55F1" w:rsidRPr="00E9300D">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7B70180C" w:rsidR="00D679F0" w:rsidRPr="002953AE" w:rsidRDefault="006826A9" w:rsidP="00D679F0">
      <w:r w:rsidRPr="006826A9">
        <w:rPr>
          <w:b/>
        </w:rPr>
        <w:t>3.</w:t>
      </w:r>
      <w:r w:rsidR="00006E51">
        <w:rPr>
          <w:b/>
        </w:rPr>
        <w:t>1.</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35C7B986" w:rsidR="001D2B31" w:rsidRPr="002953AE" w:rsidRDefault="006826A9" w:rsidP="001D2B31">
      <w:r>
        <w:rPr>
          <w:b/>
        </w:rPr>
        <w:t>3.</w:t>
      </w:r>
      <w:r w:rsidR="00006E51">
        <w:rPr>
          <w:b/>
        </w:rPr>
        <w:t>1.</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017A66" w:rsidRPr="00E9300D">
        <w:rPr>
          <w:bCs/>
        </w:rPr>
        <w:instrText>Overriding indicators</w:instrText>
      </w:r>
      <w:r w:rsidR="002A55F1" w:rsidRPr="00E9300D">
        <w:rPr>
          <w:bCs/>
        </w:rPr>
        <w:instrText>"</w:instrText>
      </w:r>
      <w:r w:rsidR="002A55F1" w:rsidRPr="006826A9">
        <w:rPr>
          <w:b/>
        </w:rPr>
        <w:instrText xml:space="preserve"> </w:instrText>
      </w:r>
      <w:r w:rsidR="00B4061F" w:rsidRPr="006826A9">
        <w:rPr>
          <w:b/>
        </w:rPr>
        <w:fldChar w:fldCharType="end"/>
      </w:r>
      <w:r>
        <w:br/>
      </w:r>
      <w:proofErr w:type="spellStart"/>
      <w:r w:rsidR="00E84374" w:rsidRPr="002953AE">
        <w:t>i</w:t>
      </w:r>
      <w:r w:rsidR="001D2B31" w:rsidRPr="002953AE">
        <w:t>ndicator</w:t>
      </w:r>
      <w:proofErr w:type="spellEnd"/>
      <w:r w:rsidR="001D2B31" w:rsidRPr="002953AE">
        <w:t xml:space="preserve"> that specifies the intent that an operation does or does not override ancestor operations by the same name, and used by the compiler to verify that the operation does (or does not) override an ancestor operation</w:t>
      </w:r>
    </w:p>
    <w:p w14:paraId="2C7349FB" w14:textId="0CE7A178" w:rsidR="001D2B31" w:rsidRPr="002953AE" w:rsidRDefault="006826A9" w:rsidP="001D2B31">
      <w:r w:rsidRPr="006826A9">
        <w:rPr>
          <w:b/>
        </w:rPr>
        <w:t>3.</w:t>
      </w:r>
      <w:r w:rsidR="00006E51">
        <w:rPr>
          <w:b/>
        </w:rPr>
        <w:t>1.</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may</w:t>
      </w:r>
      <w:r w:rsidR="001D2B31" w:rsidRPr="002953AE">
        <w:t xml:space="preserve"> 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442074C6" w:rsidR="001D2B31" w:rsidRPr="002953AE" w:rsidRDefault="006826A9" w:rsidP="001D2B31">
      <w:pPr>
        <w:rPr>
          <w:rFonts w:cs="Arial"/>
          <w:kern w:val="32"/>
          <w:szCs w:val="20"/>
        </w:rPr>
      </w:pPr>
      <w:r w:rsidRPr="006826A9">
        <w:rPr>
          <w:rFonts w:cs="Arial"/>
          <w:b/>
          <w:kern w:val="32"/>
          <w:szCs w:val="20"/>
        </w:rPr>
        <w:t>3.</w:t>
      </w:r>
      <w:r w:rsidR="00006E51">
        <w:rPr>
          <w:rFonts w:cs="Arial"/>
          <w:b/>
          <w:kern w:val="32"/>
          <w:szCs w:val="20"/>
        </w:rPr>
        <w:t>1.</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XE "</w:instrText>
      </w:r>
      <w:r w:rsidR="00017A66" w:rsidRPr="00E9300D">
        <w:rPr>
          <w:rFonts w:cs="Arial"/>
          <w:bCs/>
          <w:kern w:val="32"/>
          <w:szCs w:val="20"/>
        </w:rPr>
        <w:instrText>Pointer</w:instrText>
      </w:r>
      <w:r w:rsidR="00BA0DB5" w:rsidRPr="00E9300D">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B0BF4A2" w:rsidR="001D2B31" w:rsidRPr="002953AE" w:rsidRDefault="00553E3C" w:rsidP="001D2B31">
      <w:pPr>
        <w:rPr>
          <w:rFonts w:cs="Arial"/>
          <w:kern w:val="32"/>
          <w:szCs w:val="20"/>
        </w:rPr>
      </w:pPr>
      <w:r>
        <w:rPr>
          <w:rFonts w:cs="Arial"/>
          <w:b/>
          <w:kern w:val="32"/>
          <w:szCs w:val="20"/>
        </w:rPr>
        <w:t>3.</w:t>
      </w:r>
      <w:r w:rsidR="00006E51">
        <w:rPr>
          <w:rFonts w:cs="Arial"/>
          <w:b/>
          <w:kern w:val="32"/>
          <w:szCs w:val="20"/>
        </w:rPr>
        <w:t>1.</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XE "</w:instrText>
      </w:r>
      <w:r w:rsidR="00017A66" w:rsidRPr="00E9300D">
        <w:rPr>
          <w:rFonts w:cs="Arial"/>
          <w:bCs/>
          <w:kern w:val="32"/>
          <w:szCs w:val="20"/>
        </w:rPr>
        <w:instrText>Pragma</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48DE57B6" w:rsidR="001D2B31" w:rsidRPr="002953AE" w:rsidRDefault="00553E3C" w:rsidP="001D2B31">
      <w:pPr>
        <w:rPr>
          <w:lang w:val="en-GB"/>
        </w:rPr>
      </w:pPr>
      <w:r w:rsidRPr="00553E3C">
        <w:rPr>
          <w:b/>
          <w:lang w:val="en-GB"/>
        </w:rPr>
        <w:t>3.</w:t>
      </w:r>
      <w:r w:rsidR="00006E51">
        <w:rPr>
          <w:b/>
          <w:lang w:val="en-GB"/>
        </w:rPr>
        <w:t>1.</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XE "</w:instrText>
      </w:r>
      <w:r w:rsidR="00017A66" w:rsidRPr="00E9300D">
        <w:rPr>
          <w:bCs/>
          <w:lang w:val="en-GB"/>
        </w:rPr>
        <w:instrText>Range check</w:instrText>
      </w:r>
      <w:r w:rsidR="00986C8B" w:rsidRPr="00E9300D">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A11D484" w:rsidR="001D2B31" w:rsidRPr="002953AE" w:rsidRDefault="00553E3C" w:rsidP="001D2B31">
      <w:r>
        <w:rPr>
          <w:b/>
        </w:rPr>
        <w:t>3.</w:t>
      </w:r>
      <w:r w:rsidR="00006E51">
        <w:rPr>
          <w:b/>
        </w:rPr>
        <w:t>1.</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986C8B" w:rsidRPr="00E9300D">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912B4A1" w:rsidR="00553E3C" w:rsidRDefault="00553E3C" w:rsidP="001D2B31">
      <w:r w:rsidRPr="00553E3C">
        <w:rPr>
          <w:b/>
        </w:rPr>
        <w:t>3.</w:t>
      </w:r>
      <w:r w:rsidR="00006E51">
        <w:rPr>
          <w:b/>
        </w:rPr>
        <w:t>1.</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Scalar type</w:instrText>
      </w:r>
      <w:r w:rsidR="00986C8B" w:rsidRPr="00E9300D">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w:t>
      </w:r>
      <w:proofErr w:type="gramStart"/>
      <w:r w:rsidR="00CA2EBC">
        <w:t>character</w:t>
      </w:r>
      <w:proofErr w:type="gramEnd"/>
      <w:r w:rsidR="00CA2EBC">
        <w:t xml:space="preserve"> and access types</w:t>
      </w:r>
    </w:p>
    <w:p w14:paraId="354BCD62" w14:textId="60C12973" w:rsidR="00DC1D0C" w:rsidRPr="002953AE" w:rsidRDefault="00553E3C" w:rsidP="001D2B31">
      <w:r w:rsidRPr="00553E3C">
        <w:rPr>
          <w:b/>
        </w:rPr>
        <w:t>3.</w:t>
      </w:r>
      <w:r w:rsidR="00006E51">
        <w:rPr>
          <w:b/>
        </w:rPr>
        <w:t>1.</w:t>
      </w:r>
      <w:r w:rsidR="000F61B0">
        <w:rPr>
          <w:b/>
        </w:rPr>
        <w:t>46</w:t>
      </w:r>
      <w:r w:rsidRPr="00553E3C">
        <w:rPr>
          <w:b/>
        </w:rPr>
        <w:t xml:space="preserve"> s</w:t>
      </w:r>
      <w:r w:rsidR="00DC1D0C" w:rsidRPr="00553E3C">
        <w:rPr>
          <w:b/>
        </w:rPr>
        <w:t>electing expression</w:t>
      </w:r>
      <w:r w:rsidR="00006E51">
        <w:rPr>
          <w:b/>
        </w:rPr>
        <w:fldChar w:fldCharType="begin"/>
      </w:r>
      <w:r w:rsidR="00006E51">
        <w:instrText xml:space="preserve"> XE "</w:instrText>
      </w:r>
      <w:r w:rsidR="00006E51" w:rsidRPr="00E9300D">
        <w:rPr>
          <w:bCs/>
        </w:rPr>
        <w:instrText>selecting expression</w:instrText>
      </w:r>
      <w:r w:rsidR="00006E51">
        <w:instrText xml:space="preserve">" </w:instrText>
      </w:r>
      <w:r w:rsidR="00006E51">
        <w:rPr>
          <w:b/>
        </w:rPr>
        <w:fldChar w:fldCharType="end"/>
      </w:r>
      <w:r>
        <w:br/>
      </w:r>
      <w:proofErr w:type="spellStart"/>
      <w:r w:rsidR="00DC1D0C" w:rsidRPr="002953AE">
        <w:t>expression</w:t>
      </w:r>
      <w:proofErr w:type="spellEnd"/>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 it is of</w:t>
      </w:r>
      <w:r w:rsidR="005348F3">
        <w:t xml:space="preserve"> a</w:t>
      </w:r>
      <w:r w:rsidR="00DC1D0C" w:rsidRPr="002953AE">
        <w:t xml:space="preserve"> discrete type</w:t>
      </w:r>
    </w:p>
    <w:p w14:paraId="3812FC72" w14:textId="43EF1970" w:rsidR="001D2B31" w:rsidRPr="002953AE" w:rsidRDefault="00553E3C" w:rsidP="001D2B31">
      <w:pPr>
        <w:rPr>
          <w:lang w:val="en-GB"/>
        </w:rPr>
      </w:pPr>
      <w:r w:rsidRPr="00553E3C">
        <w:rPr>
          <w:b/>
          <w:lang w:val="en-GB"/>
        </w:rPr>
        <w:t>3.</w:t>
      </w:r>
      <w:r w:rsidR="00006E51">
        <w:rPr>
          <w:b/>
          <w:lang w:val="en-GB"/>
        </w:rPr>
        <w:t>1.</w:t>
      </w:r>
      <w:r w:rsidR="000F61B0">
        <w:rPr>
          <w:b/>
          <w:lang w:val="en-GB"/>
        </w:rPr>
        <w:t>47</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006E51" w:rsidRPr="00E9300D">
        <w:rPr>
          <w:bCs/>
          <w:lang w:val="en-GB"/>
        </w:rPr>
        <w:instrText>static expression</w:instrText>
      </w:r>
      <w:r w:rsidR="00006E51">
        <w:instrText xml:space="preserve">" </w:instrText>
      </w:r>
      <w:r w:rsidR="00006E51">
        <w:rPr>
          <w:b/>
          <w:lang w:val="en-GB"/>
        </w:rPr>
        <w:fldChar w:fldCharType="end"/>
      </w:r>
      <w:r>
        <w:rPr>
          <w:lang w:val="en-GB"/>
        </w:rPr>
        <w:br/>
      </w:r>
      <w:proofErr w:type="spellStart"/>
      <w:r>
        <w:rPr>
          <w:lang w:val="en-GB"/>
        </w:rPr>
        <w:t>e</w:t>
      </w:r>
      <w:r w:rsidR="001D2B31" w:rsidRPr="002953AE">
        <w:rPr>
          <w:lang w:val="en-GB"/>
        </w:rPr>
        <w:t>xpression</w:t>
      </w:r>
      <w:proofErr w:type="spellEnd"/>
      <w:r w:rsidR="001D2B31" w:rsidRPr="002953AE">
        <w:rPr>
          <w:lang w:val="en-GB"/>
        </w:rPr>
        <w:t xml:space="preserve"> with statically known operands that are computed with exact precision by the compiler</w:t>
      </w:r>
    </w:p>
    <w:p w14:paraId="4B6B8511" w14:textId="4DA854D0" w:rsidR="001D2B31" w:rsidRDefault="00553E3C" w:rsidP="001D2B31">
      <w:r w:rsidRPr="00553E3C">
        <w:rPr>
          <w:b/>
        </w:rPr>
        <w:lastRenderedPageBreak/>
        <w:t>3.</w:t>
      </w:r>
      <w:r w:rsidR="00006E51">
        <w:rPr>
          <w:b/>
        </w:rPr>
        <w:t>1.</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CE7A73">
        <w:rPr>
          <w:rStyle w:val="codeChar"/>
          <w:rFonts w:eastAsiaTheme="minorEastAsia"/>
        </w:rPr>
        <w:t>Position</w:t>
      </w:r>
      <w:r w:rsidRPr="002953AE">
        <w:t xml:space="preserve">, </w:t>
      </w:r>
      <w:proofErr w:type="spellStart"/>
      <w:r w:rsidRPr="00CE7A73">
        <w:rPr>
          <w:rStyle w:val="codeChar"/>
          <w:rFonts w:eastAsiaTheme="minorEastAsia"/>
        </w:rPr>
        <w:t>First_Bit</w:t>
      </w:r>
      <w:proofErr w:type="spellEnd"/>
      <w:r w:rsidRPr="002953AE">
        <w:t xml:space="preserve"> and </w:t>
      </w:r>
      <w:proofErr w:type="spellStart"/>
      <w:r w:rsidRPr="00CE7A73">
        <w:rPr>
          <w:rStyle w:val="codeChar"/>
          <w:rFonts w:eastAsiaTheme="minorEastAsia"/>
        </w:rPr>
        <w:t>Last_Bit</w:t>
      </w:r>
      <w:proofErr w:type="spellEnd"/>
      <w:r w:rsidR="00B255C4">
        <w:t>.</w:t>
      </w:r>
    </w:p>
    <w:p w14:paraId="76DCCD57" w14:textId="22C11C81" w:rsidR="0097194A" w:rsidRPr="002953AE" w:rsidRDefault="00553E3C" w:rsidP="0097194A">
      <w:r w:rsidRPr="00553E3C">
        <w:rPr>
          <w:b/>
        </w:rPr>
        <w:t>3.</w:t>
      </w:r>
      <w:r w:rsidR="00006E51">
        <w:rPr>
          <w:b/>
        </w:rPr>
        <w:t>1.</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7B0EA789" w:rsidR="0097194A" w:rsidRPr="002953AE" w:rsidRDefault="00553E3C" w:rsidP="001D2B31">
      <w:r>
        <w:rPr>
          <w:b/>
        </w:rPr>
        <w:t>3.</w:t>
      </w:r>
      <w:r w:rsidR="00006E51">
        <w:rPr>
          <w:b/>
        </w:rPr>
        <w:t>1.</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76D40B0" w:rsidR="001D2B31" w:rsidRPr="002953AE" w:rsidRDefault="00553E3C" w:rsidP="001D2B31">
      <w:pPr>
        <w:rPr>
          <w:lang w:val="en-GB"/>
        </w:rPr>
      </w:pPr>
      <w:r w:rsidRPr="00553E3C">
        <w:rPr>
          <w:b/>
          <w:lang w:val="en-GB"/>
        </w:rPr>
        <w:t>3.</w:t>
      </w:r>
      <w:r w:rsidR="00006E51">
        <w:rPr>
          <w:b/>
          <w:lang w:val="en-GB"/>
        </w:rPr>
        <w:t>1.</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7E0ED22A" w:rsidR="001D2B31" w:rsidRPr="002953AE" w:rsidRDefault="00553E3C" w:rsidP="001D2B31">
      <w:r w:rsidRPr="00553E3C">
        <w:rPr>
          <w:b/>
          <w:lang w:val="en-GB"/>
        </w:rPr>
        <w:t>3.</w:t>
      </w:r>
      <w:r w:rsidR="00006E51">
        <w:rPr>
          <w:b/>
          <w:lang w:val="en-GB"/>
        </w:rPr>
        <w:t>1.</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68AD2DA4" w:rsidR="00BB6D96" w:rsidRPr="002953AE" w:rsidRDefault="00553E3C" w:rsidP="00BB6D96">
      <w:r w:rsidRPr="00553E3C">
        <w:rPr>
          <w:b/>
        </w:rPr>
        <w:t>3.</w:t>
      </w:r>
      <w:r w:rsidR="00006E51">
        <w:rPr>
          <w:b/>
        </w:rPr>
        <w:t>1.</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proofErr w:type="spellStart"/>
      <w:r w:rsidR="00A113F4" w:rsidRPr="002953AE">
        <w:t>variable</w:t>
      </w:r>
      <w:proofErr w:type="spellEnd"/>
      <w:r w:rsidR="00A113F4" w:rsidRPr="002953AE">
        <w:t xml:space="preserve"> that is declared but neither read nor written to in the program</w:t>
      </w:r>
    </w:p>
    <w:p w14:paraId="1B8A189F" w14:textId="1AF69A10" w:rsidR="00553E3C" w:rsidRDefault="00553E3C" w:rsidP="00AF5F77">
      <w:r w:rsidRPr="00553E3C">
        <w:rPr>
          <w:b/>
        </w:rPr>
        <w:t>3.</w:t>
      </w:r>
      <w:r w:rsidR="00006E51">
        <w:rPr>
          <w:b/>
        </w:rPr>
        <w:t>1.</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35" w:name="_4_Language_concepts"/>
      <w:bookmarkStart w:id="36" w:name="_Toc85562611"/>
      <w:bookmarkStart w:id="37" w:name="_Toc86990517"/>
      <w:bookmarkStart w:id="38" w:name="_Ref336413302"/>
      <w:bookmarkStart w:id="39" w:name="_Ref336413340"/>
      <w:bookmarkStart w:id="40" w:name="_Ref336413373"/>
      <w:bookmarkStart w:id="41" w:name="_Ref336413480"/>
      <w:bookmarkStart w:id="42" w:name="_Ref336413504"/>
      <w:bookmarkStart w:id="43" w:name="_Ref336413544"/>
      <w:bookmarkStart w:id="44" w:name="_Ref336413835"/>
      <w:bookmarkStart w:id="45" w:name="_Ref336413845"/>
      <w:bookmarkStart w:id="46" w:name="_Ref336414000"/>
      <w:bookmarkStart w:id="47" w:name="_Ref336414024"/>
      <w:bookmarkStart w:id="48" w:name="_Ref336414050"/>
      <w:bookmarkStart w:id="49" w:name="_Ref336414084"/>
      <w:bookmarkStart w:id="50" w:name="_Ref336422881"/>
      <w:bookmarkStart w:id="51" w:name="_Toc358896485"/>
      <w:bookmarkEnd w:id="35"/>
      <w:r>
        <w:t>4</w:t>
      </w:r>
      <w:r w:rsidR="00074057">
        <w:t xml:space="preserve"> </w:t>
      </w:r>
      <w:r w:rsidR="00C34B14">
        <w:t>Using this document</w:t>
      </w:r>
      <w:bookmarkEnd w:id="36"/>
      <w:bookmarkEnd w:id="37"/>
    </w:p>
    <w:p w14:paraId="4C21500B" w14:textId="14D7C3BA"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lastRenderedPageBreak/>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52" w:name="_Toc85562612"/>
      <w:bookmarkStart w:id="53" w:name="_Toc86990518"/>
      <w:r>
        <w:t xml:space="preserve">5 </w:t>
      </w:r>
      <w:r w:rsidR="003E7474">
        <w:t>General l</w:t>
      </w:r>
      <w:r w:rsidR="00C34B14">
        <w:t xml:space="preserve">anguage concepts and </w:t>
      </w:r>
      <w:r w:rsidR="003E7474">
        <w:t>primary</w:t>
      </w:r>
      <w:r w:rsidR="00C34B14">
        <w:t xml:space="preserve"> avoidance mechanisms</w:t>
      </w:r>
      <w:bookmarkEnd w:id="52"/>
      <w:bookmarkEnd w:id="53"/>
      <w:r w:rsidR="00C34B14" w:rsidDel="00C34B14">
        <w:t xml:space="preserve"> </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CDE936C" w14:textId="5262E8FA" w:rsidR="00A173A3" w:rsidRDefault="00A173A3" w:rsidP="00A173A3">
      <w:pPr>
        <w:pStyle w:val="Heading2"/>
      </w:pPr>
      <w:bookmarkStart w:id="54" w:name="_5.1_General_Ada_1"/>
      <w:bookmarkStart w:id="55" w:name="_Toc85562613"/>
      <w:bookmarkStart w:id="56" w:name="_Toc86990519"/>
      <w:bookmarkEnd w:id="54"/>
      <w:r>
        <w:t>5</w:t>
      </w:r>
      <w:r w:rsidR="00C27A7C" w:rsidRPr="00CA2EBC">
        <w:t>.</w:t>
      </w:r>
      <w:r w:rsidR="00DB0710">
        <w:t>1</w:t>
      </w:r>
      <w:r w:rsidR="00765BEE" w:rsidRPr="00CA2EBC">
        <w:t xml:space="preserve"> </w:t>
      </w:r>
      <w:r w:rsidR="00351EEA">
        <w:t>General Ada l</w:t>
      </w:r>
      <w:r>
        <w:t>anguage concepts</w:t>
      </w:r>
      <w:bookmarkEnd w:id="55"/>
      <w:bookmarkEnd w:id="56"/>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7644937C"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[5][6][11][12][25][28].</w:t>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3FDB028B"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lastRenderedPageBreak/>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4FFD6A22"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2C8F602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w:t>
      </w:r>
      <w:proofErr w:type="gramStart"/>
      <w:r>
        <w:rPr>
          <w:rFonts w:cs="Arial"/>
          <w:szCs w:val="20"/>
        </w:rPr>
        <w:t>type</w:t>
      </w:r>
      <w:proofErr w:type="gramEnd"/>
      <w:r>
        <w:rPr>
          <w:rFonts w:cs="Arial"/>
          <w:szCs w:val="20"/>
        </w:rPr>
        <w:t xml:space="preserv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lastRenderedPageBreak/>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786036A9" w14:textId="5CA71736"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006E51" w:rsidRPr="002036CC">
        <w:rPr>
          <w:rFonts w:cs="Arial"/>
          <w:szCs w:val="20"/>
        </w:rPr>
        <w:instrText>access type</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 xml:space="preserve">In </w:t>
      </w:r>
      <w:proofErr w:type="gramStart"/>
      <w:r w:rsidRPr="00CA2EBC">
        <w:rPr>
          <w:rFonts w:cs="Arial"/>
          <w:szCs w:val="20"/>
        </w:rPr>
        <w:t>addition</w:t>
      </w:r>
      <w:proofErr w:type="gramEnd"/>
      <w:r w:rsidRPr="00CA2EBC">
        <w:rPr>
          <w:rFonts w:cs="Arial"/>
          <w:szCs w:val="20"/>
        </w:rPr>
        <w:t xml:space="preserve">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12EFCCF" w:rsidR="002A4A26" w:rsidRPr="002A4A26" w:rsidRDefault="002A4A26" w:rsidP="002A4A26">
      <w:pPr>
        <w:ind w:left="403"/>
        <w:rPr>
          <w:rFonts w:cs="Arial"/>
          <w:kern w:val="32"/>
          <w:szCs w:val="20"/>
        </w:rPr>
      </w:pPr>
      <w:r w:rsidRPr="00CE3E01">
        <w:rPr>
          <w:rFonts w:cs="Arial"/>
          <w:kern w:val="32"/>
          <w:szCs w:val="20"/>
        </w:rPr>
        <w:t xml:space="preserve">Note: </w:t>
      </w:r>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32A578F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111ED854"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75DC942"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1DA82B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CE7A73">
        <w:rPr>
          <w:rStyle w:val="codeChar"/>
          <w:rFonts w:eastAsiaTheme="minorEastAsia"/>
        </w:rPr>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E9E7BDB"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lastRenderedPageBreak/>
        <w:t>Specifies an Ada entity to be accessed by a foreign language, thus allowing an Ada subprogram to be called from a foreign language, or an Ada object to be accessed from a foreign language.</w:t>
      </w:r>
    </w:p>
    <w:p w14:paraId="145E9DA6" w14:textId="456C2908"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7A31278D"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w:t>
      </w:r>
      <w:proofErr w:type="gramStart"/>
      <w:r>
        <w:t>in a given</w:t>
      </w:r>
      <w:proofErr w:type="gramEnd"/>
      <w:r>
        <w:t xml:space="preserve"> application. For example, the </w:t>
      </w:r>
      <w:r w:rsidRPr="00E9300D">
        <w:rPr>
          <w:rFonts w:ascii="Courier New" w:hAnsi="Courier New" w:cs="Courier New"/>
          <w:b/>
          <w:bCs/>
          <w:sz w:val="20"/>
          <w:szCs w:val="20"/>
        </w:rPr>
        <w:t>pragma</w:t>
      </w:r>
      <w:r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 xml:space="preserve">pragma Restrictions" </w:instrText>
      </w:r>
      <w:r w:rsidR="00B4061F" w:rsidRPr="00E9300D">
        <w:rPr>
          <w:rFonts w:ascii="Courier New" w:hAnsi="Courier New" w:cs="Courier New"/>
          <w:sz w:val="20"/>
          <w:szCs w:val="20"/>
        </w:rPr>
        <w:fldChar w:fldCharType="end"/>
      </w:r>
      <w:r w:rsidRPr="00E9300D">
        <w:rPr>
          <w:rFonts w:ascii="Courier New" w:hAnsi="Courier New" w:cs="Courier New"/>
          <w:sz w:val="20"/>
          <w:szCs w:val="20"/>
        </w:rPr>
        <w:t xml:space="preserve"> (</w:t>
      </w:r>
      <w:proofErr w:type="spellStart"/>
      <w:r w:rsidRPr="00E9300D">
        <w:rPr>
          <w:rFonts w:ascii="Courier New" w:hAnsi="Courier New" w:cs="Courier New"/>
          <w:sz w:val="20"/>
          <w:szCs w:val="20"/>
        </w:rPr>
        <w:t>No_Obsolescent_Features</w:t>
      </w:r>
      <w:proofErr w:type="spellEnd"/>
      <w:r w:rsidRPr="00E9300D">
        <w:rPr>
          <w:rFonts w:ascii="Courier New" w:hAnsi="Courier New" w:cs="Courier New"/>
          <w:sz w:val="20"/>
          <w:szCs w:val="20"/>
        </w:rPr>
        <w:t>)</w:t>
      </w:r>
      <w:r>
        <w:t xml:space="preserve"> prohibits the use of any deprecated features. This </w:t>
      </w:r>
      <w:r w:rsidRPr="00E9300D">
        <w:rPr>
          <w:rFonts w:ascii="Courier New" w:hAnsi="Courier New" w:cs="Courier New"/>
          <w:b/>
          <w:bCs/>
          <w:sz w:val="20"/>
          <w:szCs w:val="18"/>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5C80AFAF"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"Pragma:</w:instrText>
      </w:r>
      <w:r w:rsidR="00C904B6" w:rsidRPr="00E9300D">
        <w:rPr>
          <w:rFonts w:ascii="Courier New" w:hAnsi="Courier New" w:cs="Courier New"/>
          <w:kern w:val="32"/>
          <w:sz w:val="20"/>
          <w:szCs w:val="16"/>
        </w:rPr>
        <w:instrText>p</w:instrText>
      </w:r>
      <w:r w:rsidR="00F720AD" w:rsidRPr="00E9300D">
        <w:rPr>
          <w:rFonts w:ascii="Courier New" w:hAnsi="Courier New" w:cs="Courier New"/>
          <w:kern w:val="32"/>
          <w:sz w:val="20"/>
          <w:szCs w:val="16"/>
        </w:rPr>
        <w:instrText xml:space="preserve">ragma Unchecked Union"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roofErr w:type="spellEnd"/>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166C5311"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6BFDBFF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017A66" w:rsidRPr="00E9300D">
        <w:rPr>
          <w:rFonts w:ascii="Courier New" w:hAnsi="Courier New" w:cs="Courier New"/>
          <w:sz w:val="20"/>
          <w:szCs w:val="20"/>
        </w:rPr>
        <w:instrText>Pragma:</w:instrText>
      </w:r>
      <w:r w:rsidR="00C904B6" w:rsidRPr="00E9300D">
        <w:rPr>
          <w:rFonts w:ascii="Courier New" w:hAnsi="Courier New" w:cs="Courier New"/>
          <w:sz w:val="20"/>
          <w:szCs w:val="20"/>
        </w:rPr>
        <w:instrText>p</w:instrText>
      </w:r>
      <w:r w:rsidR="00EB0723" w:rsidRPr="00E9300D">
        <w:rPr>
          <w:rFonts w:ascii="Courier New" w:hAnsi="Courier New" w:cs="Courier New"/>
          <w:sz w:val="20"/>
          <w:szCs w:val="20"/>
        </w:rPr>
        <w:instrText>ragma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 xml:space="preserve">Components"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roofErr w:type="spellEnd"/>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57FB0751"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p>
    <w:p w14:paraId="5F970B0D" w14:textId="4CEBEBAD" w:rsidR="00AC62D3" w:rsidRDefault="004C770C">
      <w:pPr>
        <w:rPr>
          <w:rFonts w:asciiTheme="majorHAnsi" w:eastAsiaTheme="majorEastAsia" w:hAnsiTheme="majorHAnsi"/>
          <w:b/>
          <w:sz w:val="26"/>
          <w:szCs w:val="26"/>
        </w:rPr>
      </w:pPr>
      <w:r>
        <w:rPr>
          <w:rFonts w:cs="Arial"/>
          <w:szCs w:val="20"/>
        </w:rPr>
        <w:lastRenderedPageBreak/>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57"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347C6B8C" w:rsidR="00710E8C" w:rsidRPr="00E9300D" w:rsidRDefault="00710E8C" w:rsidP="00710E8C">
      <w:pPr>
        <w:rPr>
          <w:rFonts w:asciiTheme="majorHAnsi" w:hAnsiTheme="majorHAnsi"/>
        </w:rPr>
      </w:pPr>
      <w:r w:rsidRPr="00E9300D">
        <w:t xml:space="preserve">In addition to the generic programming rules from </w:t>
      </w:r>
      <w:r w:rsidR="00DC0859" w:rsidRPr="00E9300D">
        <w:t>ISO/IEC 24772-1:</w:t>
      </w:r>
      <w:r w:rsidR="006A34C2" w:rsidRPr="00E9300D">
        <w:t>20</w:t>
      </w:r>
      <w:r w:rsidR="006A34C2">
        <w:t>22</w:t>
      </w:r>
      <w:r w:rsidR="006A34C2"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116"/>
        <w:gridCol w:w="5746"/>
        <w:gridCol w:w="3338"/>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xml:space="preserve">, unless </w:t>
            </w:r>
            <w:proofErr w:type="gramStart"/>
            <w:r>
              <w:t>absolutely necessary</w:t>
            </w:r>
            <w:proofErr w:type="gramEnd"/>
            <w:r>
              <w:t xml:space="preserve"> and then with extreme caution.</w:t>
            </w:r>
          </w:p>
        </w:tc>
        <w:tc>
          <w:tcPr>
            <w:tcW w:w="3476" w:type="dxa"/>
          </w:tcPr>
          <w:p w14:paraId="622968CB" w14:textId="02461D84"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r w:rsidRPr="005D3715">
              <w:rPr>
                <w:rFonts w:cs="Times New Roman"/>
                <w:kern w:val="32"/>
              </w:rPr>
              <w:t>Atomic</w:t>
            </w:r>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lastRenderedPageBreak/>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E9300D">
              <w:rPr>
                <w:rFonts w:ascii="Courier New" w:hAnsi="Courier New" w:cs="Courier New"/>
                <w:sz w:val="20"/>
                <w:szCs w:val="20"/>
              </w:rPr>
              <w:t>'First, 'Last</w:t>
            </w:r>
            <w:r w:rsidRPr="00621147">
              <w:t>,</w:t>
            </w:r>
            <w:r>
              <w:t xml:space="preserve"> and </w:t>
            </w:r>
            <w:r w:rsidRPr="00E9300D">
              <w:rPr>
                <w:rFonts w:ascii="Courier New" w:hAnsi="Courier New" w:cs="Courier New"/>
                <w:sz w:val="20"/>
                <w:szCs w:val="20"/>
              </w:rPr>
              <w:t>'Range</w:t>
            </w:r>
            <w:r>
              <w:t xml:space="preserve"> attributes should be used for loop termination. If the </w:t>
            </w:r>
            <w:r w:rsidRPr="00E9300D">
              <w:rPr>
                <w:rFonts w:ascii="Courier New" w:hAnsi="Courier New" w:cs="Courier New"/>
                <w:sz w:val="20"/>
                <w:szCs w:val="18"/>
              </w:rPr>
              <w:t>'Length</w:t>
            </w:r>
            <w:r w:rsidRPr="00E9300D">
              <w:rPr>
                <w:sz w:val="20"/>
                <w:szCs w:val="18"/>
              </w:rPr>
              <w:t xml:space="preserve"> </w:t>
            </w:r>
            <w:r>
              <w:t xml:space="preserve">attribute </w:t>
            </w:r>
            <w:proofErr w:type="gramStart"/>
            <w:r w:rsidR="00252B44">
              <w:t>has to</w:t>
            </w:r>
            <w:proofErr w:type="gramEnd"/>
            <w:r w:rsidR="00252B44">
              <w:t xml:space="preserve"> </w:t>
            </w:r>
            <w:r>
              <w:t>be used, then extra care should be taken to ensure that the length expression considers the starting index value for the array.</w:t>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Language Vulnerabilities:Dead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Heading1"/>
      </w:pPr>
      <w:bookmarkStart w:id="58" w:name="_Toc85562614"/>
      <w:bookmarkStart w:id="59" w:name="_Toc86990520"/>
      <w:r w:rsidRPr="00017A66">
        <w:lastRenderedPageBreak/>
        <w:t xml:space="preserve">6 Specific </w:t>
      </w:r>
      <w:r w:rsidR="005B7982">
        <w:t>g</w:t>
      </w:r>
      <w:r w:rsidR="005B7982" w:rsidRPr="00017A66">
        <w:t xml:space="preserve">uidance </w:t>
      </w:r>
      <w:r w:rsidRPr="00017A66">
        <w:t>for Ada</w:t>
      </w:r>
      <w:bookmarkEnd w:id="58"/>
      <w:bookmarkEnd w:id="59"/>
    </w:p>
    <w:p w14:paraId="15B3CD42" w14:textId="77777777" w:rsidR="00034852" w:rsidRDefault="00B50B51" w:rsidP="004C770C">
      <w:pPr>
        <w:pStyle w:val="Heading2"/>
      </w:pPr>
      <w:bookmarkStart w:id="60" w:name="_Toc85562615"/>
      <w:bookmarkStart w:id="61" w:name="_Toc86990521"/>
      <w:r>
        <w:t xml:space="preserve">6.1 </w:t>
      </w:r>
      <w:r w:rsidR="00656345">
        <w:t>General</w:t>
      </w:r>
      <w:bookmarkEnd w:id="60"/>
      <w:bookmarkEnd w:id="61"/>
      <w:r w:rsidR="00656345">
        <w:t xml:space="preserve"> </w:t>
      </w:r>
    </w:p>
    <w:p w14:paraId="2DD61EC4" w14:textId="6FB56336" w:rsidR="00BF7FDF" w:rsidRPr="00BF7FDF" w:rsidRDefault="00B270A5" w:rsidP="0009389C">
      <w:r>
        <w:t xml:space="preserve">This </w:t>
      </w:r>
      <w:r w:rsidR="0083532B">
        <w:t>sub</w:t>
      </w:r>
      <w:r>
        <w:t xml:space="preserve">clause contains specific advice for Ada about the possible presence of vulnerabilities as described in </w:t>
      </w:r>
      <w:r w:rsidR="00DC0859">
        <w:t>ISO/IEC 24772-1:20</w:t>
      </w:r>
      <w:r w:rsidR="006A34C2">
        <w:t>22</w:t>
      </w:r>
      <w:r w:rsidR="00D35E30">
        <w:t xml:space="preserve"> </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w:t>
      </w:r>
      <w:r w:rsidR="006A34C2">
        <w:t xml:space="preserve">2022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62" w:name="_Ref86271451"/>
      <w:bookmarkStart w:id="63" w:name="_Ref86272120"/>
      <w:bookmarkStart w:id="64" w:name="_Toc85562616"/>
      <w:bookmarkStart w:id="65" w:name="_Toc86990522"/>
      <w:r>
        <w:t>6</w:t>
      </w:r>
      <w:r w:rsidR="004C770C">
        <w:t>.</w:t>
      </w:r>
      <w:r w:rsidR="00034852">
        <w:t>2</w:t>
      </w:r>
      <w:r w:rsidR="00074057">
        <w:t xml:space="preserve"> </w:t>
      </w:r>
      <w:r w:rsidR="004C770C">
        <w:t xml:space="preserve">Type </w:t>
      </w:r>
      <w:r w:rsidR="005902BD">
        <w:t xml:space="preserve">system </w:t>
      </w:r>
      <w:r w:rsidR="004C770C">
        <w:t>[IHN]</w:t>
      </w:r>
      <w:bookmarkEnd w:id="57"/>
      <w:bookmarkEnd w:id="62"/>
      <w:bookmarkEnd w:id="63"/>
      <w:bookmarkEnd w:id="64"/>
      <w:bookmarkEnd w:id="65"/>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w:t>
      </w:r>
      <w:proofErr w:type="gramStart"/>
      <w:r>
        <w:rPr>
          <w:rFonts w:cs="Arial"/>
          <w:szCs w:val="20"/>
        </w:rPr>
        <w:t>as long as</w:t>
      </w:r>
      <w:proofErr w:type="gramEnd"/>
      <w:r>
        <w:rPr>
          <w:rFonts w:cs="Arial"/>
          <w:szCs w:val="20"/>
        </w:rPr>
        <w:t xml:space="preserve">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2A74F14"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7BCEC626"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4688732F"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ISO/IEC 24772-1:20</w:t>
      </w:r>
      <w:r w:rsidR="006A34C2">
        <w:t>22</w:t>
      </w:r>
      <w:r w:rsidR="00DC0859">
        <w:t>.</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66" w:name="_Toc358896487"/>
      <w:bookmarkStart w:id="67" w:name="_Ref86271482"/>
      <w:bookmarkStart w:id="68" w:name="_Ref86272028"/>
      <w:bookmarkStart w:id="69" w:name="_Toc85562617"/>
      <w:bookmarkStart w:id="70" w:name="_Toc86990523"/>
      <w:r>
        <w:lastRenderedPageBreak/>
        <w:t>6</w:t>
      </w:r>
      <w:r w:rsidR="004C770C">
        <w:t>.</w:t>
      </w:r>
      <w:r w:rsidR="00034852">
        <w:t>3</w:t>
      </w:r>
      <w:r w:rsidR="00074057">
        <w:t xml:space="preserve"> </w:t>
      </w:r>
      <w:r w:rsidR="004C770C">
        <w:t xml:space="preserve">Bit </w:t>
      </w:r>
      <w:r w:rsidR="005902BD">
        <w:t xml:space="preserve">representation </w:t>
      </w:r>
      <w:r w:rsidR="004C770C">
        <w:t>[STR]</w:t>
      </w:r>
      <w:bookmarkEnd w:id="66"/>
      <w:bookmarkEnd w:id="67"/>
      <w:bookmarkEnd w:id="68"/>
      <w:bookmarkEnd w:id="69"/>
      <w:bookmarkEnd w:id="70"/>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130337A4" w:rsidR="006863E6" w:rsidRDefault="00F23C5E" w:rsidP="008174A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by </w:t>
      </w:r>
      <w:r w:rsidR="00C46534">
        <w:t xml:space="preserve">the type system in </w:t>
      </w:r>
      <w:r>
        <w:t xml:space="preserve">Ada. </w:t>
      </w:r>
    </w:p>
    <w:p w14:paraId="4E9016A0" w14:textId="7BB7AAB6"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24772-1.</w:t>
      </w:r>
      <w:r>
        <w:t xml:space="preserve"> </w:t>
      </w:r>
    </w:p>
    <w:p w14:paraId="02A7AEB1" w14:textId="12F9EB94" w:rsidR="006863E6" w:rsidRDefault="006863E6" w:rsidP="006863E6">
      <w:r>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proofErr w:type="gramStart"/>
      <w:r>
        <w:t>In o</w:t>
      </w:r>
      <w:r w:rsidR="008768B0">
        <w:t>r</w:t>
      </w:r>
      <w:r>
        <w:t>der to</w:t>
      </w:r>
      <w:proofErr w:type="gramEnd"/>
      <w:r>
        <w:t xml:space="preserve"> m</w:t>
      </w:r>
      <w:r w:rsidR="009B5D6B">
        <w:t>itigate t</w:t>
      </w:r>
      <w:r w:rsidR="004C770C">
        <w:t>he vulnerabilities associated with the complexity of bit</w:t>
      </w:r>
      <w:r w:rsidR="0061285E">
        <w:t xml:space="preserve"> </w:t>
      </w:r>
      <w:r w:rsidR="004C770C">
        <w:t>level programming</w:t>
      </w:r>
    </w:p>
    <w:p w14:paraId="33EBD56F" w14:textId="501D03C0"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ISO/IEC 24772-1:</w:t>
      </w:r>
      <w:r w:rsidR="00D4033C">
        <w:rPr>
          <w:lang w:val="en-GB"/>
        </w:rPr>
        <w:t>2022</w:t>
      </w:r>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5258A7E6"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8174A7" w:rsidRPr="00A26B3D">
        <w:rPr>
          <w:rFonts w:cstheme="minorHAnsi"/>
          <w:szCs w:val="20"/>
        </w:rPr>
        <w:t xml:space="preserve"> system.</w:t>
      </w:r>
    </w:p>
    <w:p w14:paraId="01DAD368" w14:textId="7C068C4B" w:rsidR="004C770C" w:rsidRPr="00044C59" w:rsidRDefault="00726AF3" w:rsidP="004C770C">
      <w:pPr>
        <w:pStyle w:val="Heading2"/>
        <w:rPr>
          <w:iCs/>
          <w:lang w:val="en-GB"/>
        </w:rPr>
      </w:pPr>
      <w:bookmarkStart w:id="71" w:name="_Ref336422984"/>
      <w:bookmarkStart w:id="72" w:name="_Toc358896488"/>
      <w:bookmarkStart w:id="73" w:name="_Toc85562618"/>
      <w:bookmarkStart w:id="74"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71"/>
      <w:bookmarkEnd w:id="72"/>
      <w:bookmarkEnd w:id="73"/>
      <w:bookmarkEnd w:id="74"/>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37D95BBB" w14:textId="20F89E5E" w:rsidR="00E16E07" w:rsidRDefault="00E16E07" w:rsidP="00E16E07">
      <w:r w:rsidRPr="00262A7C">
        <w:rPr>
          <w:lang w:val="en-GB"/>
        </w:rPr>
        <w:t xml:space="preserve">The vulnerability as described in </w:t>
      </w:r>
      <w:r>
        <w:t>ISO/IEC 24772-1:</w:t>
      </w:r>
      <w:r w:rsidR="006A34C2">
        <w:t>2022</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40507622"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ISO/IEC</w:t>
      </w:r>
      <w:r w:rsidR="001613A5">
        <w:t xml:space="preserve"> </w:t>
      </w:r>
      <w:r w:rsidR="00DC0859">
        <w:t>24772-1:</w:t>
      </w:r>
      <w:r w:rsidR="006A34C2">
        <w:t>2022</w:t>
      </w:r>
      <w:r w:rsidR="00DC0859">
        <w:t>.</w:t>
      </w:r>
    </w:p>
    <w:p w14:paraId="06D4566D" w14:textId="22411E65" w:rsidR="004C770C" w:rsidRPr="00407C55" w:rsidRDefault="004C770C" w:rsidP="00A72DB0">
      <w:pPr>
        <w:pStyle w:val="ListParagraph"/>
        <w:numPr>
          <w:ilvl w:val="0"/>
          <w:numId w:val="323"/>
        </w:numPr>
        <w:spacing w:before="120" w:after="120" w:line="240" w:lineRule="auto"/>
        <w:rPr>
          <w:lang w:val="en-GB"/>
        </w:rPr>
      </w:pPr>
      <w:r w:rsidRPr="00407C55">
        <w:rPr>
          <w:lang w:val="en-GB"/>
        </w:rPr>
        <w:lastRenderedPageBreak/>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declarations when </w:t>
      </w:r>
      <w:proofErr w:type="gramStart"/>
      <w:r w:rsidRPr="00262A7C">
        <w:rPr>
          <w:lang w:val="en-GB"/>
        </w:rPr>
        <w:t>possible, since</w:t>
      </w:r>
      <w:proofErr w:type="gramEnd"/>
      <w:r w:rsidRPr="00262A7C">
        <w:rPr>
          <w:lang w:val="en-GB"/>
        </w:rPr>
        <w:t xml:space="preserv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Avoid direct manipulation of bit fields of floating-point </w:t>
      </w:r>
      <w:proofErr w:type="gramStart"/>
      <w:r w:rsidRPr="00262A7C">
        <w:rPr>
          <w:lang w:val="en-GB"/>
        </w:rPr>
        <w:t>values, since</w:t>
      </w:r>
      <w:proofErr w:type="gramEnd"/>
      <w:r w:rsidRPr="00262A7C">
        <w:rPr>
          <w:lang w:val="en-GB"/>
        </w:rPr>
        <w:t xml:space="preserv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75" w:name="_Ref336423044"/>
      <w:bookmarkStart w:id="76" w:name="_Toc358896489"/>
      <w:bookmarkStart w:id="77" w:name="_Toc85562619"/>
      <w:bookmarkStart w:id="78" w:name="_Toc8699052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75"/>
      <w:bookmarkEnd w:id="76"/>
      <w:bookmarkEnd w:id="77"/>
      <w:bookmarkEnd w:id="78"/>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099F072F"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ISO/IEC</w:t>
      </w:r>
      <w:r w:rsidR="001613A5">
        <w:rPr>
          <w:lang w:val="en-GB"/>
        </w:rPr>
        <w:t xml:space="preserve"> </w:t>
      </w:r>
      <w:r w:rsidR="00DC0859">
        <w:rPr>
          <w:lang w:val="en-GB"/>
        </w:rPr>
        <w:t>24772-1:</w:t>
      </w:r>
      <w:r w:rsidR="006A34C2">
        <w:rPr>
          <w:lang w:val="en-GB"/>
        </w:rPr>
        <w:t>2022</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lastRenderedPageBreak/>
        <w:t>6</w:t>
      </w:r>
      <w:r w:rsidR="009E501C">
        <w:t>.</w:t>
      </w:r>
      <w:r w:rsidR="00034852">
        <w:t>5</w:t>
      </w:r>
      <w:r w:rsidR="004C770C">
        <w:t>.2</w:t>
      </w:r>
      <w:r w:rsidR="00074057">
        <w:t xml:space="preserve"> </w:t>
      </w:r>
      <w:r w:rsidR="004C770C">
        <w:t xml:space="preserve">Guidance to language users </w:t>
      </w:r>
    </w:p>
    <w:p w14:paraId="4A8D3EA2" w14:textId="34E357F0"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ISO/IEC 24772-1:</w:t>
      </w:r>
      <w:r w:rsidR="006A34C2">
        <w:rPr>
          <w:lang w:val="en-GB"/>
        </w:rPr>
        <w:t>2022</w:t>
      </w:r>
      <w:r w:rsidR="00DC0859">
        <w:t>.</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79" w:name="_Toc358896490"/>
      <w:bookmarkStart w:id="80" w:name="_Ref86271920"/>
      <w:bookmarkStart w:id="81" w:name="_Toc85562620"/>
      <w:bookmarkStart w:id="82" w:name="_Toc8699052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79"/>
      <w:bookmarkEnd w:id="80"/>
      <w:bookmarkEnd w:id="81"/>
      <w:bookmarkEnd w:id="82"/>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83" w:name="_Toc462231218"/>
      <w:r>
        <w:rPr>
          <w:lang w:val="en-GB"/>
        </w:rPr>
        <w:t>6.6</w:t>
      </w:r>
      <w:r w:rsidRPr="00262A7C">
        <w:rPr>
          <w:lang w:val="en-GB"/>
        </w:rPr>
        <w:t>.1</w:t>
      </w:r>
      <w:r>
        <w:rPr>
          <w:lang w:val="en-GB"/>
        </w:rPr>
        <w:t xml:space="preserve"> </w:t>
      </w:r>
      <w:r w:rsidRPr="00262A7C">
        <w:rPr>
          <w:lang w:val="en-GB"/>
        </w:rPr>
        <w:t>Applicability to language</w:t>
      </w:r>
      <w:bookmarkEnd w:id="83"/>
    </w:p>
    <w:p w14:paraId="6B08C856" w14:textId="33A37FEC" w:rsidR="00C978D2" w:rsidRDefault="004D39D1" w:rsidP="003C51D3">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4D1EF1D1"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84" w:name="_Toc462231219"/>
      <w:r>
        <w:rPr>
          <w:lang w:val="pt-BR"/>
        </w:rPr>
        <w:t>6.6</w:t>
      </w:r>
      <w:r w:rsidRPr="00702929">
        <w:rPr>
          <w:lang w:val="pt-BR"/>
        </w:rPr>
        <w:t>.</w:t>
      </w:r>
      <w:r>
        <w:rPr>
          <w:lang w:val="pt-BR"/>
        </w:rPr>
        <w:t>2 Guidance to language users</w:t>
      </w:r>
      <w:bookmarkEnd w:id="84"/>
    </w:p>
    <w:p w14:paraId="47EB8DAE" w14:textId="10B15F11"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ISO/IEC 24772-1:</w:t>
      </w:r>
      <w:r w:rsidR="006A34C2">
        <w:rPr>
          <w:lang w:val="en-GB"/>
        </w:rPr>
        <w:t>2022</w:t>
      </w:r>
      <w:r w:rsidR="00DC0859">
        <w:t>.</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lastRenderedPageBreak/>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85" w:name="_6.7_String_Termination"/>
      <w:bookmarkStart w:id="86" w:name="_Ref336423082"/>
      <w:bookmarkStart w:id="87" w:name="_Toc358896491"/>
      <w:bookmarkStart w:id="88" w:name="_Toc85562621"/>
      <w:bookmarkStart w:id="89" w:name="_Toc86990527"/>
      <w:bookmarkEnd w:id="85"/>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86"/>
      <w:bookmarkEnd w:id="87"/>
      <w:bookmarkEnd w:id="88"/>
      <w:bookmarkEnd w:id="89"/>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13F43FA6" w14:textId="2998B3A9"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90" w:name="_Toc358896492"/>
      <w:bookmarkStart w:id="91" w:name="_Toc86990528"/>
      <w:bookmarkStart w:id="92"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90"/>
      <w:bookmarkEnd w:id="91"/>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bookmarkEnd w:id="92"/>
    </w:p>
    <w:p w14:paraId="5BBAAC65" w14:textId="09164E49"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93" w:name="_Ref336413403"/>
      <w:bookmarkStart w:id="94" w:name="_Toc358896493"/>
      <w:bookmarkStart w:id="95" w:name="_Toc85562623"/>
      <w:bookmarkStart w:id="96"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93"/>
      <w:bookmarkEnd w:id="94"/>
      <w:bookmarkEnd w:id="95"/>
      <w:bookmarkEnd w:id="96"/>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1CB67410" w:rsidR="001647EB" w:rsidRDefault="00B3624E" w:rsidP="004C770C">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3D730B64"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7F98D096"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ISO/IEC 24772-1:20</w:t>
      </w:r>
      <w:r w:rsidR="006863E6">
        <w:t>22</w:t>
      </w:r>
      <w:r w:rsidR="00DC0859">
        <w:t>.</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97" w:name="_Ref336413426"/>
      <w:bookmarkStart w:id="98" w:name="_Toc358896494"/>
      <w:bookmarkStart w:id="99" w:name="_Toc85562624"/>
      <w:bookmarkStart w:id="100" w:name="_Toc8699053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97"/>
      <w:bookmarkEnd w:id="98"/>
      <w:bookmarkEnd w:id="99"/>
      <w:bookmarkEnd w:id="100"/>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16AA78DA" w14:textId="567B977E"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7E1966DA" w:rsidR="004C770C" w:rsidRPr="00044C59" w:rsidRDefault="004C770C" w:rsidP="004C770C">
      <w:pPr>
        <w:rPr>
          <w:lang w:val="en-GB"/>
        </w:rPr>
      </w:pPr>
      <w:r w:rsidRPr="00262A7C">
        <w:rPr>
          <w:lang w:val="en-GB"/>
        </w:rPr>
        <w:lastRenderedPageBreak/>
        <w:t>Ada allows arrays to be copied by simple assignment (</w:t>
      </w:r>
      <w:proofErr w:type="gramStart"/>
      <w:r w:rsidRPr="00262A7C">
        <w:rPr>
          <w:lang w:val="en-GB"/>
        </w:rPr>
        <w:t>"</w:t>
      </w:r>
      <w:r w:rsidRPr="00A72DB0">
        <w:rPr>
          <w:rStyle w:val="codeChar"/>
          <w:rFonts w:eastAsiaTheme="minorEastAsia"/>
        </w:rPr>
        <w:t>:=</w:t>
      </w:r>
      <w:proofErr w:type="gramEnd"/>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1B99921" w:rsidR="004C770C" w:rsidRDefault="00726AF3" w:rsidP="004C770C">
      <w:pPr>
        <w:pStyle w:val="Heading2"/>
      </w:pPr>
      <w:bookmarkStart w:id="101" w:name="_Toc358896495"/>
      <w:bookmarkStart w:id="102" w:name="_Ref86272214"/>
      <w:bookmarkStart w:id="103" w:name="_Toc85562625"/>
      <w:bookmarkStart w:id="104"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101"/>
      <w:bookmarkEnd w:id="102"/>
      <w:bookmarkEnd w:id="103"/>
      <w:bookmarkEnd w:id="104"/>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F8BC2B1"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116D51E1"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ISO/IEC 24772-1:</w:t>
      </w:r>
      <w:r w:rsidR="00D4033C">
        <w:rPr>
          <w:lang w:val="en-GB"/>
        </w:rPr>
        <w:t>2022</w:t>
      </w:r>
      <w:r w:rsidR="00DC0859">
        <w:t>.</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"Attribute:‘Access"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105" w:name="_Toc358896496"/>
      <w:bookmarkStart w:id="106" w:name="_Toc86990532"/>
      <w:bookmarkStart w:id="107" w:name="_Toc8556262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105"/>
      <w:bookmarkEnd w:id="106"/>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bookmarkEnd w:id="107"/>
    </w:p>
    <w:p w14:paraId="2B0A8E60" w14:textId="47903748"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108" w:name="_Toc358896497"/>
      <w:bookmarkStart w:id="109" w:name="_Toc85562627"/>
      <w:bookmarkStart w:id="110"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108"/>
      <w:bookmarkEnd w:id="109"/>
      <w:bookmarkEnd w:id="110"/>
    </w:p>
    <w:p w14:paraId="0AEA6AB0" w14:textId="77777777" w:rsidR="00DA7747" w:rsidRDefault="00DA7747" w:rsidP="00DA7747">
      <w:pPr>
        <w:pStyle w:val="Heading3"/>
      </w:pPr>
      <w:r>
        <w:t>6.13.1 Applicability to the language</w:t>
      </w:r>
    </w:p>
    <w:p w14:paraId="5E0B85FA" w14:textId="7F1343B8" w:rsidR="00DA7747" w:rsidRDefault="004D39D1" w:rsidP="00DA774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187123">
        <w:t xml:space="preserve">he vulnerability as described in ISO/IEC 24772-1 </w:t>
      </w:r>
      <w:r w:rsidR="0083532B">
        <w:t>sub</w:t>
      </w:r>
      <w:r w:rsidR="00187123">
        <w:t>clause 6.13 is mitigated by Ada. The</w:t>
      </w:r>
      <w:r w:rsidR="00DA7747">
        <w:t xml:space="preserve"> vulnerability is mitigated by compile-time or run-time checks that ensure that no null</w:t>
      </w:r>
      <w:r w:rsidR="008E5B03">
        <w:t xml:space="preserve"> </w:t>
      </w:r>
      <w:r w:rsidR="00DA7747">
        <w:t xml:space="preserve">value can be dereferenced. </w:t>
      </w:r>
      <w:r w:rsidR="00774F63">
        <w:t>Any attempt to dereference a null pointer results in</w:t>
      </w:r>
      <w:r w:rsidR="00DA7747">
        <w:t xml:space="preserve"> the </w:t>
      </w:r>
      <w:proofErr w:type="spellStart"/>
      <w:r w:rsidR="00DA7747" w:rsidRPr="00A72DB0">
        <w:rPr>
          <w:rStyle w:val="codeChar"/>
          <w:rFonts w:eastAsiaTheme="minorEastAsia"/>
        </w:rPr>
        <w:t>Constraint_Error</w:t>
      </w:r>
      <w:proofErr w:type="spellEnd"/>
      <w:r w:rsidR="00DA7747">
        <w:t xml:space="preserve"> exception </w:t>
      </w:r>
      <w:r w:rsidR="00774F63">
        <w:t xml:space="preserve">being </w:t>
      </w:r>
      <w:r w:rsidR="00DA7747">
        <w:t>implicitly raised</w:t>
      </w:r>
      <w:r w:rsidR="00774F63">
        <w:t xml:space="preserve">. Vulnerabilities associated with </w:t>
      </w:r>
      <w:r w:rsidR="007530B5">
        <w:t xml:space="preserve">unhandled </w:t>
      </w:r>
      <w:r w:rsidR="00774F63">
        <w:t>exception</w:t>
      </w:r>
      <w:r w:rsidR="007530B5">
        <w:t>s</w:t>
      </w:r>
      <w:r w:rsidR="00774F63">
        <w:t xml:space="preserve"> are addressed in </w:t>
      </w:r>
      <w:r w:rsidR="0083532B">
        <w:t>sub</w:t>
      </w:r>
      <w:r w:rsidR="00187123">
        <w:t>clause 6.36.</w:t>
      </w:r>
    </w:p>
    <w:p w14:paraId="7B1FAFD1" w14:textId="77777777" w:rsidR="00DA7747" w:rsidRDefault="00DA7747" w:rsidP="00DA7747">
      <w:pPr>
        <w:pStyle w:val="Heading3"/>
      </w:pPr>
      <w:r>
        <w:lastRenderedPageBreak/>
        <w:t>6.13.2 Guidance to language users</w:t>
      </w:r>
    </w:p>
    <w:p w14:paraId="09A8E9A1" w14:textId="29EAEDB8" w:rsidR="00664585" w:rsidRDefault="003C44DE" w:rsidP="00DA7747">
      <w:pPr>
        <w:pStyle w:val="ListParagraph"/>
        <w:numPr>
          <w:ilvl w:val="0"/>
          <w:numId w:val="594"/>
        </w:numPr>
        <w:spacing w:before="120" w:after="120"/>
      </w:pPr>
      <w:r w:rsidRPr="003C44DE">
        <w:t xml:space="preserve">Follow the mitigation mechanisms of subclause 6.13.5 of </w:t>
      </w:r>
      <w:r w:rsidR="00DC0859">
        <w:t>ISO/IEC</w:t>
      </w:r>
      <w:r w:rsidR="00C978D2">
        <w:t xml:space="preserve"> </w:t>
      </w:r>
      <w:r w:rsidR="00DC0859">
        <w:t>24772-1:2</w:t>
      </w:r>
      <w:r w:rsidR="00774F63">
        <w:t>022</w:t>
      </w:r>
      <w:r w:rsidR="00DC0859">
        <w:t>.</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111" w:name="_Toc358896498"/>
      <w:bookmarkStart w:id="112" w:name="_Ref86270750"/>
      <w:bookmarkStart w:id="113" w:name="_Ref86272362"/>
      <w:bookmarkStart w:id="114" w:name="_Toc85562628"/>
      <w:bookmarkStart w:id="115"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111"/>
      <w:bookmarkEnd w:id="112"/>
      <w:bookmarkEnd w:id="113"/>
      <w:bookmarkEnd w:id="114"/>
      <w:bookmarkEnd w:id="115"/>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25D2A1AE" w:rsidR="004C770C" w:rsidRDefault="004C770C" w:rsidP="004C770C">
      <w:r>
        <w:t>The vulnerabil</w:t>
      </w:r>
      <w:r w:rsidR="00111AFF">
        <w:t>ity as</w:t>
      </w:r>
      <w:r>
        <w:t xml:space="preserve"> described in </w:t>
      </w:r>
      <w:r w:rsidR="00DC0859">
        <w:t>ISO/IEC</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4A7570" w:rsidRPr="004A7570">
        <w:rPr>
          <w:lang w:val="en-GB"/>
        </w:rPr>
        <w:t>Unchecked_Deallocation</w:t>
      </w:r>
      <w:proofErr w:type="spellEnd"/>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156FC6FE"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ISO/IEC</w:t>
      </w:r>
      <w:r w:rsidR="00C978D2">
        <w:t xml:space="preserve"> </w:t>
      </w:r>
      <w:r w:rsidR="00DC0859">
        <w:t>24772-1:</w:t>
      </w:r>
      <w:r w:rsidR="001613A5">
        <w:rPr>
          <w:lang w:val="en-GB"/>
        </w:rPr>
        <w:t>2</w:t>
      </w:r>
      <w:r w:rsidR="00D4033C">
        <w:rPr>
          <w:lang w:val="en-GB"/>
        </w:rPr>
        <w:t>022</w:t>
      </w:r>
      <w:r w:rsidR="00DC0859">
        <w:t>.</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37FF1226" w:rsidR="004C770C" w:rsidRDefault="00726AF3" w:rsidP="004C770C">
      <w:pPr>
        <w:pStyle w:val="Heading2"/>
      </w:pPr>
      <w:bookmarkStart w:id="116" w:name="_Ref336423281"/>
      <w:bookmarkStart w:id="117" w:name="_Toc358896499"/>
      <w:bookmarkStart w:id="118" w:name="_Toc85562629"/>
      <w:bookmarkStart w:id="119" w:name="_Toc8699053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116"/>
      <w:bookmarkEnd w:id="117"/>
      <w:bookmarkEnd w:id="118"/>
      <w:bookmarkEnd w:id="119"/>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0A630E0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clause 6.1</w:t>
      </w:r>
      <w:r w:rsidR="00103DBB">
        <w:t>5</w:t>
      </w:r>
      <w:r w:rsidR="00187123">
        <w:t xml:space="preserve">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Heading2"/>
      </w:pPr>
      <w:bookmarkStart w:id="120" w:name="_Ref336424688"/>
      <w:bookmarkStart w:id="121" w:name="_Toc358896500"/>
      <w:bookmarkStart w:id="122" w:name="_Toc85562630"/>
      <w:bookmarkStart w:id="123"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120"/>
      <w:bookmarkEnd w:id="121"/>
      <w:bookmarkEnd w:id="122"/>
      <w:bookmarkEnd w:id="123"/>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21CE96F7" w:rsidR="004C770C" w:rsidRPr="007739F2" w:rsidRDefault="004C770C" w:rsidP="004C770C">
      <w:bookmarkStart w:id="124" w:name="_Hlk81890256"/>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bookmarkEnd w:id="124"/>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w:t>
      </w:r>
      <w:r>
        <w:lastRenderedPageBreak/>
        <w:t>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125" w:name="_Ref336423311"/>
      <w:bookmarkStart w:id="126" w:name="_Toc358896502"/>
      <w:bookmarkStart w:id="127" w:name="_Toc85562631"/>
      <w:bookmarkStart w:id="128"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125"/>
      <w:bookmarkEnd w:id="126"/>
      <w:bookmarkEnd w:id="127"/>
      <w:bookmarkEnd w:id="128"/>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w:t>
      </w:r>
      <w:r w:rsidRPr="00E9300D">
        <w:rPr>
          <w:rFonts w:eastAsia="Times New Roman" w:cs="Arial"/>
          <w:color w:val="222222"/>
          <w:szCs w:val="24"/>
          <w:shd w:val="clear" w:color="auto" w:fill="FFFFFF"/>
        </w:rPr>
        <w:lastRenderedPageBreak/>
        <w:t xml:space="preserve">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2B98A25C"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ISO/IE</w:t>
      </w:r>
      <w:r w:rsidR="008861BB">
        <w:t>C</w:t>
      </w:r>
      <w:r w:rsidR="00C978D2">
        <w:t xml:space="preserve"> </w:t>
      </w:r>
      <w:r w:rsidR="00DC0859">
        <w:t>24772-1:</w:t>
      </w:r>
      <w:r w:rsidR="00D4033C">
        <w:rPr>
          <w:lang w:val="en-GB"/>
        </w:rPr>
        <w:t>2022</w:t>
      </w:r>
      <w:r w:rsidR="00DC0859">
        <w:t>.</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129" w:name="_Toc358896503"/>
      <w:bookmarkStart w:id="130" w:name="_Toc86990538"/>
      <w:bookmarkStart w:id="131" w:name="_Ref86272430"/>
      <w:bookmarkStart w:id="132" w:name="_Toc85562632"/>
      <w:r>
        <w:t>6</w:t>
      </w:r>
      <w:r w:rsidR="009E501C">
        <w:t>.</w:t>
      </w:r>
      <w:r w:rsidR="003427F7">
        <w:t>1</w:t>
      </w:r>
      <w:r w:rsidR="00015334">
        <w:t>8</w:t>
      </w:r>
      <w:r w:rsidR="00074057">
        <w:t xml:space="preserve"> </w:t>
      </w:r>
      <w:r w:rsidR="004C770C">
        <w:t>Dead store [WXQ]</w:t>
      </w:r>
      <w:bookmarkEnd w:id="129"/>
      <w:bookmarkEnd w:id="130"/>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bookmarkEnd w:id="131"/>
      <w:bookmarkEnd w:id="132"/>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2B511F99"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w:t>
      </w:r>
    </w:p>
    <w:p w14:paraId="763F12B1" w14:textId="77777777" w:rsidR="004C770C" w:rsidRDefault="004C770C" w:rsidP="004C770C">
      <w:r w:rsidRPr="007739F2">
        <w:t>Ada compilers do exist that detect and generate compiler warnings for dead stores.</w:t>
      </w:r>
    </w:p>
    <w:p w14:paraId="6CBD0569" w14:textId="6235FD02" w:rsidR="004C770C" w:rsidRDefault="004C770C" w:rsidP="004C770C">
      <w:r w:rsidRPr="007739F2">
        <w:t xml:space="preserve">The error in </w:t>
      </w:r>
      <w:r w:rsidR="00DC0859">
        <w:t>ISO/IEC 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4C381A0E" w:rsidR="00AE40E0" w:rsidRDefault="009739AB">
      <w:pPr>
        <w:numPr>
          <w:ilvl w:val="0"/>
          <w:numId w:val="336"/>
        </w:numPr>
        <w:spacing w:after="0" w:line="240" w:lineRule="auto"/>
      </w:pPr>
      <w:r w:rsidRPr="009739AB">
        <w:t xml:space="preserve">Follow the mitigation mechanisms of subclause 6.18.5 of </w:t>
      </w:r>
      <w:r w:rsidR="00DC0859">
        <w:t>ISO/IEC 24772-1:</w:t>
      </w:r>
      <w:r w:rsidR="00D4033C">
        <w:rPr>
          <w:lang w:val="en-GB"/>
        </w:rPr>
        <w:t>2022</w:t>
      </w:r>
      <w:r w:rsidR="00DC0859">
        <w:t>.</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133" w:name="_Ref336423432"/>
      <w:bookmarkStart w:id="134" w:name="_Toc358896504"/>
      <w:bookmarkStart w:id="135" w:name="_Toc85562633"/>
      <w:bookmarkStart w:id="136" w:name="_Toc86990539"/>
      <w:r>
        <w:t>6</w:t>
      </w:r>
      <w:r w:rsidR="009E501C">
        <w:t>.</w:t>
      </w:r>
      <w:r w:rsidR="00015334">
        <w:t>19</w:t>
      </w:r>
      <w:r w:rsidR="00074057">
        <w:t xml:space="preserve"> </w:t>
      </w:r>
      <w:r w:rsidR="004C770C">
        <w:t xml:space="preserve">Unused </w:t>
      </w:r>
      <w:r w:rsidR="005902BD">
        <w:t xml:space="preserve">variable </w:t>
      </w:r>
      <w:r w:rsidR="004C770C">
        <w:t>[YZS]</w:t>
      </w:r>
      <w:bookmarkEnd w:id="133"/>
      <w:bookmarkEnd w:id="134"/>
      <w:bookmarkEnd w:id="135"/>
      <w:bookmarkEnd w:id="136"/>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5207BB6A"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w:t>
      </w:r>
      <w:r w:rsidR="008861BB">
        <w:t xml:space="preserve"> </w:t>
      </w:r>
      <w:r w:rsidRPr="00721278">
        <w:t>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0DADADD3"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ISO/IEC 24772-1:</w:t>
      </w:r>
      <w:r w:rsidR="00D4033C">
        <w:rPr>
          <w:lang w:val="en-GB"/>
        </w:rPr>
        <w:t>2022</w:t>
      </w:r>
      <w:r w:rsidR="00DC0859">
        <w:t>.</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137" w:name="_Ref336414331"/>
      <w:bookmarkStart w:id="138" w:name="_Toc358896505"/>
      <w:bookmarkStart w:id="139" w:name="_Toc85562634"/>
      <w:bookmarkStart w:id="140" w:name="_Toc86990540"/>
      <w:r>
        <w:lastRenderedPageBreak/>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137"/>
      <w:bookmarkEnd w:id="138"/>
      <w:bookmarkEnd w:id="139"/>
      <w:bookmarkEnd w:id="140"/>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59425B56" w:rsidR="004C770C" w:rsidRDefault="00187123" w:rsidP="004C770C">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5AF222BC"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w:t>
      </w:r>
      <w:r w:rsidR="00C978D2">
        <w:t xml:space="preserve"> </w:t>
      </w:r>
      <w:r w:rsidR="00DC0859">
        <w:t>24772-1:20</w:t>
      </w:r>
      <w:r w:rsidR="00774F63">
        <w:t>22</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162B7126" w:rsidR="00AE40E0" w:rsidRDefault="003C44DE">
      <w:pPr>
        <w:numPr>
          <w:ilvl w:val="0"/>
          <w:numId w:val="337"/>
        </w:numPr>
        <w:spacing w:after="0" w:line="240" w:lineRule="auto"/>
      </w:pPr>
      <w:r w:rsidRPr="003C44DE">
        <w:t xml:space="preserve">Follow the mitigation mechanisms of subclause 6.20.5 of </w:t>
      </w:r>
      <w:r w:rsidR="00DC0859">
        <w:t>ISO/IEC 24772-1:20</w:t>
      </w:r>
      <w:r w:rsidR="00774F63">
        <w:t>22</w:t>
      </w:r>
      <w:r w:rsidR="00DC0859">
        <w:t>.</w:t>
      </w:r>
    </w:p>
    <w:p w14:paraId="7B9672E4" w14:textId="1BA07308"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is possible.</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141" w:name="_Ref336423347"/>
      <w:bookmarkStart w:id="142" w:name="_Toc358896506"/>
      <w:bookmarkStart w:id="143" w:name="_Toc85562635"/>
      <w:bookmarkStart w:id="144" w:name="_Toc86990541"/>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141"/>
      <w:bookmarkEnd w:id="142"/>
      <w:bookmarkEnd w:id="143"/>
      <w:bookmarkEnd w:id="144"/>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6FC55D1A"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2333DC49" w:rsidR="004C770C" w:rsidRDefault="00726AF3" w:rsidP="004C770C">
      <w:pPr>
        <w:pStyle w:val="Heading2"/>
      </w:pPr>
      <w:bookmarkStart w:id="145" w:name="_6.22_Initialization_of"/>
      <w:bookmarkStart w:id="146" w:name="_Ref336414149"/>
      <w:bookmarkStart w:id="147" w:name="_Toc358896507"/>
      <w:bookmarkStart w:id="148" w:name="_Toc85562636"/>
      <w:bookmarkStart w:id="149" w:name="_Toc86990542"/>
      <w:bookmarkEnd w:id="145"/>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146"/>
      <w:bookmarkEnd w:id="147"/>
      <w:bookmarkEnd w:id="148"/>
      <w:bookmarkEnd w:id="149"/>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14C032FB" w:rsidR="004C770C" w:rsidRPr="00D675F2" w:rsidRDefault="004C770C" w:rsidP="004C770C">
      <w:pPr>
        <w:rPr>
          <w:kern w:val="32"/>
          <w:lang w:val="en-GB"/>
        </w:rPr>
      </w:pPr>
      <w:r w:rsidRPr="00801F11">
        <w:rPr>
          <w:kern w:val="32"/>
          <w:lang w:val="en-GB"/>
        </w:rPr>
        <w:lastRenderedPageBreak/>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"Exception"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150"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 xml:space="preserve">6.36 Ignored </w:t>
        </w:r>
        <w:r w:rsidR="000F28B8">
          <w:rPr>
            <w:rStyle w:val="Hyperlink"/>
            <w:kern w:val="32"/>
            <w:u w:val="none"/>
          </w:rPr>
          <w:t>e</w:t>
        </w:r>
        <w:r w:rsidR="009739AB" w:rsidRPr="00A173A3">
          <w:rPr>
            <w:rStyle w:val="Hyperlink"/>
            <w:kern w:val="32"/>
            <w:u w:val="none"/>
          </w:rPr>
          <w:t xml:space="preserve">rror </w:t>
        </w:r>
        <w:r w:rsidR="000F28B8">
          <w:rPr>
            <w:rStyle w:val="Hyperlink"/>
            <w:kern w:val="32"/>
            <w:u w:val="none"/>
          </w:rPr>
          <w:t>s</w:t>
        </w:r>
        <w:r w:rsidR="009739AB" w:rsidRPr="00A173A3">
          <w:rPr>
            <w:rStyle w:val="Hyperlink"/>
            <w:kern w:val="32"/>
            <w:u w:val="none"/>
          </w:rPr>
          <w:t xml:space="preserve">tatus and </w:t>
        </w:r>
        <w:r w:rsidR="000F28B8">
          <w:rPr>
            <w:rStyle w:val="Hyperlink"/>
            <w:kern w:val="32"/>
            <w:u w:val="none"/>
          </w:rPr>
          <w:t>u</w:t>
        </w:r>
        <w:r w:rsidR="009739AB" w:rsidRPr="00A173A3">
          <w:rPr>
            <w:rStyle w:val="Hyperlink"/>
            <w:kern w:val="32"/>
            <w:u w:val="none"/>
          </w:rPr>
          <w:t xml:space="preserve">nhandled </w:t>
        </w:r>
        <w:r w:rsidR="000F28B8">
          <w:rPr>
            <w:rStyle w:val="Hyperlink"/>
            <w:kern w:val="32"/>
            <w:u w:val="none"/>
          </w:rPr>
          <w:t>e</w:t>
        </w:r>
        <w:r w:rsidR="009739AB" w:rsidRPr="00A173A3">
          <w:rPr>
            <w:rStyle w:val="Hyperlink"/>
            <w:kern w:val="32"/>
            <w:u w:val="none"/>
          </w:rPr>
          <w:t>xceptions [OYB]</w:t>
        </w:r>
      </w:hyperlink>
      <w:r w:rsidR="00017A66" w:rsidRPr="00B91A36">
        <w:rPr>
          <w:kern w:val="32"/>
        </w:rPr>
        <w:t xml:space="preserve"> regarding exception handling.)</w:t>
      </w:r>
      <w:r w:rsidR="00256ED1">
        <w:rPr>
          <w:kern w:val="32"/>
          <w:lang w:val="en-GB"/>
        </w:rPr>
        <w:t xml:space="preserve"> </w:t>
      </w:r>
      <w:bookmarkEnd w:id="150"/>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256ED1" w:rsidRPr="00E9300D">
        <w:rPr>
          <w:rFonts w:asciiTheme="majorHAnsi" w:eastAsia="Times New Roman" w:hAnsiTheme="majorHAnsi" w:cs="Arial"/>
          <w:szCs w:val="24"/>
        </w:rPr>
        <w:t xml:space="preserve">may 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w:t>
      </w:r>
      <w:proofErr w:type="gramStart"/>
      <w:r w:rsidR="00256ED1" w:rsidRPr="00E9300D">
        <w:rPr>
          <w:rFonts w:asciiTheme="majorHAnsi" w:eastAsia="Times New Roman" w:hAnsiTheme="majorHAnsi" w:cs="Arial"/>
          <w:szCs w:val="24"/>
        </w:rPr>
        <w:t>In particular, use</w:t>
      </w:r>
      <w:proofErr w:type="gramEnd"/>
      <w:r w:rsidR="00256ED1" w:rsidRPr="00E9300D">
        <w:rPr>
          <w:rFonts w:asciiTheme="majorHAnsi" w:eastAsia="Times New Roman" w:hAnsiTheme="majorHAnsi" w:cs="Arial"/>
          <w:szCs w:val="24"/>
        </w:rPr>
        <w:t xml:space="preserv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r w:rsidR="005B4D1E" w:rsidRPr="00E9300D">
        <w:rPr>
          <w:rFonts w:asciiTheme="majorHAnsi" w:eastAsia="Times New Roman" w:hAnsiTheme="majorHAnsi" w:cs="Arial"/>
          <w:szCs w:val="24"/>
        </w:rPr>
        <w:t>objects, and</w:t>
      </w:r>
      <w:r w:rsidR="00256ED1" w:rsidRPr="00E9300D">
        <w:rPr>
          <w:rFonts w:asciiTheme="majorHAnsi" w:eastAsia="Times New Roman" w:hAnsiTheme="majorHAnsi" w:cs="Arial"/>
          <w:szCs w:val="24"/>
        </w:rPr>
        <w:t xml:space="preserve"> will not lead to wild jumps when used as the selecting value of a </w:t>
      </w:r>
      <w:r w:rsidR="00256ED1" w:rsidRPr="00CE7A73">
        <w:rPr>
          <w:rStyle w:val="codeChar"/>
          <w:rFonts w:eastAsiaTheme="minorEastAsia"/>
          <w:b/>
          <w:bCs/>
        </w:rPr>
        <w:t xml:space="preserve">case </w:t>
      </w:r>
      <w:r w:rsidR="00256ED1" w:rsidRPr="00E9300D">
        <w:rPr>
          <w:rFonts w:asciiTheme="majorHAnsi" w:eastAsia="Times New Roman" w:hAnsiTheme="majorHAnsi" w:cs="Arial"/>
          <w:szCs w:val="24"/>
        </w:rPr>
        <w:t xml:space="preserve">statement or </w:t>
      </w:r>
      <w:r w:rsidR="00256ED1" w:rsidRPr="00CE7A73">
        <w:rPr>
          <w:rStyle w:val="codeChar"/>
          <w:rFonts w:eastAsiaTheme="minorEastAsia"/>
          <w:b/>
          <w:bCs/>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75A5924F"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ISO/IEC</w:t>
      </w:r>
      <w:r w:rsidR="008861BB">
        <w:t xml:space="preserve"> </w:t>
      </w:r>
      <w:r w:rsidR="00DC0859">
        <w:t>24772-1:20</w:t>
      </w:r>
      <w:r w:rsidR="00C41FE6">
        <w:t>22</w:t>
      </w:r>
      <w:r w:rsidR="00DC0859">
        <w:t>.</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7A6520A4"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w:instrText>
      </w:r>
      <w:r w:rsidR="00FF78C8">
        <w:instrText>’V</w:instrText>
      </w:r>
      <w:r w:rsidR="00F720AD" w:rsidRPr="00E9300D">
        <w:instrText>alid</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 xml:space="preserve">values caused </w:t>
      </w:r>
      <w:proofErr w:type="gramStart"/>
      <w:r w:rsidR="004C770C">
        <w:t>by the use of</w:t>
      </w:r>
      <w:proofErr w:type="gramEnd"/>
      <w:r w:rsidR="004C770C">
        <w:t xml:space="preserve">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1EAE68A" w:rsidR="004C770C" w:rsidRDefault="00726AF3" w:rsidP="004C770C">
      <w:pPr>
        <w:pStyle w:val="Heading2"/>
      </w:pPr>
      <w:bookmarkStart w:id="151" w:name="_Ref336423389"/>
      <w:bookmarkStart w:id="152" w:name="_Toc358896508"/>
      <w:bookmarkStart w:id="153" w:name="_Toc85562637"/>
      <w:bookmarkStart w:id="154" w:name="_Toc86990543"/>
      <w:r>
        <w:lastRenderedPageBreak/>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151"/>
      <w:bookmarkEnd w:id="152"/>
      <w:bookmarkEnd w:id="153"/>
      <w:bookmarkEnd w:id="154"/>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616461D"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14EAFC48" w:rsidR="00B4061F" w:rsidRDefault="003C44DE" w:rsidP="00795368">
      <w:r w:rsidRPr="003C44DE">
        <w:t xml:space="preserve">Follow the mitigation mechanisms of subclause 6.23.5 of </w:t>
      </w:r>
      <w:r w:rsidR="00DC0859">
        <w:t>ISO/IEC 24772-1:</w:t>
      </w:r>
      <w:r w:rsidR="00D4033C">
        <w:rPr>
          <w:lang w:val="en-GB"/>
        </w:rPr>
        <w:t>2022</w:t>
      </w:r>
      <w:r w:rsidR="00DC0859">
        <w:t>.</w:t>
      </w:r>
    </w:p>
    <w:p w14:paraId="29EF1830" w14:textId="7624C4EF" w:rsidR="004C770C" w:rsidRDefault="00726AF3" w:rsidP="004C770C">
      <w:pPr>
        <w:pStyle w:val="Heading2"/>
      </w:pPr>
      <w:bookmarkStart w:id="155" w:name="_6.24_Side-effects_and"/>
      <w:bookmarkStart w:id="156" w:name="_Ref336414351"/>
      <w:bookmarkStart w:id="157" w:name="_Toc358896509"/>
      <w:bookmarkStart w:id="158" w:name="_Toc85562638"/>
      <w:bookmarkStart w:id="159" w:name="_Toc86990544"/>
      <w:bookmarkEnd w:id="155"/>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156"/>
      <w:bookmarkEnd w:id="157"/>
      <w:bookmarkEnd w:id="158"/>
      <w:bookmarkEnd w:id="159"/>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6BEAD91B" w:rsidR="00A81DE7" w:rsidRDefault="003C44DE" w:rsidP="003B5D87">
      <w:pPr>
        <w:pStyle w:val="ListParagraph"/>
        <w:numPr>
          <w:ilvl w:val="0"/>
          <w:numId w:val="318"/>
        </w:numPr>
        <w:spacing w:before="120" w:after="120" w:line="240" w:lineRule="auto"/>
      </w:pPr>
      <w:r w:rsidRPr="003C44DE">
        <w:lastRenderedPageBreak/>
        <w:t xml:space="preserve">Follow the mitigation mechanisms of subclause 6.24.5 of </w:t>
      </w:r>
      <w:r w:rsidR="00DC0859">
        <w:t>ISO/IEC</w:t>
      </w:r>
      <w:r w:rsidR="00C978D2">
        <w:t xml:space="preserve"> </w:t>
      </w:r>
      <w:r w:rsidR="00DC0859">
        <w:t>24772-1:20</w:t>
      </w:r>
      <w:r w:rsidR="00C41FE6">
        <w:t>22</w:t>
      </w:r>
      <w:r w:rsidR="00DC0859">
        <w:t>.</w:t>
      </w:r>
    </w:p>
    <w:p w14:paraId="02950025" w14:textId="77777777"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w:t>
      </w:r>
      <w:proofErr w:type="gramStart"/>
      <w:r>
        <w:t>state, and</w:t>
      </w:r>
      <w:proofErr w:type="gramEnd"/>
      <w:r>
        <w:t xml:space="preserve">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Heading2"/>
      </w:pPr>
      <w:bookmarkStart w:id="160" w:name="_Ref336424769"/>
      <w:bookmarkStart w:id="161" w:name="_Toc358896510"/>
      <w:bookmarkStart w:id="162" w:name="_Toc85562639"/>
      <w:bookmarkStart w:id="163" w:name="_Toc8699054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160"/>
      <w:bookmarkEnd w:id="161"/>
      <w:bookmarkEnd w:id="162"/>
      <w:bookmarkEnd w:id="163"/>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2B97DD1E" w:rsidR="004C770C" w:rsidRDefault="004C770C" w:rsidP="004C770C">
      <w:r>
        <w:t xml:space="preserve">The examples given in </w:t>
      </w:r>
      <w:r w:rsidR="004712FA">
        <w:t>s</w:t>
      </w:r>
      <w:r w:rsidR="009C600D">
        <w:t xml:space="preserve">ubclause </w:t>
      </w:r>
      <w:r w:rsidR="00A0425E">
        <w:t xml:space="preserve">6.25 of </w:t>
      </w:r>
      <w:r w:rsidR="00DC0859">
        <w:t>ISO/IEC</w:t>
      </w:r>
      <w:r w:rsidR="00C978D2">
        <w:t xml:space="preserve"> </w:t>
      </w:r>
      <w:r w:rsidR="00DC0859">
        <w:t>24772-1:20</w:t>
      </w:r>
      <w:r w:rsidR="00C41FE6">
        <w:t>22</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2945D122" w:rsidR="004C770C" w:rsidRPr="00291046" w:rsidRDefault="004C770C" w:rsidP="0014584B">
      <w:pPr>
        <w:pStyle w:val="code"/>
      </w:pPr>
      <w:proofErr w:type="spellStart"/>
      <w:r w:rsidRPr="00291046">
        <w:t>Type_Name</w:t>
      </w:r>
      <w:proofErr w:type="spellEnd"/>
      <w:r w:rsidRPr="00291046">
        <w:t xml:space="preserve"> (Expression) -- a </w:t>
      </w:r>
      <w:r w:rsidR="00915EE8" w:rsidRPr="00291046">
        <w:t>type</w:t>
      </w:r>
      <w:r w:rsidR="00A23B99">
        <w:t xml:space="preserve"> </w:t>
      </w:r>
      <w:r w:rsidRPr="00291046">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4B83DF5C"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1737F285"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w:t>
      </w:r>
      <w:r w:rsidR="00044AA5">
        <w:t xml:space="preserve"> </w:t>
      </w:r>
      <w:r>
        <w:t>"</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1C6920B7"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w:t>
      </w:r>
      <w:r w:rsidR="00C41FE6">
        <w:t>22</w:t>
      </w:r>
      <w:r w:rsidR="00DC0859">
        <w:t>.</w:t>
      </w:r>
    </w:p>
    <w:p w14:paraId="3A68D827" w14:textId="7674C197" w:rsidR="00B4061F" w:rsidRDefault="00CF591C" w:rsidP="00795368">
      <w:pPr>
        <w:pStyle w:val="ListParagraph"/>
        <w:numPr>
          <w:ilvl w:val="0"/>
          <w:numId w:val="606"/>
        </w:numPr>
        <w:spacing w:before="120" w:after="120" w:line="240" w:lineRule="auto"/>
      </w:pPr>
      <w:r>
        <w:lastRenderedPageBreak/>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164" w:name="_Ref336424817"/>
      <w:bookmarkStart w:id="165" w:name="_Toc358896511"/>
      <w:bookmarkStart w:id="166" w:name="_Toc85562640"/>
      <w:bookmarkStart w:id="167" w:name="_Toc8699054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164"/>
      <w:bookmarkEnd w:id="165"/>
      <w:bookmarkEnd w:id="166"/>
      <w:bookmarkEnd w:id="167"/>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7C0A888F"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0818BDC9"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-1:20</w:t>
      </w:r>
      <w:r w:rsidR="00C41FE6">
        <w:t>22</w:t>
      </w:r>
      <w:r w:rsidR="00DC0859">
        <w:t>.</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3FE2945C" w:rsidR="00F128DF" w:rsidRDefault="0086400D" w:rsidP="0014584B">
      <w:pPr>
        <w:pStyle w:val="code"/>
      </w:pPr>
      <w:r>
        <w:rPr>
          <w:b/>
        </w:rPr>
        <w:t xml:space="preserve">  </w:t>
      </w:r>
      <w:r w:rsidR="004C770C" w:rsidRPr="0014584B">
        <w:rPr>
          <w:b/>
        </w:rPr>
        <w:t>type</w:t>
      </w:r>
      <w:r w:rsidR="004C770C" w:rsidRPr="00020376">
        <w:t xml:space="preserve"> Enum </w:t>
      </w:r>
      <w:r w:rsidR="004C770C" w:rsidRPr="0014584B">
        <w:rPr>
          <w:b/>
        </w:rPr>
        <w:t>is</w:t>
      </w:r>
      <w:r w:rsidR="004C770C" w:rsidRPr="00020376">
        <w:t xml:space="preserve"> (</w:t>
      </w:r>
      <w:proofErr w:type="spellStart"/>
      <w:r w:rsidR="004C770C" w:rsidRPr="00020376">
        <w:t>Aaa</w:t>
      </w:r>
      <w:proofErr w:type="spellEnd"/>
      <w:r w:rsidR="004C770C" w:rsidRPr="00020376">
        <w:t xml:space="preserve">, </w:t>
      </w:r>
      <w:proofErr w:type="spellStart"/>
      <w:r w:rsidR="004C770C" w:rsidRPr="00020376">
        <w:t>Bbb</w:t>
      </w:r>
      <w:proofErr w:type="spellEnd"/>
      <w:r w:rsidR="004C770C" w:rsidRPr="00020376">
        <w:t xml:space="preserve">, </w:t>
      </w:r>
      <w:proofErr w:type="spellStart"/>
      <w:r w:rsidR="004C770C" w:rsidRPr="00020376">
        <w:t>Ccc</w:t>
      </w:r>
      <w:proofErr w:type="spellEnd"/>
      <w:proofErr w:type="gramStart"/>
      <w:r w:rsidR="004C770C" w:rsidRPr="00020376">
        <w:t>);</w:t>
      </w:r>
      <w:proofErr w:type="gramEnd"/>
    </w:p>
    <w:p w14:paraId="37278245" w14:textId="46061EF1" w:rsidR="00F128DF" w:rsidRDefault="0086400D" w:rsidP="0014584B">
      <w:pPr>
        <w:pStyle w:val="code"/>
      </w:pPr>
      <w:r>
        <w:rPr>
          <w:b/>
        </w:rPr>
        <w:t xml:space="preserve">  </w:t>
      </w:r>
      <w:r w:rsidR="004C770C" w:rsidRPr="0014584B">
        <w:rPr>
          <w:b/>
        </w:rPr>
        <w:t>pragma</w:t>
      </w:r>
      <w:r w:rsidR="004C770C" w:rsidRPr="00020376">
        <w:t xml:space="preserve"> </w:t>
      </w:r>
      <w:proofErr w:type="spellStart"/>
      <w:r w:rsidR="004C770C" w:rsidRPr="00020376">
        <w:t>Discard_</w:t>
      </w:r>
      <w:proofErr w:type="gramStart"/>
      <w:r w:rsidR="004C770C" w:rsidRPr="00020376">
        <w:t>Names</w:t>
      </w:r>
      <w:proofErr w:type="spellEnd"/>
      <w:r w:rsidR="004C770C" w:rsidRPr="00020376">
        <w:t>( Enum</w:t>
      </w:r>
      <w:proofErr w:type="gramEnd"/>
      <w:r w:rsidR="004C770C"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Heading2"/>
      </w:pPr>
      <w:bookmarkStart w:id="168" w:name="_Ref336424846"/>
      <w:bookmarkStart w:id="169" w:name="_Toc358896512"/>
      <w:bookmarkStart w:id="170" w:name="_Toc85562641"/>
      <w:bookmarkStart w:id="171"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168"/>
      <w:bookmarkEnd w:id="169"/>
      <w:bookmarkEnd w:id="170"/>
      <w:bookmarkEnd w:id="171"/>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1F79FF6A"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3B25CCC9"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 xml:space="preserve">expression's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may 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w:t>
      </w:r>
      <w:r>
        <w:rPr>
          <w:lang w:val="en-GB"/>
        </w:rPr>
        <w:lastRenderedPageBreak/>
        <w:t xml:space="preserve">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3F58DE25"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38358F6D" w:rsidR="004C770C" w:rsidRDefault="00726AF3" w:rsidP="004C770C">
      <w:pPr>
        <w:pStyle w:val="Heading2"/>
      </w:pPr>
      <w:bookmarkStart w:id="172" w:name="_Ref336424940"/>
      <w:bookmarkStart w:id="173" w:name="_Toc358896513"/>
      <w:bookmarkStart w:id="174" w:name="_Toc85562642"/>
      <w:bookmarkStart w:id="175" w:name="_Toc86990548"/>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172"/>
      <w:bookmarkEnd w:id="173"/>
      <w:bookmarkEnd w:id="174"/>
      <w:bookmarkEnd w:id="175"/>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27EA4D82" w:rsidR="004C770C" w:rsidRDefault="00726AF3" w:rsidP="004C770C">
      <w:pPr>
        <w:pStyle w:val="Heading2"/>
        <w:rPr>
          <w:lang w:val="es-ES"/>
        </w:rPr>
      </w:pPr>
      <w:bookmarkStart w:id="176" w:name="_Ref336424963"/>
      <w:bookmarkStart w:id="177" w:name="_Toc358896514"/>
      <w:bookmarkStart w:id="178" w:name="_Toc85562643"/>
      <w:bookmarkStart w:id="179"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176"/>
      <w:bookmarkEnd w:id="177"/>
      <w:bookmarkEnd w:id="178"/>
      <w:bookmarkEnd w:id="179"/>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342E1828"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180" w:name="_Ref336424988"/>
      <w:bookmarkStart w:id="181" w:name="_Toc358896515"/>
      <w:bookmarkStart w:id="182" w:name="_Toc85562644"/>
      <w:bookmarkStart w:id="183" w:name="_Toc8699055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180"/>
      <w:bookmarkEnd w:id="181"/>
      <w:bookmarkEnd w:id="182"/>
      <w:bookmarkEnd w:id="183"/>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w:t>
      </w:r>
      <w:r>
        <w:lastRenderedPageBreak/>
        <w:t xml:space="preserve">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15DD1BC4"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C978D2">
        <w:t>ISO/IEC 24772</w:t>
      </w:r>
      <w:r w:rsidR="00DC0859">
        <w:t>-1:</w:t>
      </w:r>
      <w:r w:rsidR="00D4033C">
        <w:rPr>
          <w:lang w:val="en-GB"/>
        </w:rPr>
        <w:t>2022</w:t>
      </w:r>
      <w:r w:rsidR="00DC0859">
        <w:t>.</w:t>
      </w:r>
    </w:p>
    <w:p w14:paraId="25B1300A" w14:textId="61EDE0EC"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7DDAA402" w14:textId="5E62EFFA"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184" w:name="_Ref336414195"/>
      <w:bookmarkStart w:id="185" w:name="_Toc358896516"/>
      <w:bookmarkStart w:id="186" w:name="_Toc85562645"/>
      <w:bookmarkStart w:id="187" w:name="_Toc86990551"/>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184"/>
      <w:bookmarkEnd w:id="185"/>
      <w:bookmarkEnd w:id="186"/>
      <w:bookmarkEnd w:id="187"/>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676187E7"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5E7EFE3A" w:rsidR="00B4061F" w:rsidRDefault="00F26EA8" w:rsidP="00795368">
      <w:pPr>
        <w:spacing w:line="240" w:lineRule="auto"/>
      </w:pPr>
      <w:r w:rsidRPr="009739AB">
        <w:lastRenderedPageBreak/>
        <w:t>Follow the mitigat</w:t>
      </w:r>
      <w:r>
        <w:t>ion mechanisms of subclause 6.31.</w:t>
      </w:r>
      <w:r w:rsidRPr="009739AB">
        <w:t xml:space="preserve">5 of </w:t>
      </w:r>
      <w:r w:rsidR="00C978D2">
        <w:t>ISO/IEC 24772</w:t>
      </w:r>
      <w:r w:rsidR="00DC0859">
        <w:t>-1:</w:t>
      </w:r>
      <w:r w:rsidR="00D4033C">
        <w:rPr>
          <w:lang w:val="en-GB"/>
        </w:rPr>
        <w:t>2022</w:t>
      </w:r>
      <w:r w:rsidR="00DC0859">
        <w:t>.</w:t>
      </w:r>
    </w:p>
    <w:p w14:paraId="350E3793" w14:textId="703E39F6" w:rsidR="004C770C" w:rsidRDefault="00726AF3" w:rsidP="004C770C">
      <w:pPr>
        <w:pStyle w:val="Heading2"/>
      </w:pPr>
      <w:bookmarkStart w:id="188" w:name="_Toc358896517"/>
      <w:bookmarkStart w:id="189" w:name="_Ref86271223"/>
      <w:bookmarkStart w:id="190" w:name="_Toc85562646"/>
      <w:bookmarkStart w:id="191"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188"/>
      <w:bookmarkEnd w:id="189"/>
      <w:bookmarkEnd w:id="190"/>
      <w:bookmarkEnd w:id="191"/>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056A7C96"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r w:rsidR="00C41FE6">
        <w:t>22</w:t>
      </w:r>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 </w:t>
      </w:r>
      <w:r w:rsidR="001F7F08" w:rsidRPr="00E9300D">
        <w:t xml:space="preserve"> </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613A40F0" w:rsidR="00B4061F" w:rsidRDefault="004C770C" w:rsidP="00795368">
      <w:pPr>
        <w:spacing w:line="240" w:lineRule="auto"/>
      </w:pPr>
      <w:r>
        <w:t xml:space="preserve">Follow </w:t>
      </w:r>
      <w:r w:rsidR="00C81A92" w:rsidRPr="009739AB">
        <w:t>mitigat</w:t>
      </w:r>
      <w:r w:rsidR="00C81A92">
        <w:t>ion mechanisms of</w:t>
      </w:r>
      <w:r w:rsidR="00E979A2">
        <w:t xml:space="preserve"> </w:t>
      </w:r>
      <w:r w:rsidR="004712FA">
        <w:t xml:space="preserve">subclause </w:t>
      </w:r>
      <w:r w:rsidR="00A0425E">
        <w:t>6.32</w:t>
      </w:r>
      <w:r w:rsidR="00AE40E0">
        <w:t>.5</w:t>
      </w:r>
      <w:r w:rsidR="00A0425E">
        <w:t xml:space="preserve"> of </w:t>
      </w:r>
      <w:r w:rsidR="00C978D2">
        <w:t>ISO/IEC 24772</w:t>
      </w:r>
      <w:r w:rsidR="00DC0859">
        <w:t>-1:20</w:t>
      </w:r>
      <w:r w:rsidR="00C41FE6">
        <w:t>22</w:t>
      </w:r>
      <w:r w:rsidR="00DC0859">
        <w:t>.</w:t>
      </w:r>
    </w:p>
    <w:p w14:paraId="66E8CD05" w14:textId="080B5C53" w:rsidR="004C770C" w:rsidRDefault="00726AF3" w:rsidP="004C770C">
      <w:pPr>
        <w:pStyle w:val="Heading2"/>
      </w:pPr>
      <w:bookmarkStart w:id="192" w:name="_Ref336414367"/>
      <w:bookmarkStart w:id="193" w:name="_Toc358896518"/>
      <w:bookmarkStart w:id="194" w:name="_Toc85562647"/>
      <w:bookmarkStart w:id="195"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192"/>
      <w:bookmarkEnd w:id="193"/>
      <w:bookmarkEnd w:id="194"/>
      <w:bookmarkEnd w:id="195"/>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48EBD09C"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w:t>
      </w:r>
      <w:r w:rsidR="00D4033C">
        <w:rPr>
          <w:lang w:val="en-GB"/>
        </w:rPr>
        <w:t>2022</w:t>
      </w:r>
      <w:r w:rsidR="00DC0859">
        <w:t>.</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lastRenderedPageBreak/>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3EE01D26" w:rsidR="004C770C" w:rsidRDefault="00726AF3" w:rsidP="004C770C">
      <w:pPr>
        <w:pStyle w:val="Heading2"/>
      </w:pPr>
      <w:bookmarkStart w:id="196" w:name="_Ref336425045"/>
      <w:bookmarkStart w:id="197" w:name="_Toc358896519"/>
      <w:bookmarkStart w:id="198" w:name="_Toc85562648"/>
      <w:bookmarkStart w:id="199"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196"/>
      <w:bookmarkEnd w:id="197"/>
      <w:bookmarkEnd w:id="198"/>
      <w:bookmarkEnd w:id="199"/>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59CF7641"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w:t>
      </w:r>
      <w:r w:rsidR="00D4033C">
        <w:rPr>
          <w:lang w:val="en-GB"/>
        </w:rPr>
        <w:t>2022</w:t>
      </w:r>
      <w:r w:rsidR="00DC0859">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77777777" w:rsidR="004C770C" w:rsidRDefault="00726AF3" w:rsidP="004C770C">
      <w:pPr>
        <w:pStyle w:val="Heading2"/>
      </w:pPr>
      <w:bookmarkStart w:id="200" w:name="_Toc358896520"/>
      <w:bookmarkStart w:id="201" w:name="_Toc85562649"/>
      <w:bookmarkStart w:id="202" w:name="_Toc86990555"/>
      <w:r>
        <w:lastRenderedPageBreak/>
        <w:t>6</w:t>
      </w:r>
      <w:r w:rsidR="009E501C">
        <w:t>.</w:t>
      </w:r>
      <w:r w:rsidR="004C770C">
        <w:t>3</w:t>
      </w:r>
      <w:r w:rsidR="00015334">
        <w:t>5</w:t>
      </w:r>
      <w:r w:rsidR="00074057">
        <w:t xml:space="preserve"> </w:t>
      </w:r>
      <w:r w:rsidR="004C770C">
        <w:t>Recursion [GDL]</w:t>
      </w:r>
      <w:bookmarkEnd w:id="200"/>
      <w:bookmarkEnd w:id="201"/>
      <w:bookmarkEnd w:id="202"/>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A6461EC"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06F88B1C"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w:t>
      </w:r>
      <w:r w:rsidR="00C41FE6">
        <w:t>22</w:t>
      </w:r>
      <w:r w:rsidR="00DC0859">
        <w:t>.</w:t>
      </w:r>
    </w:p>
    <w:p w14:paraId="0FED82FD" w14:textId="780D9BD5"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 </w:t>
      </w:r>
    </w:p>
    <w:p w14:paraId="2D0705FA" w14:textId="6C27C2AA"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 xml:space="preserve">put a limit on recursion depth (for example raising an exception if the check fails). </w:t>
      </w:r>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0A7B01AD" w:rsidR="004C770C" w:rsidRDefault="00726AF3" w:rsidP="004C770C">
      <w:pPr>
        <w:pStyle w:val="Heading2"/>
      </w:pPr>
      <w:bookmarkStart w:id="203" w:name="_6.36_Ignored_Error"/>
      <w:bookmarkStart w:id="204" w:name="_Toc358896521"/>
      <w:bookmarkStart w:id="205" w:name="_Ref447978130"/>
      <w:bookmarkStart w:id="206" w:name="_Ref86272852"/>
      <w:bookmarkStart w:id="207" w:name="_Toc85562650"/>
      <w:bookmarkStart w:id="208" w:name="_Toc86990556"/>
      <w:bookmarkEnd w:id="203"/>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204"/>
      <w:bookmarkEnd w:id="205"/>
      <w:bookmarkEnd w:id="206"/>
      <w:bookmarkEnd w:id="207"/>
      <w:bookmarkEnd w:id="208"/>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57F78EEE"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209"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09"/>
    </w:p>
    <w:p w14:paraId="3C50ED2C" w14:textId="07FD6F71" w:rsidR="002E62C7"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w:t>
      </w:r>
      <w:r w:rsidR="00C41FE6">
        <w:t>22</w:t>
      </w:r>
      <w:r w:rsidR="00DC0859">
        <w:t>.</w:t>
      </w:r>
    </w:p>
    <w:p w14:paraId="0C746DBD" w14:textId="787FBAD7" w:rsidR="004C770C" w:rsidRDefault="007A2612">
      <w:pPr>
        <w:pStyle w:val="ListParagraph"/>
        <w:numPr>
          <w:ilvl w:val="0"/>
          <w:numId w:val="319"/>
        </w:numPr>
        <w:spacing w:before="120" w:after="120" w:line="240" w:lineRule="auto"/>
      </w:pPr>
      <w:r>
        <w:t>Use the result of the</w:t>
      </w:r>
      <w:r w:rsidRPr="007A2612">
        <w:t xml:space="preserve"> </w:t>
      </w:r>
      <w:r w:rsidR="003C44DE" w:rsidRPr="00E9300D">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B96F51">
        <w:instrText>attribute:</w:instrText>
      </w:r>
      <w:r w:rsidR="00FF78C8" w:rsidRPr="002E62C7">
        <w:rPr>
          <w:kern w:val="32"/>
        </w:rPr>
        <w:instrText>'</w:instrText>
      </w:r>
      <w:r w:rsidR="00FF78C8" w:rsidRPr="00FF78C8">
        <w:instrText>Valid</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 </w:t>
      </w:r>
    </w:p>
    <w:p w14:paraId="0E8E0335" w14:textId="0C773BDC" w:rsidR="00957AFD" w:rsidRDefault="00A1048F" w:rsidP="004C770C">
      <w:pPr>
        <w:pStyle w:val="ListParagraph"/>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including due to exception propagation</w:t>
      </w:r>
      <w:r>
        <w:t>.</w:t>
      </w:r>
    </w:p>
    <w:p w14:paraId="5540178D" w14:textId="768D86F3"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2A039435" w:rsidR="004C770C" w:rsidRDefault="00726AF3" w:rsidP="004C770C">
      <w:pPr>
        <w:pStyle w:val="Heading2"/>
      </w:pPr>
      <w:bookmarkStart w:id="210" w:name="_Ref336413236"/>
      <w:bookmarkStart w:id="211" w:name="_Toc358896523"/>
      <w:bookmarkStart w:id="212" w:name="_Toc85562651"/>
      <w:bookmarkStart w:id="213" w:name="_Toc86990557"/>
      <w:r>
        <w:lastRenderedPageBreak/>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210"/>
      <w:bookmarkEnd w:id="211"/>
      <w:bookmarkEnd w:id="212"/>
      <w:bookmarkEnd w:id="213"/>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58C86A86" w:rsidR="009C481D" w:rsidRDefault="00D80C0D" w:rsidP="00017A66">
      <w:pPr>
        <w:spacing w:before="120" w:after="120" w:line="240" w:lineRule="auto"/>
      </w:pPr>
      <w:r>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"Language concepts"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1F1EC0EA"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rsidRPr="007E24B2">
        <w:t>Guidance to language users</w:t>
      </w:r>
    </w:p>
    <w:p w14:paraId="080D0BEF" w14:textId="20A8F35B"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w:t>
      </w:r>
      <w:r w:rsidR="00C41FE6">
        <w:t>22</w:t>
      </w:r>
      <w:r w:rsidR="00DC0859">
        <w:t>.</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proofErr w:type="gramStart"/>
      <w:r w:rsidR="004C770C">
        <w:t>Otherwise</w:t>
      </w:r>
      <w:proofErr w:type="gramEnd"/>
      <w:r w:rsidR="004C770C">
        <w:t xml:space="preserve"> the use of discriminated types prevents "punning" between values of two distinct types that happen to share storage.</w:t>
      </w:r>
    </w:p>
    <w:p w14:paraId="59873D4E" w14:textId="79DBA67F" w:rsidR="004C770C" w:rsidRDefault="004E446E" w:rsidP="003B5D87">
      <w:pPr>
        <w:pStyle w:val="ListParagraph"/>
        <w:numPr>
          <w:ilvl w:val="0"/>
          <w:numId w:val="306"/>
        </w:numPr>
        <w:spacing w:before="120" w:after="120" w:line="240" w:lineRule="auto"/>
      </w:pPr>
      <w:r>
        <w:t>Avoid u</w:t>
      </w:r>
      <w:r w:rsidR="004C770C">
        <w:t xml:space="preserve">sing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If the types of the objects are the same, then a renaming declaration is preferable. Otherwise, </w:t>
      </w:r>
      <w:r>
        <w:t xml:space="preserve">use </w:t>
      </w:r>
      <w:r w:rsidR="004C770C">
        <w:t xml:space="preserve">the </w:t>
      </w:r>
      <w:r w:rsidR="004C770C" w:rsidRPr="00044AA5">
        <w:rPr>
          <w:rStyle w:val="codeChar"/>
          <w:rFonts w:eastAsiaTheme="minorEastAsia"/>
          <w:b/>
          <w:bCs/>
        </w:rPr>
        <w:t>pragma</w:t>
      </w:r>
      <w:r w:rsidR="004C770C" w:rsidRPr="00044AA5">
        <w:rPr>
          <w:rStyle w:val="codeChar"/>
          <w:rFonts w:eastAsiaTheme="minorEastAsia"/>
        </w:rPr>
        <w:t xml:space="preserve"> Import</w:t>
      </w:r>
      <w:r w:rsidR="00B4061F" w:rsidRPr="00044AA5">
        <w:rPr>
          <w:rStyle w:val="codeChar"/>
          <w:rFonts w:eastAsiaTheme="minorEastAsia"/>
        </w:rPr>
        <w:fldChar w:fldCharType="begin"/>
      </w:r>
      <w:r w:rsidR="0013647A" w:rsidRPr="00044AA5">
        <w:rPr>
          <w:rStyle w:val="codeChar"/>
          <w:rFonts w:eastAsiaTheme="minorEastAsia"/>
        </w:rPr>
        <w:instrText xml:space="preserve"> XE "Pragma:pragma Import" </w:instrText>
      </w:r>
      <w:r w:rsidR="00B4061F" w:rsidRPr="00044AA5">
        <w:rPr>
          <w:rStyle w:val="codeChar"/>
          <w:rFonts w:eastAsiaTheme="minorEastAsia"/>
        </w:rPr>
        <w:fldChar w:fldCharType="end"/>
      </w:r>
      <w:r w:rsidR="004C770C" w:rsidRPr="00E9300D">
        <w:rPr>
          <w:sz w:val="22"/>
          <w:szCs w:val="20"/>
        </w:rPr>
        <w:t xml:space="preserve"> </w:t>
      </w:r>
      <w:r w:rsidR="004C770C">
        <w:t>to inhibit the initialization of one of the entities so that it does not interfere with the initialization of the other one.</w:t>
      </w:r>
      <w:r w:rsidR="00957AFD">
        <w:t xml:space="preserve"> </w:t>
      </w:r>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214" w:name="_6.38_Deep_vs."/>
      <w:bookmarkStart w:id="215" w:name="_Toc85562652"/>
      <w:bookmarkStart w:id="216" w:name="_Toc86990558"/>
      <w:bookmarkStart w:id="217" w:name="_Ref336414390"/>
      <w:bookmarkStart w:id="218" w:name="_Toc358896524"/>
      <w:bookmarkEnd w:id="214"/>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215"/>
      <w:bookmarkEnd w:id="216"/>
    </w:p>
    <w:p w14:paraId="7663B555" w14:textId="77777777" w:rsidR="00150630" w:rsidRPr="009342EB" w:rsidRDefault="003C44DE" w:rsidP="00150630">
      <w:pPr>
        <w:pStyle w:val="Heading3"/>
      </w:pPr>
      <w:r w:rsidRPr="003C44DE">
        <w:t>6.38.1 Applicability to language</w:t>
      </w:r>
    </w:p>
    <w:p w14:paraId="6A307F0E" w14:textId="0C8CB178"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w:t>
      </w:r>
      <w:r w:rsidR="00C41FE6">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0C81000B" w:rsidR="00B41DC5" w:rsidRDefault="00B41DC5" w:rsidP="00AA1DBA">
      <w:pPr>
        <w:pStyle w:val="ListParagraph"/>
        <w:numPr>
          <w:ilvl w:val="0"/>
          <w:numId w:val="597"/>
        </w:numPr>
      </w:pPr>
      <w:r w:rsidRPr="009739AB">
        <w:lastRenderedPageBreak/>
        <w:t>Follow the mitigation mechanisms of subclause 6.3</w:t>
      </w:r>
      <w:r w:rsidR="00C44F2A">
        <w:t>8</w:t>
      </w:r>
      <w:r w:rsidRPr="009739AB">
        <w:t xml:space="preserve">.5 of </w:t>
      </w:r>
      <w:r w:rsidR="00C978D2">
        <w:t>ISO/IEC 24772</w:t>
      </w:r>
      <w:r w:rsidR="00DC0859">
        <w:t>-1:20</w:t>
      </w:r>
      <w:r w:rsidR="00C41FE6">
        <w:t>22</w:t>
      </w:r>
      <w:r w:rsidR="00DC0859">
        <w:t>.</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219" w:name="_Ref86271054"/>
      <w:bookmarkStart w:id="220" w:name="_Toc85562653"/>
      <w:bookmarkStart w:id="221"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217"/>
      <w:bookmarkEnd w:id="218"/>
      <w:bookmarkEnd w:id="219"/>
      <w:bookmarkEnd w:id="220"/>
      <w:bookmarkEnd w:id="221"/>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DA5A69B"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4BEB695B"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w:t>
      </w:r>
      <w:r w:rsidR="00C41FE6">
        <w:t>22</w:t>
      </w:r>
      <w:r w:rsidR="00DC0859">
        <w:t>.</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4B7DA5E1" w:rsidR="00EA4501" w:rsidRDefault="00EA4501" w:rsidP="003B5D87">
      <w:pPr>
        <w:pStyle w:val="ListParagraph"/>
        <w:numPr>
          <w:ilvl w:val="0"/>
          <w:numId w:val="307"/>
        </w:numPr>
        <w:spacing w:before="120" w:after="120" w:line="240" w:lineRule="auto"/>
      </w:pPr>
      <w:r>
        <w:t>Declare access types in a nested scope where possible.</w:t>
      </w:r>
    </w:p>
    <w:p w14:paraId="2E517A1D" w14:textId="75B9115B" w:rsidR="00B55E45" w:rsidRDefault="00B55E45" w:rsidP="003B5D87">
      <w:pPr>
        <w:pStyle w:val="ListParagraph"/>
        <w:numPr>
          <w:ilvl w:val="0"/>
          <w:numId w:val="307"/>
        </w:numPr>
        <w:spacing w:before="120" w:after="120" w:line="240" w:lineRule="auto"/>
      </w:pPr>
      <w:r>
        <w:t>Consider the use of predefined container libraries where possible.</w:t>
      </w:r>
    </w:p>
    <w:p w14:paraId="57DBCDCA" w14:textId="3946CD87"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r>
        <w:t>subpools</w:t>
      </w:r>
      <w:proofErr w:type="spellEnd"/>
      <w:r>
        <w:t>.</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222" w:name="_Toc358896525"/>
      <w:bookmarkStart w:id="223" w:name="_Toc85562654"/>
      <w:bookmarkStart w:id="224" w:name="_Toc86990560"/>
      <w:r w:rsidRPr="003C44DE">
        <w:t xml:space="preserve">6.40 Templates and </w:t>
      </w:r>
      <w:r w:rsidR="003A2984">
        <w:t>g</w:t>
      </w:r>
      <w:r w:rsidR="003A2984" w:rsidRPr="003C44DE">
        <w:t xml:space="preserve">enerics </w:t>
      </w:r>
      <w:r w:rsidRPr="003C44DE">
        <w:t>[SYM]</w:t>
      </w:r>
      <w:bookmarkEnd w:id="222"/>
      <w:bookmarkEnd w:id="223"/>
      <w:bookmarkEnd w:id="224"/>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248B653A"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7777777" w:rsidR="004C770C" w:rsidRPr="006065E7" w:rsidRDefault="004C770C" w:rsidP="004C770C">
      <w:r w:rsidRPr="006065E7">
        <w:lastRenderedPageBreak/>
        <w:t xml:space="preserve">Therefore, the compiler </w:t>
      </w:r>
      <w:proofErr w:type="gramStart"/>
      <w:r w:rsidRPr="006065E7">
        <w:t>is able to</w:t>
      </w:r>
      <w:proofErr w:type="gramEnd"/>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77777777" w:rsidR="004C770C" w:rsidRDefault="00726AF3" w:rsidP="004C770C">
      <w:pPr>
        <w:pStyle w:val="Heading2"/>
      </w:pPr>
      <w:bookmarkStart w:id="225" w:name="_Ref336414406"/>
      <w:bookmarkStart w:id="226" w:name="_Toc358896526"/>
      <w:bookmarkStart w:id="227" w:name="_Toc85562655"/>
      <w:bookmarkStart w:id="228" w:name="_Toc86990561"/>
      <w:r>
        <w:t>6</w:t>
      </w:r>
      <w:r w:rsidR="009E501C">
        <w:t>.</w:t>
      </w:r>
      <w:r w:rsidR="004C770C">
        <w:t>4</w:t>
      </w:r>
      <w:r w:rsidR="001E7506">
        <w:t>1</w:t>
      </w:r>
      <w:r w:rsidR="00074057">
        <w:t xml:space="preserve"> </w:t>
      </w:r>
      <w:r w:rsidR="004C770C">
        <w:t>Inheritance [RIP]</w:t>
      </w:r>
      <w:bookmarkEnd w:id="225"/>
      <w:bookmarkEnd w:id="226"/>
      <w:bookmarkEnd w:id="227"/>
      <w:bookmarkEnd w:id="228"/>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2135AD37" w:rsidR="004C770C" w:rsidRDefault="004C770C" w:rsidP="004C770C">
      <w:r>
        <w:t xml:space="preserve">The vulnerability documented in </w:t>
      </w:r>
      <w:r w:rsidR="00C978D2">
        <w:t>ISO/IEC 24772</w:t>
      </w:r>
      <w:r w:rsidR="00DC0859">
        <w:t>-1</w:t>
      </w:r>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2342D2B3"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r w:rsidR="003C6461">
        <w:t>22</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5599EDF3"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w:t>
      </w:r>
      <w:r w:rsidR="003C6461">
        <w:t>22</w:t>
      </w:r>
      <w:r w:rsidR="00DC0859">
        <w:t>.</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229" w:name="_Toc85562656"/>
      <w:bookmarkStart w:id="230" w:name="_Toc86990562"/>
      <w:bookmarkStart w:id="231" w:name="_Ref336425131"/>
      <w:bookmarkStart w:id="232" w:name="_Toc358896527"/>
      <w:r w:rsidRPr="003C44DE">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229"/>
      <w:bookmarkEnd w:id="230"/>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68001BE5"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The vulnerabilities may 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w:t>
      </w:r>
      <w:r>
        <w:lastRenderedPageBreak/>
        <w:t xml:space="preserve">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0D4A63B7"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-1:20</w:t>
      </w:r>
      <w:r w:rsidR="003C6461">
        <w:t>22</w:t>
      </w:r>
      <w:r w:rsidR="00DC0859">
        <w:t>.</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233" w:name="_Toc85562657"/>
      <w:bookmarkStart w:id="234" w:name="_Toc86990563"/>
      <w:r w:rsidRPr="003C44DE">
        <w:t xml:space="preserve">6.43 </w:t>
      </w:r>
      <w:proofErr w:type="spellStart"/>
      <w:r w:rsidRPr="003C44DE">
        <w:t>Redispatching</w:t>
      </w:r>
      <w:proofErr w:type="spellEnd"/>
      <w:r w:rsidRPr="003C44DE">
        <w:t xml:space="preserve"> [PPH]</w:t>
      </w:r>
      <w:bookmarkEnd w:id="233"/>
      <w:bookmarkEnd w:id="23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673B0C3C"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79E00E30" w:rsidR="00F128DF" w:rsidRDefault="00652505" w:rsidP="00C46C06">
      <w:pPr>
        <w:pStyle w:val="ListParagraph"/>
        <w:numPr>
          <w:ilvl w:val="0"/>
          <w:numId w:val="600"/>
        </w:numPr>
      </w:pPr>
      <w:r w:rsidRPr="009739AB">
        <w:t>Follow the mitigation mechanisms of subclause 6.</w:t>
      </w:r>
      <w:r>
        <w:t>43</w:t>
      </w:r>
      <w:r w:rsidRPr="009739AB">
        <w:t xml:space="preserve">.5 of </w:t>
      </w:r>
      <w:r w:rsidR="00C978D2">
        <w:t>ISO/IEC 24772</w:t>
      </w:r>
      <w:r w:rsidR="00461AC1">
        <w:t>-1:20</w:t>
      </w:r>
      <w:r w:rsidR="003C6461">
        <w:t>22</w:t>
      </w:r>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235" w:name="_6.44_Polymorphic_variables"/>
      <w:bookmarkStart w:id="236" w:name="_Ref86271730"/>
      <w:bookmarkStart w:id="237" w:name="_Toc85562658"/>
      <w:bookmarkStart w:id="238" w:name="_Toc86990564"/>
      <w:bookmarkEnd w:id="235"/>
      <w:r w:rsidRPr="003C44DE">
        <w:t>6.44 Polymorphic variables [BKK]</w:t>
      </w:r>
      <w:bookmarkEnd w:id="236"/>
      <w:bookmarkEnd w:id="237"/>
      <w:bookmarkEnd w:id="238"/>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w:t>
      </w:r>
      <w:r>
        <w:lastRenderedPageBreak/>
        <w:t xml:space="preserve">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238D35CF" w:rsidR="00B4061F" w:rsidRDefault="00C86C87" w:rsidP="006940DE">
      <w:r w:rsidRPr="009739AB">
        <w:t>Follow the mitigation mechanisms of subclause 6.</w:t>
      </w:r>
      <w:r>
        <w:t>44</w:t>
      </w:r>
      <w:r w:rsidRPr="009739AB">
        <w:t xml:space="preserve">.5 of </w:t>
      </w:r>
      <w:r w:rsidR="00C978D2">
        <w:t>ISO/IEC 24772</w:t>
      </w:r>
      <w:r w:rsidR="00461AC1">
        <w:t>-1:20</w:t>
      </w:r>
      <w:r w:rsidR="003C6461">
        <w:t>22</w:t>
      </w:r>
      <w:r w:rsidR="00461AC1">
        <w:t>.</w:t>
      </w:r>
    </w:p>
    <w:p w14:paraId="45FF7D84" w14:textId="124C947F" w:rsidR="004C770C" w:rsidRDefault="00726AF3" w:rsidP="004C770C">
      <w:pPr>
        <w:pStyle w:val="Heading2"/>
      </w:pPr>
      <w:bookmarkStart w:id="239" w:name="_Toc85562659"/>
      <w:bookmarkStart w:id="240" w:name="_Toc86990565"/>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231"/>
      <w:bookmarkEnd w:id="232"/>
      <w:bookmarkEnd w:id="239"/>
      <w:bookmarkEnd w:id="240"/>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1E729FFA"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241" w:name="_Ref336414420"/>
      <w:bookmarkStart w:id="242" w:name="_Toc358896528"/>
      <w:bookmarkStart w:id="243" w:name="_Toc85562660"/>
      <w:bookmarkStart w:id="244"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241"/>
      <w:bookmarkEnd w:id="242"/>
      <w:bookmarkEnd w:id="243"/>
      <w:bookmarkEnd w:id="244"/>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1AE600A2" w:rsidR="004C770C" w:rsidRDefault="004C770C" w:rsidP="00074163">
      <w:r>
        <w:t xml:space="preserve">The vulnerability </w:t>
      </w:r>
      <w:r w:rsidR="00D80C0D">
        <w:t xml:space="preserve">as described in </w:t>
      </w:r>
      <w:r w:rsidR="00DC0859">
        <w:t xml:space="preserve">ISO/IEC 24772-1 </w:t>
      </w:r>
      <w:r>
        <w:t>applies to Ada</w:t>
      </w:r>
      <w:r w:rsidR="00EA4448">
        <w:t>.</w:t>
      </w:r>
      <w:r w:rsidR="006940DE">
        <w:t xml:space="preserve"> Ada parameters may 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2F8E4E89" w:rsidR="002070C0" w:rsidRDefault="002070C0" w:rsidP="003B5D87">
      <w:pPr>
        <w:pStyle w:val="ListParagraph"/>
        <w:numPr>
          <w:ilvl w:val="0"/>
          <w:numId w:val="309"/>
        </w:numPr>
        <w:spacing w:before="120" w:after="120" w:line="240" w:lineRule="auto"/>
      </w:pPr>
      <w:r w:rsidRPr="009739AB">
        <w:lastRenderedPageBreak/>
        <w:t>Follow the mitigation mechanisms of subclause 6.</w:t>
      </w:r>
      <w:r>
        <w:t>46</w:t>
      </w:r>
      <w:r w:rsidRPr="009739AB">
        <w:t xml:space="preserve">.5 of </w:t>
      </w:r>
      <w:r w:rsidR="00C978D2">
        <w:t>ISO/IEC 24772</w:t>
      </w:r>
      <w:r w:rsidR="00461AC1">
        <w:t>-1:20</w:t>
      </w:r>
      <w:r w:rsidR="003C6461">
        <w:t>22</w:t>
      </w:r>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245" w:name="_Ref336425160"/>
      <w:bookmarkStart w:id="246" w:name="_Toc358896529"/>
      <w:bookmarkStart w:id="247" w:name="_Toc85562661"/>
      <w:bookmarkStart w:id="248" w:name="_Toc86990567"/>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245"/>
      <w:bookmarkEnd w:id="246"/>
      <w:bookmarkEnd w:id="247"/>
      <w:bookmarkEnd w:id="248"/>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43A0ADF" w:rsidR="004C770C" w:rsidRDefault="00D80C0D" w:rsidP="004C770C">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01679B71"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w:t>
      </w:r>
      <w:r w:rsidR="003C6461">
        <w:t>2022</w:t>
      </w:r>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249" w:name="_Ref336425206"/>
      <w:bookmarkStart w:id="250" w:name="_Toc358896530"/>
      <w:bookmarkStart w:id="251" w:name="_Toc85562662"/>
      <w:bookmarkStart w:id="252"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249"/>
      <w:bookmarkEnd w:id="250"/>
      <w:bookmarkEnd w:id="251"/>
      <w:bookmarkEnd w:id="252"/>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0675A9FB"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253" w:name="_Ref336414438"/>
      <w:bookmarkStart w:id="254" w:name="_Ref336425269"/>
      <w:bookmarkStart w:id="255" w:name="_Toc358896531"/>
      <w:bookmarkStart w:id="256" w:name="_Toc85562663"/>
      <w:bookmarkStart w:id="257"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253"/>
      <w:bookmarkEnd w:id="254"/>
      <w:bookmarkEnd w:id="255"/>
      <w:bookmarkEnd w:id="256"/>
      <w:bookmarkEnd w:id="257"/>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4B2FCF4" w:rsidR="004C770C" w:rsidRDefault="00DE0FB4" w:rsidP="004C770C">
      <w:r>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7EC2DDF7" w:rsidR="004C770C" w:rsidRDefault="004C770C" w:rsidP="004C770C">
      <w:r>
        <w:lastRenderedPageBreak/>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w:t>
      </w:r>
      <w:r w:rsidR="003C6461">
        <w:t>22</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14CA5B79" w:rsidR="00B4061F" w:rsidRDefault="003C44DE" w:rsidP="006940DE">
      <w:pPr>
        <w:spacing w:before="120" w:after="120" w:line="240" w:lineRule="auto"/>
      </w:pPr>
      <w:r w:rsidRPr="003C44DE">
        <w:t xml:space="preserve">Follow the mitigation mechanisms of subclause 6.49.5 of </w:t>
      </w:r>
      <w:r w:rsidR="00C978D2">
        <w:t>ISO/IEC 24772</w:t>
      </w:r>
      <w:r w:rsidR="00461AC1">
        <w:t>-1:</w:t>
      </w:r>
      <w:r w:rsidR="003C6461">
        <w:t>2022</w:t>
      </w:r>
      <w:r w:rsidR="00461AC1">
        <w:t>.</w:t>
      </w:r>
    </w:p>
    <w:p w14:paraId="0863A183" w14:textId="6AA1C311" w:rsidR="004C770C" w:rsidRDefault="00726AF3" w:rsidP="004C770C">
      <w:pPr>
        <w:pStyle w:val="Heading2"/>
      </w:pPr>
      <w:bookmarkStart w:id="258" w:name="_Ref336425300"/>
      <w:bookmarkStart w:id="259" w:name="_Toc358896532"/>
      <w:bookmarkStart w:id="260" w:name="_Toc85562664"/>
      <w:bookmarkStart w:id="261" w:name="_Toc8699057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258"/>
      <w:bookmarkEnd w:id="259"/>
      <w:bookmarkEnd w:id="260"/>
      <w:bookmarkEnd w:id="261"/>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3223F106" w:rsidR="004C770C" w:rsidRDefault="004C770C" w:rsidP="004C770C">
      <w:r>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r w:rsidR="003C6461">
        <w:t xml:space="preserve">2022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792ED7C6"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w:t>
      </w:r>
      <w:r w:rsidR="003C6461">
        <w:t>2022</w:t>
      </w:r>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Heading2"/>
        <w:rPr>
          <w:lang w:val="pt-BR"/>
        </w:rPr>
      </w:pPr>
      <w:bookmarkStart w:id="262" w:name="_Ref336425330"/>
      <w:bookmarkStart w:id="263" w:name="_Toc358896533"/>
      <w:bookmarkStart w:id="264" w:name="_Toc85562665"/>
      <w:bookmarkStart w:id="265" w:name="_Toc86990571"/>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w:t>
      </w:r>
      <w:r w:rsidR="003A2984">
        <w:rPr>
          <w:lang w:val="pt-BR"/>
        </w:rPr>
        <w:t>p</w:t>
      </w:r>
      <w:r w:rsidR="003A2984" w:rsidRPr="00ED4747">
        <w:rPr>
          <w:lang w:val="pt-BR"/>
        </w:rPr>
        <w:t xml:space="preserve">rocessor </w:t>
      </w:r>
      <w:r w:rsidR="003A2984">
        <w:rPr>
          <w:lang w:val="pt-BR"/>
        </w:rPr>
        <w:t>d</w:t>
      </w:r>
      <w:r w:rsidR="003A2984" w:rsidRPr="00ED4747">
        <w:rPr>
          <w:lang w:val="pt-BR"/>
        </w:rPr>
        <w:t xml:space="preserve">irectives </w:t>
      </w:r>
      <w:r w:rsidR="004C770C" w:rsidRPr="00ED4747">
        <w:rPr>
          <w:lang w:val="pt-BR"/>
        </w:rPr>
        <w:t>[NMP]</w:t>
      </w:r>
      <w:bookmarkEnd w:id="262"/>
      <w:bookmarkEnd w:id="263"/>
      <w:bookmarkEnd w:id="264"/>
      <w:bookmarkEnd w:id="265"/>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266" w:name="_Toc358896534"/>
      <w:bookmarkStart w:id="267" w:name="_Ref86272910"/>
      <w:bookmarkStart w:id="268" w:name="_Toc85562666"/>
      <w:bookmarkStart w:id="269" w:name="_Toc86990572"/>
      <w:r>
        <w:lastRenderedPageBreak/>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266"/>
      <w:bookmarkEnd w:id="267"/>
      <w:bookmarkEnd w:id="268"/>
      <w:bookmarkEnd w:id="269"/>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619ED5A9" w:rsidR="004C770C" w:rsidRDefault="00D80C0D" w:rsidP="004C770C">
      <w:r>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1518B41A" w:rsidR="00B4061F" w:rsidRDefault="00C46096" w:rsidP="00BE77C1">
      <w:pPr>
        <w:spacing w:before="120" w:after="120" w:line="240" w:lineRule="auto"/>
      </w:pPr>
      <w:r w:rsidRPr="009739AB">
        <w:t>Follow the mitigation mechanisms of subclause 6.</w:t>
      </w:r>
      <w:r>
        <w:t>52</w:t>
      </w:r>
      <w:r w:rsidRPr="009739AB">
        <w:t xml:space="preserve">.5 of </w:t>
      </w:r>
      <w:r w:rsidR="00C978D2">
        <w:t>ISO/IEC 24772</w:t>
      </w:r>
      <w:r w:rsidR="00461AC1">
        <w:t>-1:</w:t>
      </w:r>
      <w:r w:rsidR="003C6461">
        <w:t>2022</w:t>
      </w:r>
      <w:r w:rsidR="00461AC1">
        <w:t>.</w:t>
      </w:r>
    </w:p>
    <w:p w14:paraId="3296D4F3" w14:textId="3C0F5C1C" w:rsidR="004C770C" w:rsidRDefault="00A90342" w:rsidP="004C770C">
      <w:pPr>
        <w:pStyle w:val="Heading2"/>
      </w:pPr>
      <w:bookmarkStart w:id="270" w:name="_Ref336425360"/>
      <w:bookmarkStart w:id="271" w:name="_Toc358896535"/>
      <w:bookmarkStart w:id="272" w:name="_Toc85562667"/>
      <w:bookmarkStart w:id="273"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270"/>
      <w:bookmarkEnd w:id="271"/>
      <w:bookmarkEnd w:id="272"/>
      <w:bookmarkEnd w:id="273"/>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6FC215F2"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03D0D037"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w:t>
      </w:r>
      <w:r w:rsidR="003C6461">
        <w:t>2022</w:t>
      </w:r>
      <w:r w:rsidR="00461AC1">
        <w:t>.</w:t>
      </w:r>
    </w:p>
    <w:p w14:paraId="6439E9D1" w14:textId="46E5DBF1" w:rsidR="00F128DF" w:rsidRDefault="00246C75" w:rsidP="00F45B38">
      <w:pPr>
        <w:pStyle w:val="ListParagraph"/>
        <w:numPr>
          <w:ilvl w:val="0"/>
          <w:numId w:val="310"/>
        </w:numPr>
        <w:spacing w:before="120" w:after="120" w:line="240" w:lineRule="auto"/>
      </w:pPr>
      <w:r>
        <w:t>Avoid the use of unsafe programming practices</w:t>
      </w:r>
      <w:r w:rsidR="00F45B38">
        <w:t>, u</w:t>
      </w:r>
      <w:bookmarkStart w:id="274" w:name="here"/>
      <w:bookmarkEnd w:id="274"/>
      <w:r>
        <w:t xml:space="preserve">se the </w:t>
      </w:r>
      <w:r w:rsidR="002928D4" w:rsidRPr="00F45B38">
        <w:rPr>
          <w:rStyle w:val="codeChar"/>
          <w:rFonts w:eastAsia="Helvetica"/>
          <w:b/>
        </w:rPr>
        <w:t>pragma</w:t>
      </w:r>
      <w:r w:rsidR="002928D4" w:rsidRPr="00F45B38">
        <w:rPr>
          <w:rStyle w:val="codeChar"/>
          <w:rFonts w:eastAsia="Helvetica"/>
        </w:rPr>
        <w:t xml:space="preserve"> </w:t>
      </w:r>
      <w:proofErr w:type="gramStart"/>
      <w:r w:rsidR="002928D4" w:rsidRPr="00F45B38">
        <w:rPr>
          <w:rStyle w:val="codeChar"/>
          <w:rFonts w:eastAsia="Helvetica"/>
        </w:rPr>
        <w:t>Restrictions</w:t>
      </w:r>
      <w:r w:rsidR="009B4ED4" w:rsidRPr="00F45B38">
        <w:rPr>
          <w:rStyle w:val="codeChar"/>
          <w:rFonts w:eastAsia="Helvetica"/>
        </w:rPr>
        <w:t>(</w:t>
      </w:r>
      <w:proofErr w:type="gramEnd"/>
      <w:r w:rsidR="009B4ED4" w:rsidRPr="00F45B38">
        <w:rPr>
          <w:rStyle w:val="codeChar"/>
          <w:rFonts w:eastAsia="Helvetica"/>
        </w:rPr>
        <w:t>)</w:t>
      </w:r>
      <w:r w:rsidR="00B4061F" w:rsidRPr="00F45B38">
        <w:rPr>
          <w:rFonts w:eastAsia="Helvetica" w:cs="Helvetica"/>
          <w:color w:val="000000"/>
        </w:rPr>
        <w:fldChar w:fldCharType="begin"/>
      </w:r>
      <w:r w:rsidR="002928D4" w:rsidRPr="00F45B38">
        <w:rPr>
          <w:rFonts w:eastAsia="Helvetica" w:cs="Helvetica"/>
          <w:color w:val="000000"/>
        </w:rPr>
        <w:instrText xml:space="preserve"> XE "Pragma:pragma Restrictions" </w:instrText>
      </w:r>
      <w:r w:rsidR="00B4061F" w:rsidRPr="00F45B38">
        <w:rPr>
          <w:rFonts w:eastAsia="Helvetica" w:cs="Helvetica"/>
          <w:color w:val="000000"/>
        </w:rPr>
        <w:fldChar w:fldCharType="end"/>
      </w:r>
      <w:r w:rsidR="002928D4" w:rsidRPr="00F45B38">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275" w:name="_Toc358896536"/>
      <w:bookmarkStart w:id="276" w:name="_Toc85562668"/>
      <w:bookmarkStart w:id="277"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275"/>
      <w:bookmarkEnd w:id="276"/>
      <w:bookmarkEnd w:id="277"/>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lastRenderedPageBreak/>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7CD085A6"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w:t>
      </w:r>
      <w:r w:rsidR="003C6461">
        <w:t>2022</w:t>
      </w:r>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1ADBE71B" w:rsidR="004C770C" w:rsidRDefault="00A90342" w:rsidP="004C770C">
      <w:pPr>
        <w:pStyle w:val="Heading2"/>
      </w:pPr>
      <w:bookmarkStart w:id="278" w:name="_Ref336414226"/>
      <w:bookmarkStart w:id="279" w:name="_Toc358896537"/>
      <w:bookmarkStart w:id="280" w:name="_Toc85562669"/>
      <w:bookmarkStart w:id="281" w:name="_Toc8699057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278"/>
      <w:bookmarkEnd w:id="279"/>
      <w:bookmarkEnd w:id="280"/>
      <w:bookmarkEnd w:id="281"/>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3D77B6C4"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w:t>
      </w:r>
      <w:r w:rsidR="003C6461">
        <w:t>2022</w:t>
      </w:r>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0E7BD8FB"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w:t>
      </w:r>
      <w:r>
        <w:lastRenderedPageBreak/>
        <w:t xml:space="preserve">that </w:t>
      </w:r>
      <w:r w:rsidR="00DC0859">
        <w:t>can</w:t>
      </w:r>
      <w:r>
        <w:t xml:space="preserve"> result in a bounded error. See </w:t>
      </w:r>
      <w:r w:rsidR="009C600D">
        <w:t xml:space="preserve">subclause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282" w:name="_Ref336414272"/>
      <w:bookmarkStart w:id="283" w:name="_Toc358896538"/>
      <w:bookmarkStart w:id="284" w:name="_Toc85562670"/>
      <w:bookmarkStart w:id="285" w:name="_Toc8699057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282"/>
      <w:bookmarkEnd w:id="283"/>
      <w:bookmarkEnd w:id="284"/>
      <w:bookmarkEnd w:id="285"/>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34AB4AFB"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w:t>
      </w:r>
      <w:r w:rsidR="003C6461">
        <w:t>2022</w:t>
      </w:r>
      <w:r w:rsidR="00461AC1">
        <w:t>.</w:t>
      </w:r>
    </w:p>
    <w:p w14:paraId="3CC99D16" w14:textId="4748818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286" w:name="_Ref336414530"/>
      <w:bookmarkStart w:id="287" w:name="_Toc358896539"/>
      <w:bookmarkStart w:id="288" w:name="_Toc85562671"/>
      <w:bookmarkStart w:id="289" w:name="_Toc86990577"/>
      <w:r>
        <w:lastRenderedPageBreak/>
        <w:t>6.</w:t>
      </w:r>
      <w:r w:rsidR="004C770C">
        <w:t>5</w:t>
      </w:r>
      <w:r w:rsidR="003A390E">
        <w:t>7</w:t>
      </w:r>
      <w:r w:rsidR="00074057">
        <w:t xml:space="preserve"> </w:t>
      </w:r>
      <w:r w:rsidR="004C770C">
        <w:t>Implementation-</w:t>
      </w:r>
      <w:r w:rsidR="003A2984">
        <w:t xml:space="preserve">defined behaviour </w:t>
      </w:r>
      <w:r w:rsidR="004C770C">
        <w:t>[FAB]</w:t>
      </w:r>
      <w:bookmarkEnd w:id="286"/>
      <w:bookmarkEnd w:id="287"/>
      <w:bookmarkEnd w:id="288"/>
      <w:bookmarkEnd w:id="289"/>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6522957A"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2A68477E"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w:t>
      </w:r>
      <w:r w:rsidR="003C6461">
        <w:rPr>
          <w:kern w:val="32"/>
        </w:rPr>
        <w:t>2022</w:t>
      </w:r>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lastRenderedPageBreak/>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w:t>
      </w:r>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290" w:name="_Ref336425434"/>
      <w:bookmarkStart w:id="291" w:name="_Toc358896540"/>
      <w:bookmarkStart w:id="292" w:name="_Toc85562672"/>
      <w:bookmarkStart w:id="293"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290"/>
      <w:bookmarkEnd w:id="291"/>
      <w:bookmarkEnd w:id="292"/>
      <w:bookmarkEnd w:id="293"/>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7D8B6B1C"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w:t>
      </w:r>
      <w:r w:rsidR="003C6461">
        <w:rPr>
          <w:kern w:val="32"/>
        </w:rPr>
        <w:t>2022</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294" w:name="_Toc358896436"/>
      <w:bookmarkStart w:id="295" w:name="_Toc86990579"/>
      <w:bookmarkStart w:id="296" w:name="_Toc85562673"/>
      <w:bookmarkStart w:id="297" w:name="_Ref336425443"/>
      <w:bookmarkStart w:id="298" w:name="_Toc358896541"/>
      <w:r>
        <w:t>6.</w:t>
      </w:r>
      <w:r w:rsidR="003A390E">
        <w:t>59</w:t>
      </w:r>
      <w:r w:rsidR="00A90342">
        <w:t xml:space="preserve"> Concurrency – Activation [CGA]</w:t>
      </w:r>
      <w:bookmarkEnd w:id="294"/>
      <w:bookmarkEnd w:id="295"/>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296"/>
    </w:p>
    <w:p w14:paraId="12886746" w14:textId="77777777" w:rsidR="00A90342" w:rsidRDefault="00274B3D" w:rsidP="00625740">
      <w:pPr>
        <w:pStyle w:val="Heading3"/>
      </w:pPr>
      <w:r>
        <w:t>6.</w:t>
      </w:r>
      <w:r w:rsidR="003A390E">
        <w:t>59</w:t>
      </w:r>
      <w:r w:rsidR="00A90342">
        <w:t>.1 Applicability to language</w:t>
      </w:r>
    </w:p>
    <w:p w14:paraId="15EE917E" w14:textId="25779701"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77777777" w:rsidR="00A90342" w:rsidRDefault="00274B3D" w:rsidP="00A90342">
      <w:pPr>
        <w:pStyle w:val="Heading3"/>
      </w:pPr>
      <w:r>
        <w:t>6.</w:t>
      </w:r>
      <w:r w:rsidR="003A390E">
        <w:t>59</w:t>
      </w:r>
      <w:r w:rsidR="00A90342">
        <w:t>.2 Guidance to language users</w:t>
      </w:r>
    </w:p>
    <w:p w14:paraId="3123BF3B" w14:textId="6899162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w:t>
      </w:r>
      <w:r w:rsidR="003C6461">
        <w:rPr>
          <w:kern w:val="32"/>
        </w:rPr>
        <w:t>2022</w:t>
      </w:r>
      <w:r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B26F1F6"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means to verify successful activation.</w:t>
      </w:r>
    </w:p>
    <w:p w14:paraId="40A90CD7" w14:textId="2D937205" w:rsidR="00A90342" w:rsidRDefault="00274B3D" w:rsidP="004C770C">
      <w:pPr>
        <w:pStyle w:val="Heading2"/>
      </w:pPr>
      <w:bookmarkStart w:id="299" w:name="_Toc358896437"/>
      <w:bookmarkStart w:id="300" w:name="_Ref411808169"/>
      <w:bookmarkStart w:id="301" w:name="_Ref411809401"/>
      <w:bookmarkStart w:id="302" w:name="_Ref86271119"/>
      <w:bookmarkStart w:id="303" w:name="_Toc85562674"/>
      <w:bookmarkStart w:id="304" w:name="_Toc86990580"/>
      <w:r>
        <w:rPr>
          <w:lang w:val="en-CA"/>
        </w:rPr>
        <w:t>6.</w:t>
      </w:r>
      <w:r w:rsidR="00F91F29">
        <w:rPr>
          <w:lang w:val="en-CA"/>
        </w:rPr>
        <w:t>6</w:t>
      </w:r>
      <w:r w:rsidR="003A390E">
        <w:rPr>
          <w:lang w:val="en-CA"/>
        </w:rPr>
        <w:t>0</w:t>
      </w:r>
      <w:r w:rsidR="00A90342">
        <w:rPr>
          <w:lang w:val="en-CA"/>
        </w:rPr>
        <w:t xml:space="preserve"> Concurrency – Directed termination [CGT]</w:t>
      </w:r>
      <w:bookmarkEnd w:id="299"/>
      <w:bookmarkEnd w:id="300"/>
      <w:bookmarkEnd w:id="301"/>
      <w:bookmarkEnd w:id="302"/>
      <w:bookmarkEnd w:id="303"/>
      <w:bookmarkEnd w:id="304"/>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241B0E60"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w:t>
      </w:r>
      <w:r w:rsidR="002D2018">
        <w:lastRenderedPageBreak/>
        <w:t xml:space="preserve">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53F45958"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w:t>
      </w:r>
      <w:r w:rsidR="003C6461">
        <w:rPr>
          <w:kern w:val="32"/>
        </w:rPr>
        <w:t>2022</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305" w:name="_Toc358896438"/>
      <w:bookmarkStart w:id="306" w:name="_Ref358977270"/>
      <w:bookmarkStart w:id="307" w:name="_Ref86271629"/>
      <w:bookmarkStart w:id="308" w:name="_Toc85562675"/>
      <w:bookmarkStart w:id="309"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305"/>
      <w:bookmarkEnd w:id="306"/>
      <w:bookmarkEnd w:id="307"/>
      <w:bookmarkEnd w:id="308"/>
      <w:bookmarkEnd w:id="309"/>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E8B65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60146A1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w:t>
      </w:r>
      <w:r w:rsidR="003C6461">
        <w:rPr>
          <w:kern w:val="32"/>
        </w:rPr>
        <w:t>2022</w:t>
      </w:r>
      <w:r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310" w:name="_Toc358896439"/>
      <w:bookmarkStart w:id="311" w:name="_Ref411808187"/>
      <w:bookmarkStart w:id="312" w:name="_Ref411808224"/>
      <w:bookmarkStart w:id="313" w:name="_Ref411809438"/>
    </w:p>
    <w:p w14:paraId="6ADF7A87" w14:textId="193D129E"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w:t>
      </w:r>
      <w:r w:rsidR="008D3CFA">
        <w:t xml:space="preserve">accesses </w:t>
      </w:r>
      <w:r>
        <w:t>to 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314" w:name="_Ref86271159"/>
      <w:bookmarkStart w:id="315" w:name="_Ref86273214"/>
      <w:bookmarkStart w:id="316" w:name="_Toc85562676"/>
      <w:bookmarkStart w:id="317"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310"/>
      <w:bookmarkEnd w:id="311"/>
      <w:bookmarkEnd w:id="312"/>
      <w:bookmarkEnd w:id="313"/>
      <w:bookmarkEnd w:id="314"/>
      <w:bookmarkEnd w:id="315"/>
      <w:bookmarkEnd w:id="316"/>
      <w:bookmarkEnd w:id="317"/>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35A7EB31"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robust and </w:t>
      </w:r>
      <w:proofErr w:type="gramStart"/>
      <w:r w:rsidR="00445546">
        <w:t>a number of</w:t>
      </w:r>
      <w:proofErr w:type="gramEnd"/>
      <w:r w:rsidR="00445546">
        <w:t xml:space="preserve">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0A380959"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w:t>
      </w:r>
      <w:r w:rsidR="00AC29F2">
        <w:rPr>
          <w:kern w:val="32"/>
        </w:rPr>
        <w:t>2022</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lastRenderedPageBreak/>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6A8925F8" w:rsidR="008D3CFA" w:rsidRDefault="00103D4B">
      <w:pPr>
        <w:pStyle w:val="ListParagraph"/>
        <w:numPr>
          <w:ilvl w:val="0"/>
          <w:numId w:val="321"/>
        </w:numPr>
        <w:spacing w:before="120" w:after="120" w:line="240" w:lineRule="auto"/>
        <w:rPr>
          <w:kern w:val="32"/>
        </w:rPr>
      </w:pPr>
      <w:r>
        <w:rPr>
          <w:kern w:val="32"/>
        </w:rPr>
        <w:t>Ensure that all accesses and updates to data that is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318" w:name="_Toc358896440"/>
      <w:bookmarkStart w:id="319" w:name="_Toc85562677"/>
      <w:bookmarkStart w:id="320" w:name="_Toc8699058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318"/>
      <w:bookmarkEnd w:id="319"/>
      <w:bookmarkEnd w:id="320"/>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05F68AA6"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66C15DB0"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may 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77777777" w:rsidR="00365064" w:rsidRDefault="00274B3D" w:rsidP="0009389C">
      <w:pPr>
        <w:pStyle w:val="Heading3"/>
      </w:pPr>
      <w:r>
        <w:t>6.6</w:t>
      </w:r>
      <w:r w:rsidR="003A390E">
        <w:t>3</w:t>
      </w:r>
      <w:r w:rsidR="00365064">
        <w:t>.2 Guidance to language users</w:t>
      </w:r>
    </w:p>
    <w:p w14:paraId="4DE086F2" w14:textId="22CB45E5"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w:t>
      </w:r>
      <w:r w:rsidR="00AC29F2">
        <w:rPr>
          <w:kern w:val="32"/>
        </w:rPr>
        <w:t>2022</w:t>
      </w:r>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lastRenderedPageBreak/>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321" w:name="_Toc85562678"/>
      <w:bookmarkStart w:id="322" w:name="_Toc86990584"/>
      <w:bookmarkStart w:id="323"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321"/>
      <w:bookmarkEnd w:id="322"/>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323"/>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10205759" w:rsidR="00D80C0D" w:rsidRDefault="00D80C0D" w:rsidP="00D80C0D">
      <w:pPr>
        <w:pStyle w:val="Heading2"/>
      </w:pPr>
      <w:bookmarkStart w:id="324" w:name="_Toc85562679"/>
      <w:bookmarkStart w:id="325" w:name="_Toc86990585"/>
      <w:r>
        <w:t xml:space="preserve">6.65 Modifying </w:t>
      </w:r>
      <w:r w:rsidRPr="00D80C0D">
        <w:t>constants</w:t>
      </w:r>
      <w:r>
        <w:t xml:space="preserve"> [UJO]</w:t>
      </w:r>
      <w:bookmarkEnd w:id="324"/>
      <w:bookmarkEnd w:id="325"/>
    </w:p>
    <w:p w14:paraId="5F9A89A9" w14:textId="77777777" w:rsidR="00AC29F2" w:rsidRDefault="00AC29F2" w:rsidP="00AC29F2">
      <w:pPr>
        <w:pStyle w:val="Heading3"/>
      </w:pPr>
      <w:r>
        <w:t>6.65.1 Applicability to language</w:t>
      </w:r>
    </w:p>
    <w:p w14:paraId="160C938E" w14:textId="35901A63"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t>
      </w:r>
      <w:proofErr w:type="gramStart"/>
      <w:r w:rsidRPr="004E180E">
        <w:rPr>
          <w:rFonts w:eastAsia="Times New Roman" w:cstheme="minorHAnsi"/>
          <w:szCs w:val="24"/>
          <w:lang w:val="en-CA"/>
        </w:rPr>
        <w:t>With the exception of</w:t>
      </w:r>
      <w:proofErr w:type="gramEnd"/>
      <w:r w:rsidRPr="004E180E">
        <w:rPr>
          <w:rFonts w:eastAsia="Times New Roman" w:cstheme="minorHAnsi"/>
          <w:szCs w:val="24"/>
          <w:lang w:val="en-CA"/>
        </w:rPr>
        <w:t xml:space="preserve">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2FD4CA36" w:rsidR="00D80C0D" w:rsidRPr="00E9300D" w:rsidRDefault="00D80C0D" w:rsidP="00D80C0D">
      <w:pPr>
        <w:pStyle w:val="Heading3"/>
        <w:rPr>
          <w:rFonts w:ascii="Cambria" w:hAnsi="Cambria"/>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Pr="00EA4448">
        <w:t>Guidance to language users</w:t>
      </w:r>
    </w:p>
    <w:p w14:paraId="670D20E6" w14:textId="26875349"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 xml:space="preserve">Follow the mitigation mechanisms of subclause 6.65.5 of </w:t>
      </w:r>
      <w:r w:rsidR="00C978D2" w:rsidRPr="001613A5">
        <w:rPr>
          <w:rFonts w:eastAsia="Times New Roman" w:cs="Times New Roman"/>
          <w:color w:val="000000"/>
          <w:szCs w:val="24"/>
          <w:lang w:val="en-CA"/>
        </w:rPr>
        <w:t>ISO/IEC 24772</w:t>
      </w:r>
      <w:r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2022</w:t>
      </w:r>
      <w:r w:rsidRPr="001613A5">
        <w:rPr>
          <w:rFonts w:eastAsia="Times New Roman" w:cs="Times New Roman"/>
          <w:color w:val="000000"/>
          <w:szCs w:val="24"/>
          <w:lang w:val="en-CA"/>
        </w:rPr>
        <w:t>.</w:t>
      </w:r>
    </w:p>
    <w:p w14:paraId="7DB3F729" w14:textId="0C2477FF"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 xml:space="preserve">Do not use the </w:t>
      </w:r>
      <w:r w:rsidRPr="001613A5">
        <w:rPr>
          <w:rStyle w:val="codeChar"/>
          <w:rFonts w:eastAsiaTheme="minorEastAsia"/>
        </w:rPr>
        <w:t>Access</w:t>
      </w:r>
      <w:r w:rsidRPr="001613A5">
        <w:rPr>
          <w:rFonts w:eastAsia="Times New Roman" w:cs="Times New Roman"/>
          <w:color w:val="000000"/>
          <w:szCs w:val="24"/>
          <w:lang w:val="en-CA"/>
        </w:rPr>
        <w:t xml:space="preserve"> attribute to create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when initializing an immutably limited type.</w:t>
      </w:r>
    </w:p>
    <w:p w14:paraId="7C1DD767" w14:textId="7CF0F3ED"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 xml:space="preserve">Do not use the </w:t>
      </w:r>
      <w:proofErr w:type="spellStart"/>
      <w:r w:rsidRPr="001613A5">
        <w:rPr>
          <w:rStyle w:val="codeChar"/>
          <w:rFonts w:eastAsiaTheme="minorEastAsia"/>
        </w:rPr>
        <w:t>Unchecked_Access</w:t>
      </w:r>
      <w:proofErr w:type="spellEnd"/>
      <w:r w:rsidRPr="001613A5">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38B6DA5A" w14:textId="670F1311"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 xml:space="preserve">type, ensure that all primitive operations of the </w:t>
      </w:r>
      <w:proofErr w:type="gramStart"/>
      <w:r w:rsidRPr="001613A5">
        <w:rPr>
          <w:rFonts w:eastAsia="Times New Roman" w:cs="Times New Roman"/>
          <w:color w:val="000000"/>
          <w:szCs w:val="24"/>
          <w:lang w:val="en-CA"/>
        </w:rPr>
        <w:t>type</w:t>
      </w:r>
      <w:proofErr w:type="gramEnd"/>
      <w:r w:rsidRPr="001613A5">
        <w:rPr>
          <w:rFonts w:eastAsia="Times New Roman" w:cs="Times New Roman"/>
          <w:color w:val="000000"/>
          <w:szCs w:val="24"/>
          <w:lang w:val="en-CA"/>
        </w:rPr>
        <w:t xml:space="preserv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r w:rsidR="008861BB"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This will ensure that constants are not inadvertently altered by such a primitive operation.</w:t>
      </w:r>
    </w:p>
    <w:p w14:paraId="7518DDB6" w14:textId="23D26BB1" w:rsidR="0083371B" w:rsidRDefault="005C3FE6" w:rsidP="00F62BB7">
      <w:pPr>
        <w:pStyle w:val="Heading1"/>
      </w:pPr>
      <w:bookmarkStart w:id="326" w:name="_Toc85562680"/>
      <w:bookmarkStart w:id="327" w:name="_Toc86990586"/>
      <w:r>
        <w:t>7</w:t>
      </w:r>
      <w:r w:rsidR="00074057">
        <w:t xml:space="preserve"> </w:t>
      </w:r>
      <w:r w:rsidR="00C91E8E">
        <w:t>Language specific vulnerabilities for Ada</w:t>
      </w:r>
      <w:bookmarkEnd w:id="326"/>
      <w:bookmarkEnd w:id="327"/>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328" w:name="_Toc85562681"/>
      <w:bookmarkStart w:id="329" w:name="_Toc86990587"/>
      <w:r>
        <w:lastRenderedPageBreak/>
        <w:t xml:space="preserve">8 </w:t>
      </w:r>
      <w:r w:rsidR="004C770C">
        <w:t>Implications for standardization</w:t>
      </w:r>
      <w:bookmarkEnd w:id="297"/>
      <w:bookmarkEnd w:id="298"/>
      <w:bookmarkEnd w:id="328"/>
      <w:bookmarkEnd w:id="329"/>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699771D9"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5DA01C51"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r w:rsidR="00803871">
        <w:rPr>
          <w:color w:val="0000FF"/>
          <w:u w:val="single"/>
        </w:rPr>
        <w:t>b</w:t>
      </w:r>
      <w:r w:rsidR="00A92D82" w:rsidRPr="001A0A9D">
        <w:rPr>
          <w:color w:val="0000FF"/>
          <w:u w:val="single"/>
        </w:rPr>
        <w:t>ehaviour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r w:rsidR="00803871">
        <w:rPr>
          <w:color w:val="0000FF"/>
          <w:u w:val="single"/>
        </w:rPr>
        <w:t>b</w:t>
      </w:r>
      <w:r w:rsidR="00A92D82" w:rsidRPr="001A0A9D">
        <w:rPr>
          <w:color w:val="0000FF"/>
          <w:u w:val="single"/>
        </w:rPr>
        <w:t>ehaviour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proofErr w:type="gramStart"/>
      <w:r w:rsidRPr="00185038">
        <w:rPr>
          <w:rStyle w:val="codeChar"/>
          <w:rFonts w:eastAsiaTheme="minorEastAsia"/>
        </w:rPr>
        <w:t>Very</w:t>
      </w:r>
      <w:proofErr w:type="gramEnd"/>
      <w:r w:rsidRPr="00185038">
        <w:rPr>
          <w:rStyle w:val="codeChar"/>
          <w:rFonts w:eastAsiaTheme="minorEastAsia"/>
        </w:rPr>
        <w:t>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r w:rsidR="00803871">
        <w:rPr>
          <w:color w:val="0000FF"/>
          <w:u w:val="single"/>
        </w:rPr>
        <w:t>b</w:t>
      </w:r>
      <w:r w:rsidR="00A92D82" w:rsidRPr="001A0A9D">
        <w:rPr>
          <w:color w:val="0000FF"/>
          <w:u w:val="single"/>
        </w:rPr>
        <w:t>ehaviour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6151299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330" w:name="_Toc443470372"/>
      <w:bookmarkStart w:id="331"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332" w:name="_Toc358896893"/>
      <w:bookmarkStart w:id="333" w:name="_Toc85562682"/>
      <w:bookmarkStart w:id="334" w:name="_Toc86990588"/>
      <w:r>
        <w:t>Bibliography</w:t>
      </w:r>
      <w:bookmarkEnd w:id="330"/>
      <w:bookmarkEnd w:id="331"/>
      <w:bookmarkEnd w:id="332"/>
      <w:bookmarkEnd w:id="333"/>
      <w:bookmarkEnd w:id="334"/>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4"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5"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19AECCD6" w:rsidR="00F97AE5" w:rsidRDefault="00F97AE5" w:rsidP="00F97AE5">
      <w:pPr>
        <w:pStyle w:val="Bibliography1"/>
      </w:pPr>
      <w:r>
        <w:t>[</w:t>
      </w:r>
      <w:r w:rsidR="0009638C">
        <w:t>19</w:t>
      </w:r>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w:t>
      </w:r>
      <w:proofErr w:type="gramStart"/>
      <w:r>
        <w:t>1,</w:t>
      </w:r>
      <w:r w:rsidRPr="005F441A">
        <w:rPr>
          <w:i/>
        </w:rPr>
        <w:t>–</w:t>
      </w:r>
      <w:proofErr w:type="gramEnd"/>
      <w:r w:rsidRPr="005F441A">
        <w:rPr>
          <w:i/>
        </w:rPr>
        <w:t xml:space="preserve">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7"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351F6084"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2718A79F" w:rsidR="00B7795D" w:rsidRPr="00BF68F7" w:rsidRDefault="008004A5" w:rsidP="00BF68F7">
      <w:pPr>
        <w:pStyle w:val="Bibliography1"/>
      </w:pPr>
      <w:r>
        <w:t>[2</w:t>
      </w:r>
      <w:r w:rsidR="004735E7">
        <w:t>7</w:t>
      </w:r>
      <w:r>
        <w:t>]</w:t>
      </w:r>
      <w:r>
        <w:tab/>
      </w:r>
      <w:r w:rsidR="00896FE0" w:rsidRPr="00044A93">
        <w:t xml:space="preserve">Skeel, </w:t>
      </w:r>
      <w:r w:rsidR="003455CE">
        <w:t>Robert,</w:t>
      </w:r>
      <w:r w:rsidR="004B4A32">
        <w:t xml:space="preserve"> </w:t>
      </w:r>
      <w:r w:rsidR="00896FE0" w:rsidRPr="00044A93">
        <w:rPr>
          <w:i/>
        </w:rPr>
        <w:t>Roundoff Error Cripples Patriot Missile</w:t>
      </w:r>
      <w:r w:rsidR="00896FE0" w:rsidRPr="00044A93">
        <w:t xml:space="preserve">, SIAM News, Volume 25, Number 4, July 1992, page 11, </w:t>
      </w:r>
      <w:hyperlink r:id="rId18" w:history="1">
        <w:r w:rsidR="00896FE0" w:rsidRPr="00335BF3">
          <w:rPr>
            <w:rStyle w:val="HTMLTypewriter"/>
            <w:rFonts w:ascii="Cambria" w:hAnsi="Cambria"/>
            <w:color w:val="0000FF"/>
            <w:sz w:val="24"/>
            <w:szCs w:val="24"/>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408B87B9"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335" w:name="_Toc358896894"/>
      <w:bookmarkStart w:id="336" w:name="_Toc85562683"/>
      <w:bookmarkStart w:id="337" w:name="_Toc86990589"/>
      <w:r w:rsidRPr="00AB6756">
        <w:lastRenderedPageBreak/>
        <w:t>Index</w:t>
      </w:r>
      <w:bookmarkEnd w:id="335"/>
      <w:bookmarkEnd w:id="336"/>
      <w:bookmarkEnd w:id="337"/>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pPr>
        <w:pStyle w:val="Index2"/>
        <w:rPr>
          <w:noProof/>
        </w:rPr>
      </w:pPr>
      <w:r>
        <w:rPr>
          <w:noProof/>
        </w:rPr>
        <w:t>'Access, 39</w:t>
      </w:r>
    </w:p>
    <w:p w14:paraId="341D64A7" w14:textId="78E55272" w:rsidR="0042154C" w:rsidRDefault="0042154C">
      <w:pPr>
        <w:pStyle w:val="Index2"/>
        <w:rPr>
          <w:noProof/>
        </w:rPr>
      </w:pPr>
      <w:r>
        <w:rPr>
          <w:noProof/>
        </w:rPr>
        <w:t>'Address, 39, 40, 57</w:t>
      </w:r>
    </w:p>
    <w:p w14:paraId="66AB25F8" w14:textId="1098CC4A" w:rsidR="0042154C" w:rsidRDefault="0042154C">
      <w:pPr>
        <w:pStyle w:val="Index2"/>
        <w:rPr>
          <w:noProof/>
        </w:rPr>
      </w:pPr>
      <w:r>
        <w:rPr>
          <w:noProof/>
        </w:rPr>
        <w:t>'Alignment, 18</w:t>
      </w:r>
    </w:p>
    <w:p w14:paraId="4EDC89FD" w14:textId="50E1E383" w:rsidR="0042154C" w:rsidRDefault="0042154C">
      <w:pPr>
        <w:pStyle w:val="Index2"/>
        <w:rPr>
          <w:noProof/>
        </w:rPr>
      </w:pPr>
      <w:r>
        <w:rPr>
          <w:noProof/>
        </w:rPr>
        <w:t>'Component_Size, 18</w:t>
      </w:r>
    </w:p>
    <w:p w14:paraId="7DA68227" w14:textId="04E1EE03" w:rsidR="0042154C" w:rsidRDefault="0042154C">
      <w:pPr>
        <w:pStyle w:val="Index2"/>
        <w:rPr>
          <w:noProof/>
        </w:rPr>
      </w:pPr>
      <w:r w:rsidRPr="00A0377B">
        <w:rPr>
          <w:rFonts w:ascii="Courier New" w:hAnsi="Courier New" w:cs="Courier New"/>
          <w:noProof/>
          <w:kern w:val="32"/>
        </w:rPr>
        <w:t>'Exponent</w:t>
      </w:r>
      <w:r>
        <w:rPr>
          <w:noProof/>
        </w:rPr>
        <w:t>, 25</w:t>
      </w:r>
    </w:p>
    <w:p w14:paraId="77DC0ACD" w14:textId="6A749F43" w:rsidR="0042154C" w:rsidRDefault="0042154C">
      <w:pPr>
        <w:pStyle w:val="Index2"/>
        <w:rPr>
          <w:noProof/>
        </w:rPr>
      </w:pPr>
      <w:r>
        <w:rPr>
          <w:noProof/>
        </w:rPr>
        <w:t>'First, 38, 52</w:t>
      </w:r>
    </w:p>
    <w:p w14:paraId="4F974565" w14:textId="170EB3B2" w:rsidR="0042154C" w:rsidRDefault="0042154C">
      <w:pPr>
        <w:pStyle w:val="Index2"/>
        <w:rPr>
          <w:noProof/>
        </w:rPr>
      </w:pPr>
      <w:r>
        <w:rPr>
          <w:noProof/>
        </w:rPr>
        <w:t>'Image, 36</w:t>
      </w:r>
    </w:p>
    <w:p w14:paraId="794E1552" w14:textId="2A106BC9" w:rsidR="0042154C" w:rsidRDefault="0042154C">
      <w:pPr>
        <w:pStyle w:val="Index2"/>
        <w:rPr>
          <w:noProof/>
        </w:rPr>
      </w:pPr>
      <w:r>
        <w:rPr>
          <w:noProof/>
        </w:rPr>
        <w:t>'Last, 38, 52</w:t>
      </w:r>
    </w:p>
    <w:p w14:paraId="4394DEA1" w14:textId="5303D9BB" w:rsidR="0042154C" w:rsidRDefault="0042154C">
      <w:pPr>
        <w:pStyle w:val="Index2"/>
        <w:rPr>
          <w:noProof/>
        </w:rPr>
      </w:pPr>
      <w:r>
        <w:rPr>
          <w:noProof/>
        </w:rPr>
        <w:t>'Length, 38</w:t>
      </w:r>
    </w:p>
    <w:p w14:paraId="412D996F" w14:textId="55C4C15C" w:rsidR="0042154C" w:rsidRDefault="0042154C">
      <w:pPr>
        <w:pStyle w:val="Index2"/>
        <w:rPr>
          <w:noProof/>
        </w:rPr>
      </w:pPr>
      <w:r>
        <w:rPr>
          <w:noProof/>
        </w:rPr>
        <w:t>'Range, 38</w:t>
      </w:r>
    </w:p>
    <w:p w14:paraId="0D641417" w14:textId="783ACBDF" w:rsidR="0042154C" w:rsidRDefault="0042154C">
      <w:pPr>
        <w:pStyle w:val="Index2"/>
        <w:rPr>
          <w:noProof/>
        </w:rPr>
      </w:pPr>
      <w:r w:rsidRPr="00A0377B">
        <w:rPr>
          <w:rFonts w:ascii="Courier New" w:hAnsi="Courier New" w:cs="Courier New"/>
          <w:noProof/>
        </w:rPr>
        <w:t>'Size</w:t>
      </w:r>
      <w:r>
        <w:rPr>
          <w:noProof/>
        </w:rPr>
        <w:t>, 18</w:t>
      </w:r>
    </w:p>
    <w:p w14:paraId="536364E3" w14:textId="02AC27F8"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2186159C" w:rsidR="0042154C" w:rsidRDefault="0042154C">
      <w:pPr>
        <w:pStyle w:val="Index2"/>
        <w:rPr>
          <w:noProof/>
        </w:rPr>
      </w:pPr>
      <w:r>
        <w:rPr>
          <w:noProof/>
        </w:rPr>
        <w:t>'Valid, 47</w:t>
      </w:r>
    </w:p>
    <w:p w14:paraId="64C89954" w14:textId="2FF7C436" w:rsidR="0042154C" w:rsidRDefault="0042154C">
      <w:pPr>
        <w:pStyle w:val="Index2"/>
        <w:rPr>
          <w:noProof/>
        </w:rPr>
      </w:pPr>
      <w:r w:rsidRPr="001613A5">
        <w:rPr>
          <w:rFonts w:ascii="Courier New" w:hAnsi="Courier New"/>
        </w:rPr>
        <w:t>‘Access</w:t>
      </w:r>
      <w:r>
        <w:rPr>
          <w:noProof/>
        </w:rPr>
        <w:t>, 28, 40</w:t>
      </w:r>
    </w:p>
    <w:p w14:paraId="7EAF0760" w14:textId="4F2F217C" w:rsidR="0042154C" w:rsidRDefault="0042154C">
      <w:pPr>
        <w:pStyle w:val="Index2"/>
        <w:rPr>
          <w:noProof/>
        </w:rPr>
      </w:pPr>
      <w:r>
        <w:rPr>
          <w:noProof/>
        </w:rPr>
        <w:t>‘Callable, 54, 55</w:t>
      </w:r>
    </w:p>
    <w:p w14:paraId="1BBAE23E" w14:textId="5E24720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37376A88" w:rsidR="0042154C" w:rsidRDefault="0042154C">
      <w:pPr>
        <w:pStyle w:val="Index2"/>
        <w:rPr>
          <w:noProof/>
        </w:rPr>
      </w:pPr>
      <w:r w:rsidRPr="001613A5">
        <w:rPr>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pPr>
        <w:pStyle w:val="Index2"/>
        <w:rPr>
          <w:noProof/>
        </w:rPr>
      </w:pPr>
      <w:r>
        <w:rPr>
          <w:noProof/>
        </w:rPr>
        <w:t>Constraint_Error, 16, 17, 28, 29, 36, 52</w:t>
      </w:r>
    </w:p>
    <w:p w14:paraId="29DCFB94" w14:textId="13B5A0EA" w:rsidR="0042154C" w:rsidRDefault="0042154C">
      <w:pPr>
        <w:pStyle w:val="Index2"/>
        <w:rPr>
          <w:noProof/>
        </w:rPr>
      </w:pPr>
      <w:r w:rsidRPr="00A0377B">
        <w:rPr>
          <w:rFonts w:ascii="Courier New" w:hAnsi="Courier New" w:cs="Courier New"/>
          <w:noProof/>
        </w:rPr>
        <w:t>Program_Error</w:t>
      </w:r>
      <w:r>
        <w:rPr>
          <w:noProof/>
        </w:rPr>
        <w:t>, 16, 18, 50</w:t>
      </w:r>
    </w:p>
    <w:p w14:paraId="1DAC2D9E" w14:textId="39EADF77" w:rsidR="0042154C" w:rsidRDefault="0042154C">
      <w:pPr>
        <w:pStyle w:val="Index2"/>
        <w:rPr>
          <w:noProof/>
        </w:rPr>
      </w:pPr>
      <w:r w:rsidRPr="00A0377B">
        <w:rPr>
          <w:rFonts w:ascii="Courier New" w:hAnsi="Courier New" w:cs="Courier New"/>
          <w:noProof/>
        </w:rPr>
        <w:t>Storage_Error</w:t>
      </w:r>
      <w:r>
        <w:rPr>
          <w:noProof/>
        </w:rPr>
        <w:t>, 16, 41</w:t>
      </w:r>
    </w:p>
    <w:p w14:paraId="715EB97F" w14:textId="028BA363" w:rsidR="0042154C" w:rsidRDefault="0042154C">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pPr>
        <w:pStyle w:val="Index2"/>
        <w:rPr>
          <w:noProof/>
        </w:rPr>
      </w:pPr>
      <w:r>
        <w:rPr>
          <w:noProof/>
        </w:rPr>
        <w:t>hidden from all visibility, 17</w:t>
      </w:r>
    </w:p>
    <w:p w14:paraId="6B8C87CF" w14:textId="50654F33" w:rsidR="0042154C" w:rsidRDefault="0042154C">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pPr>
        <w:pStyle w:val="Index2"/>
        <w:rPr>
          <w:noProof/>
        </w:rPr>
      </w:pPr>
      <w:r>
        <w:rPr>
          <w:noProof/>
        </w:rPr>
        <w:t>Argument Passing to Library Functions [TRJ], 44, 45, 46</w:t>
      </w:r>
    </w:p>
    <w:p w14:paraId="68E59B2D" w14:textId="6C0FC27F" w:rsidR="0042154C" w:rsidRDefault="0042154C">
      <w:pPr>
        <w:pStyle w:val="Index2"/>
        <w:rPr>
          <w:noProof/>
        </w:rPr>
      </w:pPr>
      <w:r>
        <w:rPr>
          <w:noProof/>
        </w:rPr>
        <w:t>Arithmetic Wrap-around Error [FIF], 29</w:t>
      </w:r>
    </w:p>
    <w:p w14:paraId="4B7EED41" w14:textId="33A57D52" w:rsidR="0042154C" w:rsidRDefault="0042154C">
      <w:pPr>
        <w:pStyle w:val="Index2"/>
        <w:rPr>
          <w:noProof/>
        </w:rPr>
      </w:pPr>
      <w:r>
        <w:rPr>
          <w:noProof/>
        </w:rPr>
        <w:t>Bit Representation [STR], 24</w:t>
      </w:r>
    </w:p>
    <w:p w14:paraId="5F60C3A2" w14:textId="6EC57DF1" w:rsidR="0042154C" w:rsidRDefault="0042154C">
      <w:pPr>
        <w:pStyle w:val="Index2"/>
        <w:rPr>
          <w:noProof/>
        </w:rPr>
      </w:pPr>
      <w:r>
        <w:rPr>
          <w:noProof/>
        </w:rPr>
        <w:t>Buffer Boundary Violation (Buffer Overflow) [HCB], 27</w:t>
      </w:r>
    </w:p>
    <w:p w14:paraId="1E3E02B5" w14:textId="297D6782" w:rsidR="0042154C" w:rsidRDefault="0042154C">
      <w:pPr>
        <w:pStyle w:val="Index2"/>
        <w:rPr>
          <w:noProof/>
        </w:rPr>
      </w:pPr>
      <w:r>
        <w:rPr>
          <w:noProof/>
        </w:rPr>
        <w:t>Choice of Clear Names [NAI], 30</w:t>
      </w:r>
    </w:p>
    <w:p w14:paraId="4BFA9FF6" w14:textId="4AF8C1DD" w:rsidR="0042154C" w:rsidRDefault="0042154C">
      <w:pPr>
        <w:pStyle w:val="Index2"/>
        <w:rPr>
          <w:noProof/>
        </w:rPr>
      </w:pPr>
      <w:r>
        <w:rPr>
          <w:noProof/>
        </w:rPr>
        <w:t>Concurrency – Activation [CGA], 53</w:t>
      </w:r>
    </w:p>
    <w:p w14:paraId="68D781C6" w14:textId="44321ABE" w:rsidR="0042154C" w:rsidRDefault="0042154C">
      <w:pPr>
        <w:pStyle w:val="Index2"/>
        <w:rPr>
          <w:noProof/>
        </w:rPr>
      </w:pPr>
      <w:r>
        <w:rPr>
          <w:noProof/>
        </w:rPr>
        <w:t>Concurrency – Directed termination [CGT], 53</w:t>
      </w:r>
    </w:p>
    <w:p w14:paraId="2E9A67DD" w14:textId="5138D499" w:rsidR="0042154C" w:rsidRDefault="0042154C">
      <w:pPr>
        <w:pStyle w:val="Index2"/>
        <w:rPr>
          <w:noProof/>
        </w:rPr>
      </w:pPr>
      <w:r>
        <w:rPr>
          <w:noProof/>
        </w:rPr>
        <w:t>Concurrency – Premature Termination [CGS], 54</w:t>
      </w:r>
    </w:p>
    <w:p w14:paraId="748F6871" w14:textId="0C40C8CD" w:rsidR="0042154C" w:rsidRDefault="0042154C">
      <w:pPr>
        <w:pStyle w:val="Index2"/>
        <w:rPr>
          <w:noProof/>
        </w:rPr>
      </w:pPr>
      <w:r>
        <w:rPr>
          <w:noProof/>
        </w:rPr>
        <w:t>Concurrent Data Access [CGX], 54</w:t>
      </w:r>
    </w:p>
    <w:p w14:paraId="3CA6AB1E" w14:textId="2C64246F" w:rsidR="0042154C" w:rsidRDefault="0042154C">
      <w:pPr>
        <w:pStyle w:val="Index2"/>
        <w:rPr>
          <w:noProof/>
        </w:rPr>
      </w:pPr>
      <w:r>
        <w:rPr>
          <w:noProof/>
        </w:rPr>
        <w:t>Dangling Reference to Heap [XYK], 29</w:t>
      </w:r>
    </w:p>
    <w:p w14:paraId="60FF5F4F" w14:textId="18D68680" w:rsidR="0042154C" w:rsidRDefault="0042154C">
      <w:pPr>
        <w:pStyle w:val="Index2"/>
        <w:rPr>
          <w:noProof/>
        </w:rPr>
      </w:pPr>
      <w:r>
        <w:rPr>
          <w:noProof/>
        </w:rPr>
        <w:t>Dangling References to Stack Frames [DCM], 39</w:t>
      </w:r>
    </w:p>
    <w:p w14:paraId="3FF8497E" w14:textId="78F29D9C" w:rsidR="0042154C" w:rsidRDefault="0042154C">
      <w:pPr>
        <w:pStyle w:val="Index2"/>
        <w:rPr>
          <w:noProof/>
        </w:rPr>
      </w:pPr>
      <w:r>
        <w:rPr>
          <w:noProof/>
        </w:rPr>
        <w:t>Dead and Deactivated Code [XYQ], 36</w:t>
      </w:r>
    </w:p>
    <w:p w14:paraId="332840EA" w14:textId="0E9563F5" w:rsidR="0042154C" w:rsidRDefault="0042154C">
      <w:pPr>
        <w:pStyle w:val="Index2"/>
        <w:rPr>
          <w:noProof/>
        </w:rPr>
      </w:pPr>
      <w:r>
        <w:rPr>
          <w:noProof/>
        </w:rPr>
        <w:t>Dead store [WXQ], 22, 31</w:t>
      </w:r>
    </w:p>
    <w:p w14:paraId="2A4F1831" w14:textId="14287244" w:rsidR="0042154C" w:rsidRDefault="0042154C">
      <w:pPr>
        <w:pStyle w:val="Index2"/>
        <w:rPr>
          <w:noProof/>
        </w:rPr>
      </w:pPr>
      <w:r>
        <w:rPr>
          <w:noProof/>
        </w:rPr>
        <w:t>Demarcation of Control Flow [EOJ], 37</w:t>
      </w:r>
    </w:p>
    <w:p w14:paraId="375FD8B5" w14:textId="6EB46062" w:rsidR="0042154C" w:rsidRDefault="0042154C">
      <w:pPr>
        <w:pStyle w:val="Index2"/>
        <w:rPr>
          <w:noProof/>
        </w:rPr>
      </w:pPr>
      <w:r>
        <w:rPr>
          <w:noProof/>
        </w:rPr>
        <w:t>Deprecated Language Features [MEM], 53</w:t>
      </w:r>
    </w:p>
    <w:p w14:paraId="7309677A" w14:textId="18E28CF6" w:rsidR="0042154C" w:rsidRDefault="0042154C">
      <w:pPr>
        <w:pStyle w:val="Index2"/>
        <w:rPr>
          <w:noProof/>
        </w:rPr>
      </w:pPr>
      <w:r>
        <w:rPr>
          <w:noProof/>
        </w:rPr>
        <w:t>Dynamically-linked Code and Self-modifying Code [NYY], 47</w:t>
      </w:r>
    </w:p>
    <w:p w14:paraId="4AD39759" w14:textId="4646687F" w:rsidR="0042154C" w:rsidRDefault="0042154C">
      <w:pPr>
        <w:pStyle w:val="Index2"/>
        <w:rPr>
          <w:noProof/>
        </w:rPr>
      </w:pPr>
      <w:r>
        <w:rPr>
          <w:noProof/>
        </w:rPr>
        <w:t>Enumerator Issues [CCB], 25</w:t>
      </w:r>
    </w:p>
    <w:p w14:paraId="32621E0E" w14:textId="1623B3A5" w:rsidR="0042154C" w:rsidRDefault="0042154C">
      <w:pPr>
        <w:pStyle w:val="Index2"/>
        <w:rPr>
          <w:noProof/>
        </w:rPr>
      </w:pPr>
      <w:r>
        <w:rPr>
          <w:noProof/>
        </w:rPr>
        <w:t>Extra Intrinsics [LRM], 46</w:t>
      </w:r>
    </w:p>
    <w:p w14:paraId="7927C810" w14:textId="72AF7CCE" w:rsidR="0042154C" w:rsidRDefault="0042154C">
      <w:pPr>
        <w:pStyle w:val="Index2"/>
        <w:rPr>
          <w:noProof/>
        </w:rPr>
      </w:pPr>
      <w:r>
        <w:rPr>
          <w:noProof/>
        </w:rPr>
        <w:t>Floating-point Arithmetic [PLF], 24</w:t>
      </w:r>
    </w:p>
    <w:p w14:paraId="06330ADF" w14:textId="5153F00F" w:rsidR="0042154C" w:rsidRDefault="0042154C">
      <w:pPr>
        <w:pStyle w:val="Index2"/>
        <w:rPr>
          <w:noProof/>
        </w:rPr>
      </w:pPr>
      <w:r>
        <w:rPr>
          <w:noProof/>
        </w:rPr>
        <w:t>Identifier Name Reuse [YOW], 32</w:t>
      </w:r>
    </w:p>
    <w:p w14:paraId="6F34C6A1" w14:textId="1C2D47CB" w:rsidR="0042154C" w:rsidRDefault="0042154C">
      <w:pPr>
        <w:pStyle w:val="Index2"/>
        <w:rPr>
          <w:noProof/>
        </w:rPr>
      </w:pPr>
      <w:r>
        <w:rPr>
          <w:noProof/>
        </w:rPr>
        <w:t>Ignored Error Status and Unhandled Exceptions [OYB], 41</w:t>
      </w:r>
    </w:p>
    <w:p w14:paraId="56B5027A" w14:textId="1027F025" w:rsidR="0042154C" w:rsidRDefault="0042154C">
      <w:pPr>
        <w:pStyle w:val="Index2"/>
        <w:rPr>
          <w:noProof/>
        </w:rPr>
      </w:pPr>
      <w:r>
        <w:rPr>
          <w:noProof/>
        </w:rPr>
        <w:t>Implementation-Defined Behaviour [FAB], 52</w:t>
      </w:r>
    </w:p>
    <w:p w14:paraId="792CE30D" w14:textId="67347429" w:rsidR="0042154C" w:rsidRDefault="0042154C">
      <w:pPr>
        <w:pStyle w:val="Index2"/>
        <w:rPr>
          <w:noProof/>
        </w:rPr>
      </w:pPr>
      <w:r>
        <w:rPr>
          <w:noProof/>
        </w:rPr>
        <w:t>Inheritance [RIP], 44</w:t>
      </w:r>
    </w:p>
    <w:p w14:paraId="4A0F56AB" w14:textId="625935FD" w:rsidR="0042154C" w:rsidRDefault="0042154C">
      <w:pPr>
        <w:pStyle w:val="Index2"/>
        <w:rPr>
          <w:noProof/>
        </w:rPr>
      </w:pPr>
      <w:r>
        <w:rPr>
          <w:noProof/>
        </w:rPr>
        <w:t>Initialization of Variables [LAV], 32</w:t>
      </w:r>
    </w:p>
    <w:p w14:paraId="497CBC28" w14:textId="137916BC" w:rsidR="0042154C" w:rsidRDefault="0042154C">
      <w:pPr>
        <w:pStyle w:val="Index2"/>
        <w:rPr>
          <w:noProof/>
        </w:rPr>
      </w:pPr>
      <w:r>
        <w:rPr>
          <w:noProof/>
        </w:rPr>
        <w:t>Inter-language Calling [DJS], 47</w:t>
      </w:r>
    </w:p>
    <w:p w14:paraId="514B22CC" w14:textId="2769EC63" w:rsidR="0042154C" w:rsidRDefault="0042154C">
      <w:pPr>
        <w:pStyle w:val="Index2"/>
        <w:rPr>
          <w:noProof/>
        </w:rPr>
      </w:pPr>
      <w:r>
        <w:rPr>
          <w:noProof/>
        </w:rPr>
        <w:t>Library Signature [NSQ], 47</w:t>
      </w:r>
    </w:p>
    <w:p w14:paraId="4A82C4E6" w14:textId="259E4D63" w:rsidR="0042154C" w:rsidRDefault="0042154C">
      <w:pPr>
        <w:pStyle w:val="Index2"/>
        <w:rPr>
          <w:noProof/>
        </w:rPr>
      </w:pPr>
      <w:r>
        <w:rPr>
          <w:noProof/>
        </w:rPr>
        <w:t>Likely Incorrect Expression [KOA], 35</w:t>
      </w:r>
    </w:p>
    <w:p w14:paraId="15C88EC3" w14:textId="450B8404" w:rsidR="0042154C" w:rsidRDefault="0042154C">
      <w:pPr>
        <w:pStyle w:val="Index2"/>
        <w:rPr>
          <w:noProof/>
        </w:rPr>
      </w:pPr>
      <w:r>
        <w:rPr>
          <w:noProof/>
        </w:rPr>
        <w:t>Loop Control Variables [TEX], 37</w:t>
      </w:r>
    </w:p>
    <w:p w14:paraId="4A199532" w14:textId="65D45801" w:rsidR="0042154C" w:rsidRDefault="0042154C">
      <w:pPr>
        <w:pStyle w:val="Index2"/>
        <w:rPr>
          <w:noProof/>
        </w:rPr>
      </w:pPr>
      <w:r>
        <w:rPr>
          <w:noProof/>
        </w:rPr>
        <w:t>Memory Leak [XYL], 43</w:t>
      </w:r>
    </w:p>
    <w:p w14:paraId="527D8E82" w14:textId="1E41144E" w:rsidR="0042154C" w:rsidRDefault="0042154C">
      <w:pPr>
        <w:pStyle w:val="Index2"/>
        <w:rPr>
          <w:noProof/>
        </w:rPr>
      </w:pPr>
      <w:r>
        <w:rPr>
          <w:noProof/>
        </w:rPr>
        <w:t>Namespace Issues [BJL], 32</w:t>
      </w:r>
    </w:p>
    <w:p w14:paraId="35D0E7EB" w14:textId="41B4A411" w:rsidR="0042154C" w:rsidRDefault="0042154C">
      <w:pPr>
        <w:pStyle w:val="Index2"/>
        <w:rPr>
          <w:noProof/>
        </w:rPr>
      </w:pPr>
      <w:r>
        <w:rPr>
          <w:noProof/>
        </w:rPr>
        <w:t>Numeric Conversion Errors [FLC], 26</w:t>
      </w:r>
    </w:p>
    <w:p w14:paraId="2A5E0248" w14:textId="4A06EEB3" w:rsidR="0042154C" w:rsidRDefault="0042154C">
      <w:pPr>
        <w:pStyle w:val="Index2"/>
        <w:rPr>
          <w:noProof/>
        </w:rPr>
      </w:pPr>
      <w:r>
        <w:rPr>
          <w:noProof/>
        </w:rPr>
        <w:t>Obscure Language Features [BRS], 49</w:t>
      </w:r>
    </w:p>
    <w:p w14:paraId="738A4AD0" w14:textId="070030A8" w:rsidR="0042154C" w:rsidRDefault="0042154C">
      <w:pPr>
        <w:pStyle w:val="Index2"/>
        <w:rPr>
          <w:noProof/>
        </w:rPr>
      </w:pPr>
      <w:r>
        <w:rPr>
          <w:noProof/>
        </w:rPr>
        <w:t>Off-by-one Error [XZH], 37</w:t>
      </w:r>
    </w:p>
    <w:p w14:paraId="1B64F26B" w14:textId="2D575887" w:rsidR="0042154C" w:rsidRDefault="0042154C">
      <w:pPr>
        <w:pStyle w:val="Index2"/>
        <w:rPr>
          <w:noProof/>
        </w:rPr>
      </w:pPr>
      <w:r>
        <w:rPr>
          <w:noProof/>
        </w:rPr>
        <w:t>Operator Precedence/Order of Evaluation [JCW], 34</w:t>
      </w:r>
    </w:p>
    <w:p w14:paraId="0AB4B93B" w14:textId="0AEBEF10" w:rsidR="0042154C" w:rsidRDefault="0042154C">
      <w:pPr>
        <w:pStyle w:val="Index2"/>
        <w:rPr>
          <w:noProof/>
        </w:rPr>
      </w:pPr>
      <w:r>
        <w:rPr>
          <w:noProof/>
        </w:rPr>
        <w:t>Passing Parameters and Return Values [CSJ], 39</w:t>
      </w:r>
    </w:p>
    <w:p w14:paraId="5232D56A" w14:textId="183EFF3F" w:rsidR="0042154C" w:rsidRDefault="0042154C">
      <w:pPr>
        <w:pStyle w:val="Index2"/>
        <w:rPr>
          <w:noProof/>
        </w:rPr>
      </w:pPr>
      <w:r>
        <w:rPr>
          <w:noProof/>
        </w:rPr>
        <w:t>Pointer Arithmetic [RVG], 28</w:t>
      </w:r>
    </w:p>
    <w:p w14:paraId="03321A34" w14:textId="43D2E3D6" w:rsidR="0042154C" w:rsidRDefault="0042154C">
      <w:pPr>
        <w:pStyle w:val="Index2"/>
        <w:rPr>
          <w:noProof/>
        </w:rPr>
      </w:pPr>
      <w:r>
        <w:rPr>
          <w:noProof/>
        </w:rPr>
        <w:t>Pointer Type Conversions [HFC], 28</w:t>
      </w:r>
    </w:p>
    <w:p w14:paraId="3423F670" w14:textId="0C7B5B51" w:rsidR="0042154C" w:rsidRDefault="0042154C">
      <w:pPr>
        <w:pStyle w:val="Index2"/>
        <w:rPr>
          <w:noProof/>
        </w:rPr>
      </w:pPr>
      <w:r>
        <w:rPr>
          <w:noProof/>
        </w:rPr>
        <w:t>Protocol Lock Errors [CGM], 55</w:t>
      </w:r>
    </w:p>
    <w:p w14:paraId="62B1ED58" w14:textId="736AEC58" w:rsidR="0042154C" w:rsidRDefault="0042154C">
      <w:pPr>
        <w:pStyle w:val="Index2"/>
        <w:rPr>
          <w:noProof/>
        </w:rPr>
      </w:pPr>
      <w:r>
        <w:rPr>
          <w:noProof/>
        </w:rPr>
        <w:t>Provision of Inherently Unsafe Operations [SKL], 49</w:t>
      </w:r>
    </w:p>
    <w:p w14:paraId="5EEB44D3" w14:textId="67F9D577" w:rsidR="0042154C" w:rsidRDefault="0042154C">
      <w:pPr>
        <w:pStyle w:val="Index2"/>
        <w:rPr>
          <w:noProof/>
        </w:rPr>
      </w:pPr>
      <w:r>
        <w:rPr>
          <w:noProof/>
        </w:rPr>
        <w:t>Recursion [GDL], 41</w:t>
      </w:r>
    </w:p>
    <w:p w14:paraId="02BC3629" w14:textId="767F2CD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pPr>
        <w:pStyle w:val="Index2"/>
        <w:rPr>
          <w:noProof/>
        </w:rPr>
      </w:pPr>
      <w:r>
        <w:rPr>
          <w:noProof/>
        </w:rPr>
        <w:t>Side-effects and Order of Evaluation [SAM], 34</w:t>
      </w:r>
    </w:p>
    <w:p w14:paraId="21E9DDB4" w14:textId="6F824B2B" w:rsidR="0042154C" w:rsidRDefault="0042154C">
      <w:pPr>
        <w:pStyle w:val="Index2"/>
        <w:rPr>
          <w:noProof/>
        </w:rPr>
      </w:pPr>
      <w:r>
        <w:rPr>
          <w:noProof/>
        </w:rPr>
        <w:t>String Termination [CJM], 27</w:t>
      </w:r>
    </w:p>
    <w:p w14:paraId="23EB0B37" w14:textId="748AA98D" w:rsidR="0042154C" w:rsidRDefault="0042154C">
      <w:pPr>
        <w:pStyle w:val="Index2"/>
        <w:rPr>
          <w:noProof/>
        </w:rPr>
      </w:pPr>
      <w:r>
        <w:rPr>
          <w:noProof/>
        </w:rPr>
        <w:t>Structured Programming [EWD], 38</w:t>
      </w:r>
    </w:p>
    <w:p w14:paraId="0B19F67E" w14:textId="06978D06" w:rsidR="0042154C" w:rsidRDefault="0042154C">
      <w:pPr>
        <w:pStyle w:val="Index2"/>
        <w:rPr>
          <w:noProof/>
        </w:rPr>
      </w:pPr>
      <w:r>
        <w:rPr>
          <w:noProof/>
        </w:rPr>
        <w:t>Subprogram Signature Mismatch [OTR], 40</w:t>
      </w:r>
    </w:p>
    <w:p w14:paraId="7E11EFC3" w14:textId="7F09C9F6" w:rsidR="0042154C" w:rsidRDefault="0042154C">
      <w:pPr>
        <w:pStyle w:val="Index2"/>
        <w:rPr>
          <w:noProof/>
        </w:rPr>
      </w:pPr>
      <w:r>
        <w:rPr>
          <w:noProof/>
        </w:rPr>
        <w:t>Suppression of Language-defined Run-time Checking [MXB], 49</w:t>
      </w:r>
    </w:p>
    <w:p w14:paraId="112805F0" w14:textId="3595D7B5" w:rsidR="0042154C" w:rsidRDefault="0042154C">
      <w:pPr>
        <w:pStyle w:val="Index2"/>
        <w:rPr>
          <w:noProof/>
        </w:rPr>
      </w:pPr>
      <w:r>
        <w:rPr>
          <w:noProof/>
        </w:rPr>
        <w:t>Switch Statements and Static Analysis [CLL], 36</w:t>
      </w:r>
    </w:p>
    <w:p w14:paraId="47788E3F" w14:textId="5080FF9D" w:rsidR="0042154C" w:rsidRDefault="0042154C">
      <w:pPr>
        <w:pStyle w:val="Index2"/>
        <w:rPr>
          <w:noProof/>
        </w:rPr>
      </w:pPr>
      <w:r>
        <w:rPr>
          <w:noProof/>
        </w:rPr>
        <w:t>Templates and Generics [SYM], 43</w:t>
      </w:r>
    </w:p>
    <w:p w14:paraId="76F5DA5B" w14:textId="7FDB0119" w:rsidR="0042154C" w:rsidRDefault="0042154C">
      <w:pPr>
        <w:pStyle w:val="Index2"/>
        <w:rPr>
          <w:noProof/>
        </w:rPr>
      </w:pPr>
      <w:r>
        <w:rPr>
          <w:noProof/>
        </w:rPr>
        <w:t>Type System [IHN], 23</w:t>
      </w:r>
    </w:p>
    <w:p w14:paraId="50C6BC3C" w14:textId="0FC61ED6" w:rsidR="0042154C" w:rsidRDefault="0042154C">
      <w:pPr>
        <w:pStyle w:val="Index2"/>
        <w:rPr>
          <w:noProof/>
        </w:rPr>
      </w:pPr>
      <w:r>
        <w:rPr>
          <w:noProof/>
        </w:rPr>
        <w:t>Type-breaking Reinterpretation of Data [AMV], 42</w:t>
      </w:r>
    </w:p>
    <w:p w14:paraId="73302847" w14:textId="3E99A9DF" w:rsidR="0042154C" w:rsidRDefault="0042154C">
      <w:pPr>
        <w:pStyle w:val="Index2"/>
        <w:rPr>
          <w:noProof/>
        </w:rPr>
      </w:pPr>
      <w:r>
        <w:rPr>
          <w:noProof/>
        </w:rPr>
        <w:t>Unanticipated Exceptions from Library Routines [HJW], 48</w:t>
      </w:r>
    </w:p>
    <w:p w14:paraId="19862DDF" w14:textId="28169758" w:rsidR="0042154C" w:rsidRDefault="0042154C">
      <w:pPr>
        <w:pStyle w:val="Index2"/>
        <w:rPr>
          <w:noProof/>
        </w:rPr>
      </w:pPr>
      <w:r>
        <w:rPr>
          <w:noProof/>
        </w:rPr>
        <w:t>Unchecked Array Indexing [XYZ], 27</w:t>
      </w:r>
    </w:p>
    <w:p w14:paraId="4B9A8413" w14:textId="05B8E1D1" w:rsidR="0042154C" w:rsidRDefault="0042154C">
      <w:pPr>
        <w:pStyle w:val="Index2"/>
        <w:rPr>
          <w:noProof/>
        </w:rPr>
      </w:pPr>
      <w:r>
        <w:rPr>
          <w:noProof/>
        </w:rPr>
        <w:t>Undefined Behaviour [EWF], 51</w:t>
      </w:r>
    </w:p>
    <w:p w14:paraId="01C9B25C" w14:textId="20BBB00C" w:rsidR="0042154C" w:rsidRDefault="0042154C">
      <w:pPr>
        <w:pStyle w:val="Index2"/>
        <w:rPr>
          <w:noProof/>
        </w:rPr>
      </w:pPr>
      <w:r>
        <w:rPr>
          <w:noProof/>
        </w:rPr>
        <w:t>Unspecified Behaviour [BQF], 50</w:t>
      </w:r>
    </w:p>
    <w:p w14:paraId="31CC24A7" w14:textId="5B5D7AC6" w:rsidR="0042154C" w:rsidRDefault="0042154C">
      <w:pPr>
        <w:pStyle w:val="Index2"/>
        <w:rPr>
          <w:noProof/>
        </w:rPr>
      </w:pPr>
      <w:r>
        <w:rPr>
          <w:noProof/>
        </w:rPr>
        <w:t>Unused Variable [YZS], 31</w:t>
      </w:r>
    </w:p>
    <w:p w14:paraId="7FA6DB1B" w14:textId="2C3BE389"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1094BDF0" w:rsidR="0042154C" w:rsidRDefault="0042154C">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pPr>
        <w:pStyle w:val="Index2"/>
        <w:rPr>
          <w:noProof/>
        </w:rPr>
      </w:pPr>
      <w:r>
        <w:rPr>
          <w:noProof/>
        </w:rPr>
        <w:t>Configuration pragma, 12</w:t>
      </w:r>
    </w:p>
    <w:p w14:paraId="09400DE0" w14:textId="5D2407E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4A5023A6" w:rsidR="0042154C" w:rsidRDefault="0042154C">
      <w:pPr>
        <w:pStyle w:val="Index2"/>
        <w:rPr>
          <w:noProof/>
        </w:rPr>
      </w:pPr>
      <w:r w:rsidRPr="00A0377B">
        <w:rPr>
          <w:b/>
          <w:noProof/>
        </w:rPr>
        <w:t>pragma Atomic_Components</w:t>
      </w:r>
      <w:r>
        <w:rPr>
          <w:noProof/>
        </w:rPr>
        <w:t>, 18, 54</w:t>
      </w:r>
    </w:p>
    <w:p w14:paraId="19C65C8F" w14:textId="7F74855F" w:rsidR="0042154C" w:rsidRDefault="0042154C">
      <w:pPr>
        <w:pStyle w:val="Index2"/>
        <w:rPr>
          <w:noProof/>
        </w:rPr>
      </w:pPr>
      <w:r w:rsidRPr="00A0377B">
        <w:rPr>
          <w:b/>
          <w:noProof/>
        </w:rPr>
        <w:t>pragma Convention</w:t>
      </w:r>
      <w:r>
        <w:rPr>
          <w:noProof/>
        </w:rPr>
        <w:t>, 18, 47, 48</w:t>
      </w:r>
    </w:p>
    <w:p w14:paraId="69D99750" w14:textId="342D8732"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51A86267" w:rsidR="0042154C" w:rsidRDefault="0042154C">
      <w:pPr>
        <w:pStyle w:val="Index2"/>
        <w:rPr>
          <w:noProof/>
        </w:rPr>
      </w:pPr>
      <w:r>
        <w:rPr>
          <w:noProof/>
        </w:rPr>
        <w:t>pragma Detect_Blocking, 18</w:t>
      </w:r>
    </w:p>
    <w:p w14:paraId="10AFAA07" w14:textId="43D3F012" w:rsidR="0042154C" w:rsidRDefault="0042154C">
      <w:pPr>
        <w:pStyle w:val="Index2"/>
        <w:rPr>
          <w:noProof/>
        </w:rPr>
      </w:pPr>
      <w:r>
        <w:rPr>
          <w:noProof/>
        </w:rPr>
        <w:t>pragma Discard_Names, 18</w:t>
      </w:r>
    </w:p>
    <w:p w14:paraId="3E1A817F" w14:textId="34ADB689" w:rsidR="0042154C" w:rsidRDefault="0042154C">
      <w:pPr>
        <w:pStyle w:val="Index2"/>
        <w:rPr>
          <w:noProof/>
        </w:rPr>
      </w:pPr>
      <w:r>
        <w:rPr>
          <w:noProof/>
        </w:rPr>
        <w:t>pragma Export, 18, 47, 48</w:t>
      </w:r>
    </w:p>
    <w:p w14:paraId="19E6AC65" w14:textId="07407100" w:rsidR="0042154C" w:rsidRDefault="0042154C">
      <w:pPr>
        <w:pStyle w:val="Index2"/>
        <w:rPr>
          <w:noProof/>
        </w:rPr>
      </w:pPr>
      <w:r>
        <w:rPr>
          <w:noProof/>
        </w:rPr>
        <w:t>pragma Import, 19, 42, 47, 48</w:t>
      </w:r>
    </w:p>
    <w:p w14:paraId="41706E91" w14:textId="4E3BCE90" w:rsidR="0042154C" w:rsidRDefault="0042154C">
      <w:pPr>
        <w:pStyle w:val="Index2"/>
        <w:rPr>
          <w:noProof/>
        </w:rPr>
      </w:pPr>
      <w:r>
        <w:rPr>
          <w:noProof/>
        </w:rPr>
        <w:t>pragma Normalize_Scalars, 19, 33</w:t>
      </w:r>
    </w:p>
    <w:p w14:paraId="114E7C48" w14:textId="677041AD" w:rsidR="0042154C" w:rsidRDefault="0042154C">
      <w:pPr>
        <w:pStyle w:val="Index2"/>
        <w:rPr>
          <w:noProof/>
        </w:rPr>
      </w:pPr>
      <w:r w:rsidRPr="00A0377B">
        <w:rPr>
          <w:rFonts w:ascii="Courier New" w:hAnsi="Courier New" w:cs="Courier New"/>
          <w:noProof/>
        </w:rPr>
        <w:t>pragma Pack</w:t>
      </w:r>
      <w:r>
        <w:rPr>
          <w:noProof/>
        </w:rPr>
        <w:t>, 19</w:t>
      </w:r>
    </w:p>
    <w:p w14:paraId="0B029433" w14:textId="5450341A" w:rsidR="0042154C" w:rsidRDefault="0042154C">
      <w:pPr>
        <w:pStyle w:val="Index2"/>
        <w:rPr>
          <w:noProof/>
        </w:rPr>
      </w:pPr>
      <w:r>
        <w:rPr>
          <w:noProof/>
        </w:rPr>
        <w:t>pragma Restrictions, 19, 20, 49, 50, 53, 57</w:t>
      </w:r>
    </w:p>
    <w:p w14:paraId="7CFC2B49" w14:textId="23EBB1AC" w:rsidR="0042154C" w:rsidRDefault="0042154C">
      <w:pPr>
        <w:pStyle w:val="Index2"/>
        <w:rPr>
          <w:noProof/>
        </w:rPr>
      </w:pPr>
      <w:r>
        <w:rPr>
          <w:noProof/>
        </w:rPr>
        <w:t>pragma Suppress, 19, 21, 27, 49, 51</w:t>
      </w:r>
    </w:p>
    <w:p w14:paraId="711589A6" w14:textId="240BE05D"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6AB1132" w:rsidR="0042154C" w:rsidRDefault="0042154C">
      <w:pPr>
        <w:pStyle w:val="Index2"/>
        <w:rPr>
          <w:noProof/>
        </w:rPr>
      </w:pPr>
      <w:r>
        <w:rPr>
          <w:noProof/>
        </w:rPr>
        <w:t>pragma Volatile, 19, 54</w:t>
      </w:r>
    </w:p>
    <w:p w14:paraId="7EA338CC" w14:textId="1BBF9AF6"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lastRenderedPageBreak/>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4D014" w14:textId="77777777" w:rsidR="00142FDA" w:rsidRDefault="00142FDA">
      <w:r>
        <w:separator/>
      </w:r>
    </w:p>
  </w:endnote>
  <w:endnote w:type="continuationSeparator" w:id="0">
    <w:p w14:paraId="7BBC511B" w14:textId="77777777" w:rsidR="00142FDA" w:rsidRDefault="00142FDA">
      <w:r>
        <w:continuationSeparator/>
      </w:r>
    </w:p>
  </w:endnote>
  <w:endnote w:type="continuationNotice" w:id="1">
    <w:p w14:paraId="1769E5EC" w14:textId="77777777" w:rsidR="00142FDA" w:rsidRDefault="00142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EndPr>
      <w:rPr>
        <w:rStyle w:val="PageNumber"/>
      </w:rPr>
    </w:sdtEnd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EndPr>
      <w:rPr>
        <w:rStyle w:val="PageNumber"/>
      </w:rPr>
    </w:sdtEnd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8881B" w14:textId="77777777" w:rsidR="00142FDA" w:rsidRDefault="00142FDA">
      <w:r>
        <w:separator/>
      </w:r>
    </w:p>
  </w:footnote>
  <w:footnote w:type="continuationSeparator" w:id="0">
    <w:p w14:paraId="1D3536FD" w14:textId="77777777" w:rsidR="00142FDA" w:rsidRDefault="00142FDA">
      <w:r>
        <w:continuationSeparator/>
      </w:r>
    </w:p>
  </w:footnote>
  <w:footnote w:type="continuationNotice" w:id="1">
    <w:p w14:paraId="0612615C" w14:textId="77777777" w:rsidR="00142FDA" w:rsidRDefault="00142FDA">
      <w:pPr>
        <w:spacing w:after="0" w:line="240" w:lineRule="auto"/>
      </w:pPr>
    </w:p>
  </w:footnote>
  <w:footnote w:id="2">
    <w:p w14:paraId="1098264E" w14:textId="77777777" w:rsidR="00C46534" w:rsidRDefault="00C4653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0616D" w14:textId="77777777" w:rsidR="00103DBB" w:rsidRDefault="0010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9944" w14:textId="77777777" w:rsidR="00103DBB" w:rsidRDefault="0010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8"/>
  </w:num>
  <w:num w:numId="2">
    <w:abstractNumId w:val="156"/>
  </w:num>
  <w:num w:numId="3">
    <w:abstractNumId w:val="591"/>
  </w:num>
  <w:num w:numId="4">
    <w:abstractNumId w:val="553"/>
  </w:num>
  <w:num w:numId="5">
    <w:abstractNumId w:val="91"/>
  </w:num>
  <w:num w:numId="6">
    <w:abstractNumId w:val="220"/>
  </w:num>
  <w:num w:numId="7">
    <w:abstractNumId w:val="500"/>
  </w:num>
  <w:num w:numId="8">
    <w:abstractNumId w:val="530"/>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9"/>
  </w:num>
  <w:num w:numId="17">
    <w:abstractNumId w:val="465"/>
  </w:num>
  <w:num w:numId="18">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9"/>
  </w:num>
  <w:num w:numId="21">
    <w:abstractNumId w:val="532"/>
  </w:num>
  <w:num w:numId="22">
    <w:abstractNumId w:val="69"/>
  </w:num>
  <w:num w:numId="23">
    <w:abstractNumId w:val="418"/>
  </w:num>
  <w:num w:numId="24">
    <w:abstractNumId w:val="10"/>
  </w:num>
  <w:num w:numId="25">
    <w:abstractNumId w:val="11"/>
  </w:num>
  <w:num w:numId="26">
    <w:abstractNumId w:val="523"/>
  </w:num>
  <w:num w:numId="27">
    <w:abstractNumId w:val="496"/>
  </w:num>
  <w:num w:numId="28">
    <w:abstractNumId w:val="263"/>
  </w:num>
  <w:num w:numId="29">
    <w:abstractNumId w:val="320"/>
  </w:num>
  <w:num w:numId="30">
    <w:abstractNumId w:val="474"/>
  </w:num>
  <w:num w:numId="31">
    <w:abstractNumId w:val="12"/>
  </w:num>
  <w:num w:numId="32">
    <w:abstractNumId w:val="584"/>
  </w:num>
  <w:num w:numId="33">
    <w:abstractNumId w:val="430"/>
  </w:num>
  <w:num w:numId="34">
    <w:abstractNumId w:val="347"/>
  </w:num>
  <w:num w:numId="35">
    <w:abstractNumId w:val="350"/>
  </w:num>
  <w:num w:numId="36">
    <w:abstractNumId w:val="96"/>
  </w:num>
  <w:num w:numId="37">
    <w:abstractNumId w:val="310"/>
  </w:num>
  <w:num w:numId="38">
    <w:abstractNumId w:val="561"/>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71"/>
  </w:num>
  <w:num w:numId="51">
    <w:abstractNumId w:val="403"/>
  </w:num>
  <w:num w:numId="52">
    <w:abstractNumId w:val="168"/>
  </w:num>
  <w:num w:numId="53">
    <w:abstractNumId w:val="394"/>
  </w:num>
  <w:num w:numId="54">
    <w:abstractNumId w:val="438"/>
  </w:num>
  <w:num w:numId="55">
    <w:abstractNumId w:val="555"/>
  </w:num>
  <w:num w:numId="56">
    <w:abstractNumId w:val="252"/>
  </w:num>
  <w:num w:numId="57">
    <w:abstractNumId w:val="33"/>
  </w:num>
  <w:num w:numId="58">
    <w:abstractNumId w:val="371"/>
  </w:num>
  <w:num w:numId="59">
    <w:abstractNumId w:val="572"/>
  </w:num>
  <w:num w:numId="60">
    <w:abstractNumId w:val="103"/>
  </w:num>
  <w:num w:numId="61">
    <w:abstractNumId w:val="307"/>
  </w:num>
  <w:num w:numId="62">
    <w:abstractNumId w:val="78"/>
  </w:num>
  <w:num w:numId="63">
    <w:abstractNumId w:val="409"/>
  </w:num>
  <w:num w:numId="64">
    <w:abstractNumId w:val="388"/>
  </w:num>
  <w:num w:numId="65">
    <w:abstractNumId w:val="191"/>
  </w:num>
  <w:num w:numId="66">
    <w:abstractNumId w:val="352"/>
  </w:num>
  <w:num w:numId="67">
    <w:abstractNumId w:val="245"/>
  </w:num>
  <w:num w:numId="68">
    <w:abstractNumId w:val="608"/>
  </w:num>
  <w:num w:numId="69">
    <w:abstractNumId w:val="286"/>
  </w:num>
  <w:num w:numId="70">
    <w:abstractNumId w:val="557"/>
  </w:num>
  <w:num w:numId="71">
    <w:abstractNumId w:val="179"/>
  </w:num>
  <w:num w:numId="72">
    <w:abstractNumId w:val="412"/>
  </w:num>
  <w:num w:numId="73">
    <w:abstractNumId w:val="116"/>
  </w:num>
  <w:num w:numId="74">
    <w:abstractNumId w:val="415"/>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9"/>
  </w:num>
  <w:num w:numId="85">
    <w:abstractNumId w:val="577"/>
  </w:num>
  <w:num w:numId="86">
    <w:abstractNumId w:val="302"/>
  </w:num>
  <w:num w:numId="87">
    <w:abstractNumId w:val="80"/>
  </w:num>
  <w:num w:numId="88">
    <w:abstractNumId w:val="253"/>
  </w:num>
  <w:num w:numId="89">
    <w:abstractNumId w:val="60"/>
  </w:num>
  <w:num w:numId="90">
    <w:abstractNumId w:val="330"/>
  </w:num>
  <w:num w:numId="91">
    <w:abstractNumId w:val="526"/>
  </w:num>
  <w:num w:numId="92">
    <w:abstractNumId w:val="329"/>
  </w:num>
  <w:num w:numId="93">
    <w:abstractNumId w:val="161"/>
  </w:num>
  <w:num w:numId="94">
    <w:abstractNumId w:val="612"/>
  </w:num>
  <w:num w:numId="95">
    <w:abstractNumId w:val="593"/>
  </w:num>
  <w:num w:numId="96">
    <w:abstractNumId w:val="421"/>
  </w:num>
  <w:num w:numId="97">
    <w:abstractNumId w:val="214"/>
  </w:num>
  <w:num w:numId="98">
    <w:abstractNumId w:val="445"/>
  </w:num>
  <w:num w:numId="99">
    <w:abstractNumId w:val="462"/>
  </w:num>
  <w:num w:numId="100">
    <w:abstractNumId w:val="578"/>
  </w:num>
  <w:num w:numId="101">
    <w:abstractNumId w:val="476"/>
  </w:num>
  <w:num w:numId="102">
    <w:abstractNumId w:val="490"/>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5"/>
  </w:num>
  <w:num w:numId="110">
    <w:abstractNumId w:val="71"/>
  </w:num>
  <w:num w:numId="111">
    <w:abstractNumId w:val="456"/>
  </w:num>
  <w:num w:numId="112">
    <w:abstractNumId w:val="554"/>
  </w:num>
  <w:num w:numId="113">
    <w:abstractNumId w:val="50"/>
  </w:num>
  <w:num w:numId="114">
    <w:abstractNumId w:val="31"/>
  </w:num>
  <w:num w:numId="115">
    <w:abstractNumId w:val="420"/>
  </w:num>
  <w:num w:numId="116">
    <w:abstractNumId w:val="255"/>
  </w:num>
  <w:num w:numId="117">
    <w:abstractNumId w:val="111"/>
  </w:num>
  <w:num w:numId="118">
    <w:abstractNumId w:val="344"/>
  </w:num>
  <w:num w:numId="119">
    <w:abstractNumId w:val="537"/>
  </w:num>
  <w:num w:numId="120">
    <w:abstractNumId w:val="79"/>
  </w:num>
  <w:num w:numId="121">
    <w:abstractNumId w:val="497"/>
  </w:num>
  <w:num w:numId="122">
    <w:abstractNumId w:val="411"/>
  </w:num>
  <w:num w:numId="123">
    <w:abstractNumId w:val="486"/>
  </w:num>
  <w:num w:numId="124">
    <w:abstractNumId w:val="294"/>
  </w:num>
  <w:num w:numId="125">
    <w:abstractNumId w:val="289"/>
  </w:num>
  <w:num w:numId="126">
    <w:abstractNumId w:val="269"/>
  </w:num>
  <w:num w:numId="127">
    <w:abstractNumId w:val="14"/>
  </w:num>
  <w:num w:numId="128">
    <w:abstractNumId w:val="460"/>
  </w:num>
  <w:num w:numId="129">
    <w:abstractNumId w:val="305"/>
  </w:num>
  <w:num w:numId="130">
    <w:abstractNumId w:val="259"/>
  </w:num>
  <w:num w:numId="131">
    <w:abstractNumId w:val="503"/>
  </w:num>
  <w:num w:numId="132">
    <w:abstractNumId w:val="466"/>
  </w:num>
  <w:num w:numId="133">
    <w:abstractNumId w:val="603"/>
  </w:num>
  <w:num w:numId="134">
    <w:abstractNumId w:val="25"/>
  </w:num>
  <w:num w:numId="135">
    <w:abstractNumId w:val="581"/>
  </w:num>
  <w:num w:numId="136">
    <w:abstractNumId w:val="17"/>
  </w:num>
  <w:num w:numId="137">
    <w:abstractNumId w:val="115"/>
  </w:num>
  <w:num w:numId="138">
    <w:abstractNumId w:val="586"/>
  </w:num>
  <w:num w:numId="139">
    <w:abstractNumId w:val="121"/>
  </w:num>
  <w:num w:numId="140">
    <w:abstractNumId w:val="74"/>
  </w:num>
  <w:num w:numId="141">
    <w:abstractNumId w:val="37"/>
  </w:num>
  <w:num w:numId="142">
    <w:abstractNumId w:val="484"/>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6"/>
  </w:num>
  <w:num w:numId="150">
    <w:abstractNumId w:val="309"/>
  </w:num>
  <w:num w:numId="151">
    <w:abstractNumId w:val="53"/>
  </w:num>
  <w:num w:numId="152">
    <w:abstractNumId w:val="520"/>
  </w:num>
  <w:num w:numId="153">
    <w:abstractNumId w:val="205"/>
  </w:num>
  <w:num w:numId="154">
    <w:abstractNumId w:val="285"/>
  </w:num>
  <w:num w:numId="155">
    <w:abstractNumId w:val="448"/>
  </w:num>
  <w:num w:numId="156">
    <w:abstractNumId w:val="122"/>
  </w:num>
  <w:num w:numId="157">
    <w:abstractNumId w:val="215"/>
  </w:num>
  <w:num w:numId="158">
    <w:abstractNumId w:val="300"/>
  </w:num>
  <w:num w:numId="159">
    <w:abstractNumId w:val="502"/>
  </w:num>
  <w:num w:numId="160">
    <w:abstractNumId w:val="429"/>
  </w:num>
  <w:num w:numId="161">
    <w:abstractNumId w:val="477"/>
  </w:num>
  <w:num w:numId="162">
    <w:abstractNumId w:val="247"/>
  </w:num>
  <w:num w:numId="163">
    <w:abstractNumId w:val="491"/>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6"/>
  </w:num>
  <w:num w:numId="176">
    <w:abstractNumId w:val="76"/>
  </w:num>
  <w:num w:numId="177">
    <w:abstractNumId w:val="493"/>
  </w:num>
  <w:num w:numId="178">
    <w:abstractNumId w:val="605"/>
  </w:num>
  <w:num w:numId="179">
    <w:abstractNumId w:val="280"/>
  </w:num>
  <w:num w:numId="180">
    <w:abstractNumId w:val="18"/>
  </w:num>
  <w:num w:numId="181">
    <w:abstractNumId w:val="93"/>
  </w:num>
  <w:num w:numId="182">
    <w:abstractNumId w:val="565"/>
  </w:num>
  <w:num w:numId="183">
    <w:abstractNumId w:val="89"/>
  </w:num>
  <w:num w:numId="184">
    <w:abstractNumId w:val="232"/>
  </w:num>
  <w:num w:numId="185">
    <w:abstractNumId w:val="433"/>
  </w:num>
  <w:num w:numId="186">
    <w:abstractNumId w:val="197"/>
  </w:num>
  <w:num w:numId="187">
    <w:abstractNumId w:val="450"/>
  </w:num>
  <w:num w:numId="188">
    <w:abstractNumId w:val="260"/>
  </w:num>
  <w:num w:numId="189">
    <w:abstractNumId w:val="515"/>
  </w:num>
  <w:num w:numId="190">
    <w:abstractNumId w:val="376"/>
  </w:num>
  <w:num w:numId="191">
    <w:abstractNumId w:val="187"/>
  </w:num>
  <w:num w:numId="192">
    <w:abstractNumId w:val="49"/>
  </w:num>
  <w:num w:numId="193">
    <w:abstractNumId w:val="531"/>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6"/>
  </w:num>
  <w:num w:numId="201">
    <w:abstractNumId w:val="355"/>
  </w:num>
  <w:num w:numId="202">
    <w:abstractNumId w:val="485"/>
  </w:num>
  <w:num w:numId="203">
    <w:abstractNumId w:val="313"/>
  </w:num>
  <w:num w:numId="204">
    <w:abstractNumId w:val="413"/>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6"/>
  </w:num>
  <w:num w:numId="213">
    <w:abstractNumId w:val="436"/>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5"/>
  </w:num>
  <w:num w:numId="223">
    <w:abstractNumId w:val="471"/>
  </w:num>
  <w:num w:numId="224">
    <w:abstractNumId w:val="504"/>
  </w:num>
  <w:num w:numId="225">
    <w:abstractNumId w:val="55"/>
  </w:num>
  <w:num w:numId="226">
    <w:abstractNumId w:val="351"/>
  </w:num>
  <w:num w:numId="227">
    <w:abstractNumId w:val="267"/>
  </w:num>
  <w:num w:numId="228">
    <w:abstractNumId w:val="423"/>
  </w:num>
  <w:num w:numId="229">
    <w:abstractNumId w:val="391"/>
  </w:num>
  <w:num w:numId="230">
    <w:abstractNumId w:val="244"/>
  </w:num>
  <w:num w:numId="231">
    <w:abstractNumId w:val="373"/>
  </w:num>
  <w:num w:numId="232">
    <w:abstractNumId w:val="543"/>
  </w:num>
  <w:num w:numId="233">
    <w:abstractNumId w:val="290"/>
  </w:num>
  <w:num w:numId="234">
    <w:abstractNumId w:val="404"/>
  </w:num>
  <w:num w:numId="235">
    <w:abstractNumId w:val="545"/>
  </w:num>
  <w:num w:numId="236">
    <w:abstractNumId w:val="337"/>
  </w:num>
  <w:num w:numId="237">
    <w:abstractNumId w:val="193"/>
  </w:num>
  <w:num w:numId="238">
    <w:abstractNumId w:val="277"/>
  </w:num>
  <w:num w:numId="239">
    <w:abstractNumId w:val="574"/>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5"/>
  </w:num>
  <w:num w:numId="248">
    <w:abstractNumId w:val="414"/>
  </w:num>
  <w:num w:numId="249">
    <w:abstractNumId w:val="472"/>
  </w:num>
  <w:num w:numId="250">
    <w:abstractNumId w:val="284"/>
  </w:num>
  <w:num w:numId="251">
    <w:abstractNumId w:val="326"/>
  </w:num>
  <w:num w:numId="252">
    <w:abstractNumId w:val="81"/>
  </w:num>
  <w:num w:numId="253">
    <w:abstractNumId w:val="582"/>
  </w:num>
  <w:num w:numId="254">
    <w:abstractNumId w:val="318"/>
  </w:num>
  <w:num w:numId="255">
    <w:abstractNumId w:val="211"/>
  </w:num>
  <w:num w:numId="256">
    <w:abstractNumId w:val="196"/>
  </w:num>
  <w:num w:numId="257">
    <w:abstractNumId w:val="451"/>
  </w:num>
  <w:num w:numId="258">
    <w:abstractNumId w:val="588"/>
  </w:num>
  <w:num w:numId="259">
    <w:abstractNumId w:val="213"/>
  </w:num>
  <w:num w:numId="260">
    <w:abstractNumId w:val="84"/>
  </w:num>
  <w:num w:numId="261">
    <w:abstractNumId w:val="327"/>
  </w:num>
  <w:num w:numId="262">
    <w:abstractNumId w:val="579"/>
  </w:num>
  <w:num w:numId="263">
    <w:abstractNumId w:val="489"/>
  </w:num>
  <w:num w:numId="264">
    <w:abstractNumId w:val="155"/>
  </w:num>
  <w:num w:numId="265">
    <w:abstractNumId w:val="270"/>
  </w:num>
  <w:num w:numId="266">
    <w:abstractNumId w:val="551"/>
  </w:num>
  <w:num w:numId="267">
    <w:abstractNumId w:val="246"/>
  </w:num>
  <w:num w:numId="268">
    <w:abstractNumId w:val="88"/>
  </w:num>
  <w:num w:numId="269">
    <w:abstractNumId w:val="108"/>
  </w:num>
  <w:num w:numId="270">
    <w:abstractNumId w:val="258"/>
  </w:num>
  <w:num w:numId="271">
    <w:abstractNumId w:val="407"/>
  </w:num>
  <w:num w:numId="272">
    <w:abstractNumId w:val="278"/>
  </w:num>
  <w:num w:numId="273">
    <w:abstractNumId w:val="602"/>
  </w:num>
  <w:num w:numId="274">
    <w:abstractNumId w:val="607"/>
  </w:num>
  <w:num w:numId="275">
    <w:abstractNumId w:val="174"/>
  </w:num>
  <w:num w:numId="276">
    <w:abstractNumId w:val="261"/>
  </w:num>
  <w:num w:numId="277">
    <w:abstractNumId w:val="505"/>
  </w:num>
  <w:num w:numId="278">
    <w:abstractNumId w:val="304"/>
  </w:num>
  <w:num w:numId="279">
    <w:abstractNumId w:val="172"/>
  </w:num>
  <w:num w:numId="280">
    <w:abstractNumId w:val="281"/>
  </w:num>
  <w:num w:numId="281">
    <w:abstractNumId w:val="405"/>
  </w:num>
  <w:num w:numId="282">
    <w:abstractNumId w:val="606"/>
  </w:num>
  <w:num w:numId="283">
    <w:abstractNumId w:val="368"/>
  </w:num>
  <w:num w:numId="284">
    <w:abstractNumId w:val="149"/>
  </w:num>
  <w:num w:numId="285">
    <w:abstractNumId w:val="57"/>
  </w:num>
  <w:num w:numId="286">
    <w:abstractNumId w:val="406"/>
  </w:num>
  <w:num w:numId="287">
    <w:abstractNumId w:val="410"/>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4"/>
  </w:num>
  <w:num w:numId="298">
    <w:abstractNumId w:val="23"/>
  </w:num>
  <w:num w:numId="299">
    <w:abstractNumId w:val="324"/>
  </w:num>
  <w:num w:numId="300">
    <w:abstractNumId w:val="30"/>
  </w:num>
  <w:num w:numId="301">
    <w:abstractNumId w:val="402"/>
  </w:num>
  <w:num w:numId="302">
    <w:abstractNumId w:val="580"/>
  </w:num>
  <w:num w:numId="303">
    <w:abstractNumId w:val="469"/>
  </w:num>
  <w:num w:numId="304">
    <w:abstractNumId w:val="257"/>
  </w:num>
  <w:num w:numId="305">
    <w:abstractNumId w:val="21"/>
  </w:num>
  <w:num w:numId="306">
    <w:abstractNumId w:val="597"/>
  </w:num>
  <w:num w:numId="307">
    <w:abstractNumId w:val="487"/>
  </w:num>
  <w:num w:numId="308">
    <w:abstractNumId w:val="29"/>
  </w:num>
  <w:num w:numId="309">
    <w:abstractNumId w:val="587"/>
  </w:num>
  <w:num w:numId="310">
    <w:abstractNumId w:val="589"/>
  </w:num>
  <w:num w:numId="311">
    <w:abstractNumId w:val="431"/>
  </w:num>
  <w:num w:numId="312">
    <w:abstractNumId w:val="124"/>
  </w:num>
  <w:num w:numId="313">
    <w:abstractNumId w:val="383"/>
  </w:num>
  <w:num w:numId="314">
    <w:abstractNumId w:val="207"/>
  </w:num>
  <w:num w:numId="315">
    <w:abstractNumId w:val="540"/>
  </w:num>
  <w:num w:numId="316">
    <w:abstractNumId w:val="544"/>
  </w:num>
  <w:num w:numId="317">
    <w:abstractNumId w:val="478"/>
  </w:num>
  <w:num w:numId="318">
    <w:abstractNumId w:val="564"/>
  </w:num>
  <w:num w:numId="319">
    <w:abstractNumId w:val="447"/>
  </w:num>
  <w:num w:numId="320">
    <w:abstractNumId w:val="262"/>
  </w:num>
  <w:num w:numId="321">
    <w:abstractNumId w:val="392"/>
  </w:num>
  <w:num w:numId="322">
    <w:abstractNumId w:val="254"/>
  </w:num>
  <w:num w:numId="323">
    <w:abstractNumId w:val="375"/>
  </w:num>
  <w:num w:numId="324">
    <w:abstractNumId w:val="467"/>
  </w:num>
  <w:num w:numId="325">
    <w:abstractNumId w:val="372"/>
  </w:num>
  <w:num w:numId="326">
    <w:abstractNumId w:val="596"/>
  </w:num>
  <w:num w:numId="327">
    <w:abstractNumId w:val="542"/>
  </w:num>
  <w:num w:numId="328">
    <w:abstractNumId w:val="547"/>
  </w:num>
  <w:num w:numId="329">
    <w:abstractNumId w:val="230"/>
  </w:num>
  <w:num w:numId="330">
    <w:abstractNumId w:val="432"/>
  </w:num>
  <w:num w:numId="331">
    <w:abstractNumId w:val="533"/>
  </w:num>
  <w:num w:numId="332">
    <w:abstractNumId w:val="357"/>
  </w:num>
  <w:num w:numId="333">
    <w:abstractNumId w:val="264"/>
  </w:num>
  <w:num w:numId="334">
    <w:abstractNumId w:val="332"/>
  </w:num>
  <w:num w:numId="335">
    <w:abstractNumId w:val="590"/>
  </w:num>
  <w:num w:numId="336">
    <w:abstractNumId w:val="528"/>
  </w:num>
  <w:num w:numId="337">
    <w:abstractNumId w:val="138"/>
  </w:num>
  <w:num w:numId="338">
    <w:abstractNumId w:val="68"/>
  </w:num>
  <w:num w:numId="339">
    <w:abstractNumId w:val="510"/>
  </w:num>
  <w:num w:numId="340">
    <w:abstractNumId w:val="102"/>
  </w:num>
  <w:num w:numId="341">
    <w:abstractNumId w:val="41"/>
  </w:num>
  <w:num w:numId="342">
    <w:abstractNumId w:val="180"/>
  </w:num>
  <w:num w:numId="343">
    <w:abstractNumId w:val="192"/>
  </w:num>
  <w:num w:numId="344">
    <w:abstractNumId w:val="239"/>
  </w:num>
  <w:num w:numId="345">
    <w:abstractNumId w:val="488"/>
  </w:num>
  <w:num w:numId="346">
    <w:abstractNumId w:val="66"/>
  </w:num>
  <w:num w:numId="347">
    <w:abstractNumId w:val="417"/>
  </w:num>
  <w:num w:numId="348">
    <w:abstractNumId w:val="452"/>
  </w:num>
  <w:num w:numId="349">
    <w:abstractNumId w:val="77"/>
  </w:num>
  <w:num w:numId="350">
    <w:abstractNumId w:val="222"/>
  </w:num>
  <w:num w:numId="351">
    <w:abstractNumId w:val="592"/>
  </w:num>
  <w:num w:numId="352">
    <w:abstractNumId w:val="177"/>
  </w:num>
  <w:num w:numId="353">
    <w:abstractNumId w:val="535"/>
  </w:num>
  <w:num w:numId="354">
    <w:abstractNumId w:val="435"/>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8"/>
  </w:num>
  <w:num w:numId="363">
    <w:abstractNumId w:val="123"/>
  </w:num>
  <w:num w:numId="364">
    <w:abstractNumId w:val="321"/>
  </w:num>
  <w:num w:numId="365">
    <w:abstractNumId w:val="463"/>
  </w:num>
  <w:num w:numId="366">
    <w:abstractNumId w:val="517"/>
  </w:num>
  <w:num w:numId="367">
    <w:abstractNumId w:val="72"/>
  </w:num>
  <w:num w:numId="368">
    <w:abstractNumId w:val="136"/>
  </w:num>
  <w:num w:numId="369">
    <w:abstractNumId w:val="453"/>
  </w:num>
  <w:num w:numId="370">
    <w:abstractNumId w:val="393"/>
  </w:num>
  <w:num w:numId="371">
    <w:abstractNumId w:val="275"/>
  </w:num>
  <w:num w:numId="372">
    <w:abstractNumId w:val="389"/>
  </w:num>
  <w:num w:numId="373">
    <w:abstractNumId w:val="47"/>
  </w:num>
  <w:num w:numId="374">
    <w:abstractNumId w:val="601"/>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2"/>
  </w:num>
  <w:num w:numId="382">
    <w:abstractNumId w:val="65"/>
  </w:num>
  <w:num w:numId="383">
    <w:abstractNumId w:val="534"/>
  </w:num>
  <w:num w:numId="384">
    <w:abstractNumId w:val="550"/>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9"/>
  </w:num>
  <w:num w:numId="393">
    <w:abstractNumId w:val="384"/>
  </w:num>
  <w:num w:numId="394">
    <w:abstractNumId w:val="507"/>
  </w:num>
  <w:num w:numId="395">
    <w:abstractNumId w:val="132"/>
  </w:num>
  <w:num w:numId="396">
    <w:abstractNumId w:val="314"/>
  </w:num>
  <w:num w:numId="397">
    <w:abstractNumId w:val="265"/>
  </w:num>
  <w:num w:numId="398">
    <w:abstractNumId w:val="408"/>
  </w:num>
  <w:num w:numId="399">
    <w:abstractNumId w:val="298"/>
  </w:num>
  <w:num w:numId="400">
    <w:abstractNumId w:val="482"/>
  </w:num>
  <w:num w:numId="401">
    <w:abstractNumId w:val="75"/>
  </w:num>
  <w:num w:numId="402">
    <w:abstractNumId w:val="38"/>
  </w:num>
  <w:num w:numId="403">
    <w:abstractNumId w:val="46"/>
  </w:num>
  <w:num w:numId="404">
    <w:abstractNumId w:val="492"/>
  </w:num>
  <w:num w:numId="405">
    <w:abstractNumId w:val="498"/>
  </w:num>
  <w:num w:numId="406">
    <w:abstractNumId w:val="256"/>
  </w:num>
  <w:num w:numId="407">
    <w:abstractNumId w:val="92"/>
  </w:num>
  <w:num w:numId="408">
    <w:abstractNumId w:val="317"/>
  </w:num>
  <w:num w:numId="409">
    <w:abstractNumId w:val="446"/>
  </w:num>
  <w:num w:numId="410">
    <w:abstractNumId w:val="595"/>
  </w:num>
  <w:num w:numId="411">
    <w:abstractNumId w:val="366"/>
  </w:num>
  <w:num w:numId="412">
    <w:abstractNumId w:val="173"/>
  </w:num>
  <w:num w:numId="413">
    <w:abstractNumId w:val="609"/>
  </w:num>
  <w:num w:numId="414">
    <w:abstractNumId w:val="158"/>
  </w:num>
  <w:num w:numId="415">
    <w:abstractNumId w:val="268"/>
  </w:num>
  <w:num w:numId="416">
    <w:abstractNumId w:val="242"/>
  </w:num>
  <w:num w:numId="417">
    <w:abstractNumId w:val="539"/>
  </w:num>
  <w:num w:numId="418">
    <w:abstractNumId w:val="160"/>
  </w:num>
  <w:num w:numId="419">
    <w:abstractNumId w:val="604"/>
  </w:num>
  <w:num w:numId="420">
    <w:abstractNumId w:val="354"/>
  </w:num>
  <w:num w:numId="421">
    <w:abstractNumId w:val="98"/>
  </w:num>
  <w:num w:numId="422">
    <w:abstractNumId w:val="437"/>
  </w:num>
  <w:num w:numId="423">
    <w:abstractNumId w:val="494"/>
  </w:num>
  <w:num w:numId="424">
    <w:abstractNumId w:val="575"/>
  </w:num>
  <w:num w:numId="425">
    <w:abstractNumId w:val="558"/>
  </w:num>
  <w:num w:numId="426">
    <w:abstractNumId w:val="548"/>
  </w:num>
  <w:num w:numId="427">
    <w:abstractNumId w:val="610"/>
  </w:num>
  <w:num w:numId="428">
    <w:abstractNumId w:val="117"/>
  </w:num>
  <w:num w:numId="429">
    <w:abstractNumId w:val="249"/>
  </w:num>
  <w:num w:numId="430">
    <w:abstractNumId w:val="151"/>
  </w:num>
  <w:num w:numId="431">
    <w:abstractNumId w:val="28"/>
  </w:num>
  <w:num w:numId="432">
    <w:abstractNumId w:val="459"/>
  </w:num>
  <w:num w:numId="433">
    <w:abstractNumId w:val="144"/>
  </w:num>
  <w:num w:numId="434">
    <w:abstractNumId w:val="387"/>
  </w:num>
  <w:num w:numId="435">
    <w:abstractNumId w:val="441"/>
  </w:num>
  <w:num w:numId="436">
    <w:abstractNumId w:val="56"/>
  </w:num>
  <w:num w:numId="437">
    <w:abstractNumId w:val="296"/>
  </w:num>
  <w:num w:numId="438">
    <w:abstractNumId w:val="203"/>
  </w:num>
  <w:num w:numId="439">
    <w:abstractNumId w:val="104"/>
  </w:num>
  <w:num w:numId="440">
    <w:abstractNumId w:val="569"/>
  </w:num>
  <w:num w:numId="441">
    <w:abstractNumId w:val="570"/>
  </w:num>
  <w:num w:numId="442">
    <w:abstractNumId w:val="369"/>
  </w:num>
  <w:num w:numId="443">
    <w:abstractNumId w:val="518"/>
  </w:num>
  <w:num w:numId="444">
    <w:abstractNumId w:val="44"/>
  </w:num>
  <w:num w:numId="445">
    <w:abstractNumId w:val="513"/>
  </w:num>
  <w:num w:numId="446">
    <w:abstractNumId w:val="67"/>
  </w:num>
  <w:num w:numId="447">
    <w:abstractNumId w:val="442"/>
  </w:num>
  <w:num w:numId="448">
    <w:abstractNumId w:val="325"/>
  </w:num>
  <w:num w:numId="449">
    <w:abstractNumId w:val="198"/>
  </w:num>
  <w:num w:numId="450">
    <w:abstractNumId w:val="101"/>
  </w:num>
  <w:num w:numId="451">
    <w:abstractNumId w:val="282"/>
  </w:num>
  <w:num w:numId="452">
    <w:abstractNumId w:val="363"/>
  </w:num>
  <w:num w:numId="453">
    <w:abstractNumId w:val="439"/>
  </w:num>
  <w:num w:numId="454">
    <w:abstractNumId w:val="400"/>
  </w:num>
  <w:num w:numId="455">
    <w:abstractNumId w:val="107"/>
  </w:num>
  <w:num w:numId="456">
    <w:abstractNumId w:val="583"/>
  </w:num>
  <w:num w:numId="457">
    <w:abstractNumId w:val="378"/>
  </w:num>
  <w:num w:numId="458">
    <w:abstractNumId w:val="99"/>
  </w:num>
  <w:num w:numId="459">
    <w:abstractNumId w:val="541"/>
  </w:num>
  <w:num w:numId="460">
    <w:abstractNumId w:val="221"/>
  </w:num>
  <w:num w:numId="461">
    <w:abstractNumId w:val="573"/>
  </w:num>
  <w:num w:numId="462">
    <w:abstractNumId w:val="140"/>
  </w:num>
  <w:num w:numId="463">
    <w:abstractNumId w:val="195"/>
  </w:num>
  <w:num w:numId="464">
    <w:abstractNumId w:val="243"/>
  </w:num>
  <w:num w:numId="465">
    <w:abstractNumId w:val="110"/>
  </w:num>
  <w:num w:numId="466">
    <w:abstractNumId w:val="251"/>
  </w:num>
  <w:num w:numId="467">
    <w:abstractNumId w:val="521"/>
  </w:num>
  <w:num w:numId="468">
    <w:abstractNumId w:val="95"/>
  </w:num>
  <w:num w:numId="469">
    <w:abstractNumId w:val="511"/>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9"/>
  </w:num>
  <w:num w:numId="478">
    <w:abstractNumId w:val="416"/>
  </w:num>
  <w:num w:numId="479">
    <w:abstractNumId w:val="444"/>
  </w:num>
  <w:num w:numId="480">
    <w:abstractNumId w:val="164"/>
  </w:num>
  <w:num w:numId="481">
    <w:abstractNumId w:val="202"/>
  </w:num>
  <w:num w:numId="482">
    <w:abstractNumId w:val="43"/>
  </w:num>
  <w:num w:numId="483">
    <w:abstractNumId w:val="525"/>
  </w:num>
  <w:num w:numId="484">
    <w:abstractNumId w:val="100"/>
  </w:num>
  <w:num w:numId="485">
    <w:abstractNumId w:val="170"/>
  </w:num>
  <w:num w:numId="486">
    <w:abstractNumId w:val="85"/>
  </w:num>
  <w:num w:numId="487">
    <w:abstractNumId w:val="457"/>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40"/>
  </w:num>
  <w:num w:numId="495">
    <w:abstractNumId w:val="142"/>
  </w:num>
  <w:num w:numId="496">
    <w:abstractNumId w:val="334"/>
  </w:num>
  <w:num w:numId="497">
    <w:abstractNumId w:val="365"/>
  </w:num>
  <w:num w:numId="498">
    <w:abstractNumId w:val="501"/>
  </w:num>
  <w:num w:numId="499">
    <w:abstractNumId w:val="506"/>
  </w:num>
  <w:num w:numId="500">
    <w:abstractNumId w:val="106"/>
  </w:num>
  <w:num w:numId="501">
    <w:abstractNumId w:val="288"/>
  </w:num>
  <w:num w:numId="502">
    <w:abstractNumId w:val="240"/>
  </w:num>
  <w:num w:numId="503">
    <w:abstractNumId w:val="559"/>
  </w:num>
  <w:num w:numId="504">
    <w:abstractNumId w:val="185"/>
  </w:num>
  <w:num w:numId="505">
    <w:abstractNumId w:val="567"/>
  </w:num>
  <w:num w:numId="506">
    <w:abstractNumId w:val="536"/>
  </w:num>
  <w:num w:numId="507">
    <w:abstractNumId w:val="61"/>
  </w:num>
  <w:num w:numId="508">
    <w:abstractNumId w:val="183"/>
  </w:num>
  <w:num w:numId="509">
    <w:abstractNumId w:val="481"/>
  </w:num>
  <w:num w:numId="510">
    <w:abstractNumId w:val="150"/>
  </w:num>
  <w:num w:numId="511">
    <w:abstractNumId w:val="454"/>
  </w:num>
  <w:num w:numId="512">
    <w:abstractNumId w:val="209"/>
  </w:num>
  <w:num w:numId="513">
    <w:abstractNumId w:val="129"/>
  </w:num>
  <w:num w:numId="514">
    <w:abstractNumId w:val="224"/>
  </w:num>
  <w:num w:numId="515">
    <w:abstractNumId w:val="248"/>
  </w:num>
  <w:num w:numId="516">
    <w:abstractNumId w:val="422"/>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7"/>
  </w:num>
  <w:num w:numId="525">
    <w:abstractNumId w:val="560"/>
  </w:num>
  <w:num w:numId="526">
    <w:abstractNumId w:val="461"/>
  </w:num>
  <w:num w:numId="527">
    <w:abstractNumId w:val="301"/>
  </w:num>
  <w:num w:numId="528">
    <w:abstractNumId w:val="336"/>
  </w:num>
  <w:num w:numId="529">
    <w:abstractNumId w:val="509"/>
  </w:num>
  <w:num w:numId="530">
    <w:abstractNumId w:val="109"/>
  </w:num>
  <w:num w:numId="531">
    <w:abstractNumId w:val="499"/>
  </w:num>
  <w:num w:numId="532">
    <w:abstractNumId w:val="235"/>
  </w:num>
  <w:num w:numId="533">
    <w:abstractNumId w:val="398"/>
  </w:num>
  <w:num w:numId="534">
    <w:abstractNumId w:val="63"/>
  </w:num>
  <w:num w:numId="535">
    <w:abstractNumId w:val="568"/>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3"/>
  </w:num>
  <w:num w:numId="543">
    <w:abstractNumId w:val="188"/>
  </w:num>
  <w:num w:numId="544">
    <w:abstractNumId w:val="190"/>
  </w:num>
  <w:num w:numId="545">
    <w:abstractNumId w:val="331"/>
  </w:num>
  <w:num w:numId="546">
    <w:abstractNumId w:val="562"/>
  </w:num>
  <w:num w:numId="547">
    <w:abstractNumId w:val="538"/>
  </w:num>
  <w:num w:numId="548">
    <w:abstractNumId w:val="36"/>
  </w:num>
  <w:num w:numId="549">
    <w:abstractNumId w:val="118"/>
  </w:num>
  <w:num w:numId="550">
    <w:abstractNumId w:val="165"/>
  </w:num>
  <w:num w:numId="551">
    <w:abstractNumId w:val="194"/>
  </w:num>
  <w:num w:numId="552">
    <w:abstractNumId w:val="473"/>
  </w:num>
  <w:num w:numId="553">
    <w:abstractNumId w:val="522"/>
  </w:num>
  <w:num w:numId="554">
    <w:abstractNumId w:val="141"/>
  </w:num>
  <w:num w:numId="555">
    <w:abstractNumId w:val="338"/>
  </w:num>
  <w:num w:numId="556">
    <w:abstractNumId w:val="333"/>
  </w:num>
  <w:num w:numId="557">
    <w:abstractNumId w:val="483"/>
  </w:num>
  <w:num w:numId="558">
    <w:abstractNumId w:val="600"/>
  </w:num>
  <w:num w:numId="559">
    <w:abstractNumId w:val="427"/>
  </w:num>
  <w:num w:numId="560">
    <w:abstractNumId w:val="443"/>
  </w:num>
  <w:num w:numId="561">
    <w:abstractNumId w:val="223"/>
  </w:num>
  <w:num w:numId="562">
    <w:abstractNumId w:val="64"/>
  </w:num>
  <w:num w:numId="563">
    <w:abstractNumId w:val="428"/>
  </w:num>
  <w:num w:numId="564">
    <w:abstractNumId w:val="434"/>
  </w:num>
  <w:num w:numId="565">
    <w:abstractNumId w:val="524"/>
  </w:num>
  <w:num w:numId="566">
    <w:abstractNumId w:val="97"/>
  </w:num>
  <w:num w:numId="567">
    <w:abstractNumId w:val="40"/>
  </w:num>
  <w:num w:numId="568">
    <w:abstractNumId w:val="279"/>
  </w:num>
  <w:num w:numId="569">
    <w:abstractNumId w:val="274"/>
  </w:num>
  <w:num w:numId="570">
    <w:abstractNumId w:val="552"/>
  </w:num>
  <w:num w:numId="571">
    <w:abstractNumId w:val="182"/>
  </w:num>
  <w:num w:numId="572">
    <w:abstractNumId w:val="449"/>
  </w:num>
  <w:num w:numId="573">
    <w:abstractNumId w:val="419"/>
  </w:num>
  <w:num w:numId="574">
    <w:abstractNumId w:val="464"/>
  </w:num>
  <w:num w:numId="575">
    <w:abstractNumId w:val="379"/>
  </w:num>
  <w:num w:numId="576">
    <w:abstractNumId w:val="468"/>
  </w:num>
  <w:num w:numId="577">
    <w:abstractNumId w:val="594"/>
  </w:num>
  <w:num w:numId="578">
    <w:abstractNumId w:val="495"/>
  </w:num>
  <w:num w:numId="579">
    <w:abstractNumId w:val="358"/>
  </w:num>
  <w:num w:numId="580">
    <w:abstractNumId w:val="514"/>
  </w:num>
  <w:num w:numId="581">
    <w:abstractNumId w:val="611"/>
  </w:num>
  <w:num w:numId="582">
    <w:abstractNumId w:val="377"/>
  </w:num>
  <w:num w:numId="583">
    <w:abstractNumId w:val="576"/>
  </w:num>
  <w:num w:numId="584">
    <w:abstractNumId w:val="133"/>
  </w:num>
  <w:num w:numId="585">
    <w:abstractNumId w:val="73"/>
  </w:num>
  <w:num w:numId="586">
    <w:abstractNumId w:val="208"/>
  </w:num>
  <w:num w:numId="587">
    <w:abstractNumId w:val="303"/>
  </w:num>
  <w:num w:numId="588">
    <w:abstractNumId w:val="470"/>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6"/>
  </w:num>
  <w:num w:numId="605">
    <w:abstractNumId w:val="175"/>
  </w:num>
  <w:num w:numId="606">
    <w:abstractNumId w:val="236"/>
  </w:num>
  <w:num w:numId="607">
    <w:abstractNumId w:val="90"/>
  </w:num>
  <w:num w:numId="608">
    <w:abstractNumId w:val="480"/>
  </w:num>
  <w:num w:numId="609">
    <w:abstractNumId w:val="15"/>
  </w:num>
  <w:num w:numId="610">
    <w:abstractNumId w:val="401"/>
  </w:num>
  <w:num w:numId="611">
    <w:abstractNumId w:val="425"/>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28B8"/>
    <w:rsid w:val="000F36FA"/>
    <w:rsid w:val="000F61B0"/>
    <w:rsid w:val="000F6C04"/>
    <w:rsid w:val="000F7BC8"/>
    <w:rsid w:val="00100109"/>
    <w:rsid w:val="00100639"/>
    <w:rsid w:val="00101F75"/>
    <w:rsid w:val="001032F4"/>
    <w:rsid w:val="0010378E"/>
    <w:rsid w:val="00103A6B"/>
    <w:rsid w:val="00103D4B"/>
    <w:rsid w:val="00103DB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2FDA"/>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65A"/>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3530"/>
    <w:rsid w:val="00924235"/>
    <w:rsid w:val="009253D9"/>
    <w:rsid w:val="00927FA6"/>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iam.org/siamnews/general/patriot.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23489</Words>
  <Characters>133889</Characters>
  <Application>Microsoft Office Word</Application>
  <DocSecurity>0</DocSecurity>
  <Lines>1115</Lines>
  <Paragraphs>314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157064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2</cp:revision>
  <cp:lastPrinted>2018-09-04T03:35:00Z</cp:lastPrinted>
  <dcterms:created xsi:type="dcterms:W3CDTF">2022-04-25T13:17:00Z</dcterms:created>
  <dcterms:modified xsi:type="dcterms:W3CDTF">2022-04-25T13:17:00Z</dcterms:modified>
</cp:coreProperties>
</file>