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A2" w:rsidRDefault="006310A2">
      <w:pPr>
        <w:pStyle w:val="NNormal"/>
        <w:ind w:left="0" w:firstLine="0"/>
        <w:outlineLvl w:val="0"/>
      </w:pPr>
    </w:p>
    <w:p w:rsidR="00995119" w:rsidRPr="001A4E4C" w:rsidRDefault="00A20C9A">
      <w:pPr>
        <w:pStyle w:val="NNormal"/>
        <w:ind w:left="0" w:firstLine="0"/>
        <w:outlineLvl w:val="0"/>
      </w:pPr>
      <w:r>
        <w:pict>
          <v:group id="_x0000_s1027" style="position:absolute;left:0;text-align:left;margin-left:9pt;margin-top:0;width:453.6pt;height:51.75pt;z-index:251657728" coordorigin="1417,720" coordsize="9072,10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184;top:720;width:4305;height:900;mso-position-horizontal:right">
              <v:imagedata r:id="rId10" o:title=""/>
            </v:shape>
            <v:shape id="_x0000_s1029" type="#_x0000_t75" style="position:absolute;left:1417;top:720;width:2505;height:1035;mso-position-horizontal:left">
              <v:imagedata r:id="rId11" o:title=""/>
            </v:shape>
          </v:group>
          <o:OLEObject Type="Embed" ProgID="Word.Picture.8" ShapeID="_x0000_s1029" DrawAspect="Content" ObjectID="_1466495793" r:id="rId12"/>
        </w:pict>
      </w:r>
    </w:p>
    <w:p w:rsidR="00995119" w:rsidRPr="001A4E4C" w:rsidRDefault="00995119">
      <w:pPr>
        <w:pStyle w:val="NNormal"/>
        <w:ind w:left="0" w:firstLine="0"/>
        <w:outlineLvl w:val="0"/>
      </w:pPr>
    </w:p>
    <w:p w:rsidR="00995119" w:rsidRPr="001A4E4C" w:rsidRDefault="00995119">
      <w:pPr>
        <w:pStyle w:val="NNormal"/>
        <w:ind w:hanging="2880"/>
        <w:outlineLvl w:val="0"/>
      </w:pPr>
    </w:p>
    <w:p w:rsidR="00995119" w:rsidRPr="001A4E4C" w:rsidRDefault="00995119">
      <w:pPr>
        <w:pStyle w:val="NNormal"/>
        <w:ind w:hanging="2880"/>
        <w:outlineLvl w:val="0"/>
      </w:pPr>
    </w:p>
    <w:p w:rsidR="00995119" w:rsidRPr="001A4E4C" w:rsidRDefault="009F79F8" w:rsidP="00A20C9A">
      <w:pPr>
        <w:pStyle w:val="NNormal"/>
        <w:ind w:left="5400" w:firstLine="0"/>
        <w:outlineLvl w:val="0"/>
        <w:rPr>
          <w:lang w:val="fr-FR"/>
        </w:rPr>
      </w:pPr>
      <w:r w:rsidRPr="001A4E4C">
        <w:rPr>
          <w:sz w:val="24"/>
          <w:lang w:val="fr-FR"/>
        </w:rPr>
        <w:t>ISO/IEC JTC 1/</w:t>
      </w:r>
      <w:r w:rsidR="001A4E4C">
        <w:rPr>
          <w:sz w:val="24"/>
          <w:lang w:val="fr-FR"/>
        </w:rPr>
        <w:t>SC 35</w:t>
      </w:r>
      <w:r w:rsidR="00995119" w:rsidRPr="001A4E4C">
        <w:rPr>
          <w:sz w:val="24"/>
          <w:lang w:val="fr-FR"/>
        </w:rPr>
        <w:t xml:space="preserve"> N </w:t>
      </w:r>
      <w:r w:rsidR="003109AD" w:rsidRPr="001A4E4C">
        <w:rPr>
          <w:sz w:val="32"/>
          <w:lang w:val="fr-FR"/>
        </w:rPr>
        <w:t>2</w:t>
      </w:r>
      <w:r w:rsidR="002B593D">
        <w:rPr>
          <w:sz w:val="32"/>
          <w:lang w:val="fr-FR"/>
        </w:rPr>
        <w:t>1</w:t>
      </w:r>
      <w:r w:rsidR="00A20C9A">
        <w:rPr>
          <w:sz w:val="32"/>
          <w:lang w:val="fr-FR"/>
        </w:rPr>
        <w:t>60</w:t>
      </w:r>
    </w:p>
    <w:p w:rsidR="00995119" w:rsidRPr="001A4E4C" w:rsidRDefault="00995119" w:rsidP="00A20C9A">
      <w:pPr>
        <w:pStyle w:val="NNormal"/>
        <w:rPr>
          <w:b w:val="0"/>
          <w:sz w:val="24"/>
        </w:rPr>
      </w:pPr>
      <w:r w:rsidRPr="001A4E4C">
        <w:rPr>
          <w:b w:val="0"/>
          <w:sz w:val="24"/>
        </w:rPr>
        <w:t>DATE: 20</w:t>
      </w:r>
      <w:r w:rsidR="009C0545" w:rsidRPr="001A4E4C">
        <w:rPr>
          <w:b w:val="0"/>
          <w:sz w:val="24"/>
        </w:rPr>
        <w:t>1</w:t>
      </w:r>
      <w:r w:rsidR="002B593D">
        <w:rPr>
          <w:b w:val="0"/>
          <w:sz w:val="24"/>
        </w:rPr>
        <w:t>4</w:t>
      </w:r>
      <w:r w:rsidRPr="001A4E4C">
        <w:rPr>
          <w:b w:val="0"/>
          <w:sz w:val="24"/>
        </w:rPr>
        <w:t>-0</w:t>
      </w:r>
      <w:r w:rsidR="00A20C9A">
        <w:rPr>
          <w:b w:val="0"/>
          <w:sz w:val="24"/>
        </w:rPr>
        <w:t>7</w:t>
      </w:r>
      <w:r w:rsidR="00C56613" w:rsidRPr="001A4E4C">
        <w:rPr>
          <w:b w:val="0"/>
          <w:sz w:val="24"/>
        </w:rPr>
        <w:t>-</w:t>
      </w:r>
      <w:r w:rsidR="00A20C9A">
        <w:rPr>
          <w:b w:val="0"/>
          <w:sz w:val="24"/>
        </w:rPr>
        <w:t>10</w:t>
      </w:r>
    </w:p>
    <w:p w:rsidR="00995119" w:rsidRPr="001A4E4C" w:rsidRDefault="00995119">
      <w:pPr>
        <w:pStyle w:val="NNormal"/>
        <w:rPr>
          <w:b w:val="0"/>
          <w:bCs/>
        </w:rPr>
      </w:pPr>
    </w:p>
    <w:p w:rsidR="00995119" w:rsidRPr="001A4E4C" w:rsidRDefault="00995119">
      <w:pPr>
        <w:pStyle w:val="NNormal"/>
        <w:rPr>
          <w:b w:val="0"/>
          <w:bCs/>
        </w:rPr>
      </w:pPr>
    </w:p>
    <w:p w:rsidR="00995119" w:rsidRPr="001A4E4C" w:rsidRDefault="00995119">
      <w:pPr>
        <w:pStyle w:val="NNormal"/>
        <w:rPr>
          <w:b w:val="0"/>
          <w:bCs/>
        </w:rPr>
      </w:pPr>
    </w:p>
    <w:tbl>
      <w:tblPr>
        <w:tblW w:w="9540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995119" w:rsidRPr="001A4E4C" w:rsidTr="00BA6F31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F42" w:rsidRPr="001A4E4C" w:rsidRDefault="009F79F8" w:rsidP="00C21F42">
            <w:pPr>
              <w:pStyle w:val="N1Normal"/>
              <w:jc w:val="center"/>
              <w:rPr>
                <w:b/>
                <w:bCs/>
                <w:sz w:val="24"/>
                <w:lang w:val="fr-FR"/>
              </w:rPr>
            </w:pPr>
            <w:r w:rsidRPr="001A4E4C">
              <w:rPr>
                <w:b/>
                <w:bCs/>
                <w:sz w:val="24"/>
                <w:lang w:val="fr-FR"/>
              </w:rPr>
              <w:t>ISO/IEC JTC 1/</w:t>
            </w:r>
            <w:r w:rsidR="001A4E4C">
              <w:rPr>
                <w:b/>
                <w:bCs/>
                <w:sz w:val="24"/>
                <w:lang w:val="fr-FR"/>
              </w:rPr>
              <w:t>SC 35</w:t>
            </w:r>
          </w:p>
          <w:p w:rsidR="00995119" w:rsidRPr="001A4E4C" w:rsidRDefault="00995119">
            <w:pPr>
              <w:pStyle w:val="N1Normal"/>
              <w:jc w:val="center"/>
              <w:rPr>
                <w:b/>
                <w:bCs/>
                <w:sz w:val="24"/>
                <w:lang w:val="fr-FR"/>
              </w:rPr>
            </w:pPr>
            <w:r w:rsidRPr="001A4E4C">
              <w:rPr>
                <w:b/>
                <w:bCs/>
                <w:sz w:val="24"/>
                <w:lang w:val="fr-FR"/>
              </w:rPr>
              <w:t>User Interfaces</w:t>
            </w:r>
          </w:p>
          <w:p w:rsidR="00995119" w:rsidRPr="001A4E4C" w:rsidRDefault="00995119">
            <w:pPr>
              <w:pStyle w:val="N1Normal"/>
              <w:jc w:val="center"/>
            </w:pPr>
            <w:r w:rsidRPr="001A4E4C">
              <w:rPr>
                <w:b/>
                <w:bCs/>
                <w:sz w:val="24"/>
              </w:rPr>
              <w:t>Secretariat: AFNOR</w:t>
            </w:r>
          </w:p>
        </w:tc>
      </w:tr>
    </w:tbl>
    <w:p w:rsidR="00995119" w:rsidRPr="001A4E4C" w:rsidRDefault="00995119">
      <w:pPr>
        <w:pStyle w:val="N1Normal"/>
      </w:pPr>
    </w:p>
    <w:p w:rsidR="00995119" w:rsidRPr="001A4E4C" w:rsidRDefault="00995119">
      <w:pPr>
        <w:pStyle w:val="N1Normal"/>
      </w:pPr>
    </w:p>
    <w:p w:rsidR="00995119" w:rsidRPr="001A4E4C" w:rsidRDefault="00995119">
      <w:pPr>
        <w:pStyle w:val="N1Normal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995119" w:rsidRPr="001A4E4C">
        <w:tc>
          <w:tcPr>
            <w:tcW w:w="2050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4"/>
              </w:rPr>
            </w:pPr>
            <w:r w:rsidRPr="001A4E4C">
              <w:rPr>
                <w:b/>
                <w:sz w:val="24"/>
              </w:rPr>
              <w:t>DOC TYPE:</w:t>
            </w:r>
          </w:p>
        </w:tc>
        <w:tc>
          <w:tcPr>
            <w:tcW w:w="7162" w:type="dxa"/>
          </w:tcPr>
          <w:p w:rsidR="00995119" w:rsidRPr="001A4E4C" w:rsidRDefault="00C56613">
            <w:pPr>
              <w:pStyle w:val="N1Normal"/>
              <w:outlineLvl w:val="0"/>
              <w:rPr>
                <w:b/>
                <w:sz w:val="22"/>
              </w:rPr>
            </w:pPr>
            <w:r w:rsidRPr="001A4E4C">
              <w:rPr>
                <w:b/>
                <w:sz w:val="22"/>
              </w:rPr>
              <w:t>R</w:t>
            </w:r>
            <w:r w:rsidR="00995119" w:rsidRPr="001A4E4C">
              <w:rPr>
                <w:b/>
                <w:sz w:val="22"/>
              </w:rPr>
              <w:t>esolutions</w:t>
            </w:r>
          </w:p>
        </w:tc>
      </w:tr>
      <w:tr w:rsidR="00995119" w:rsidRPr="00577D07">
        <w:tc>
          <w:tcPr>
            <w:tcW w:w="2050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4"/>
              </w:rPr>
            </w:pPr>
            <w:r w:rsidRPr="001A4E4C">
              <w:rPr>
                <w:b/>
                <w:sz w:val="24"/>
              </w:rPr>
              <w:t>TITLE:</w:t>
            </w:r>
          </w:p>
        </w:tc>
        <w:tc>
          <w:tcPr>
            <w:tcW w:w="7162" w:type="dxa"/>
          </w:tcPr>
          <w:p w:rsidR="00995119" w:rsidRPr="001A4E4C" w:rsidRDefault="002B593D" w:rsidP="00A20C9A">
            <w:pPr>
              <w:pStyle w:val="N1Normal"/>
              <w:outlineLvl w:val="0"/>
              <w:rPr>
                <w:rFonts w:cs="Arial"/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Resolutions </w:t>
            </w:r>
            <w:r w:rsidR="00A20C9A">
              <w:rPr>
                <w:b/>
                <w:sz w:val="22"/>
              </w:rPr>
              <w:t>of the 2014 Plenary meeting in Hangzhou, China</w:t>
            </w:r>
          </w:p>
        </w:tc>
      </w:tr>
      <w:tr w:rsidR="00995119" w:rsidRPr="001A4E4C">
        <w:tc>
          <w:tcPr>
            <w:tcW w:w="2050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4"/>
              </w:rPr>
            </w:pPr>
            <w:r w:rsidRPr="001A4E4C">
              <w:rPr>
                <w:b/>
                <w:sz w:val="24"/>
              </w:rPr>
              <w:t>SOURCE:</w:t>
            </w:r>
          </w:p>
        </w:tc>
        <w:tc>
          <w:tcPr>
            <w:tcW w:w="7162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2"/>
              </w:rPr>
            </w:pPr>
            <w:r w:rsidRPr="001A4E4C">
              <w:rPr>
                <w:b/>
                <w:sz w:val="22"/>
              </w:rPr>
              <w:t>35</w:t>
            </w:r>
          </w:p>
        </w:tc>
      </w:tr>
      <w:tr w:rsidR="00995119" w:rsidRPr="001A4E4C">
        <w:tc>
          <w:tcPr>
            <w:tcW w:w="2050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4"/>
              </w:rPr>
            </w:pPr>
            <w:r w:rsidRPr="001A4E4C">
              <w:rPr>
                <w:b/>
                <w:sz w:val="24"/>
              </w:rPr>
              <w:t>STATUS:</w:t>
            </w:r>
          </w:p>
        </w:tc>
        <w:tc>
          <w:tcPr>
            <w:tcW w:w="7162" w:type="dxa"/>
          </w:tcPr>
          <w:p w:rsidR="006310A2" w:rsidRPr="001A4E4C" w:rsidRDefault="002D50B8">
            <w:pPr>
              <w:pStyle w:val="N1Normal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Adopted at the 2014-07-07/11 Plenary meeting</w:t>
            </w:r>
          </w:p>
        </w:tc>
      </w:tr>
      <w:tr w:rsidR="00995119" w:rsidRPr="001A4E4C">
        <w:tc>
          <w:tcPr>
            <w:tcW w:w="2050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4"/>
              </w:rPr>
            </w:pPr>
            <w:r w:rsidRPr="001A4E4C">
              <w:rPr>
                <w:b/>
                <w:sz w:val="24"/>
              </w:rPr>
              <w:t>ACTION ID:</w:t>
            </w:r>
          </w:p>
        </w:tc>
        <w:tc>
          <w:tcPr>
            <w:tcW w:w="7162" w:type="dxa"/>
          </w:tcPr>
          <w:p w:rsidR="00995119" w:rsidRPr="001A4E4C" w:rsidRDefault="00514FA8" w:rsidP="000262F2">
            <w:pPr>
              <w:pStyle w:val="N1Normal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FYI</w:t>
            </w:r>
          </w:p>
        </w:tc>
      </w:tr>
      <w:tr w:rsidR="00995119" w:rsidRPr="001A4E4C">
        <w:tc>
          <w:tcPr>
            <w:tcW w:w="2050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4"/>
              </w:rPr>
            </w:pPr>
            <w:r w:rsidRPr="001A4E4C">
              <w:rPr>
                <w:b/>
                <w:sz w:val="24"/>
              </w:rPr>
              <w:t>DISTRIBUTION:</w:t>
            </w:r>
          </w:p>
        </w:tc>
        <w:tc>
          <w:tcPr>
            <w:tcW w:w="7162" w:type="dxa"/>
          </w:tcPr>
          <w:p w:rsidR="00995119" w:rsidRPr="001A4E4C" w:rsidRDefault="008B7E1F">
            <w:pPr>
              <w:pStyle w:val="N1Normal"/>
              <w:outlineLvl w:val="0"/>
              <w:rPr>
                <w:b/>
                <w:sz w:val="22"/>
              </w:rPr>
            </w:pPr>
            <w:r w:rsidRPr="001A4E4C">
              <w:rPr>
                <w:b/>
                <w:sz w:val="22"/>
              </w:rPr>
              <w:t>Open</w:t>
            </w:r>
          </w:p>
        </w:tc>
      </w:tr>
      <w:tr w:rsidR="00995119" w:rsidRPr="001A4E4C">
        <w:tc>
          <w:tcPr>
            <w:tcW w:w="2050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4"/>
              </w:rPr>
            </w:pPr>
            <w:r w:rsidRPr="001A4E4C">
              <w:rPr>
                <w:b/>
                <w:sz w:val="24"/>
              </w:rPr>
              <w:t>MEDIUM:</w:t>
            </w:r>
          </w:p>
        </w:tc>
        <w:tc>
          <w:tcPr>
            <w:tcW w:w="7162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2"/>
              </w:rPr>
            </w:pPr>
            <w:r w:rsidRPr="001A4E4C">
              <w:rPr>
                <w:b/>
                <w:sz w:val="22"/>
              </w:rPr>
              <w:t>E</w:t>
            </w:r>
          </w:p>
        </w:tc>
      </w:tr>
      <w:tr w:rsidR="00995119" w:rsidRPr="001A4E4C">
        <w:tc>
          <w:tcPr>
            <w:tcW w:w="2050" w:type="dxa"/>
          </w:tcPr>
          <w:p w:rsidR="00995119" w:rsidRPr="001A4E4C" w:rsidRDefault="00995119">
            <w:pPr>
              <w:pStyle w:val="N1Normal"/>
              <w:outlineLvl w:val="0"/>
              <w:rPr>
                <w:b/>
                <w:sz w:val="24"/>
              </w:rPr>
            </w:pPr>
            <w:r w:rsidRPr="001A4E4C">
              <w:rPr>
                <w:b/>
                <w:sz w:val="24"/>
              </w:rPr>
              <w:t>NO. OF PAGES:</w:t>
            </w:r>
          </w:p>
        </w:tc>
        <w:tc>
          <w:tcPr>
            <w:tcW w:w="7162" w:type="dxa"/>
          </w:tcPr>
          <w:p w:rsidR="00995119" w:rsidRPr="001A4E4C" w:rsidRDefault="002B593D">
            <w:pPr>
              <w:pStyle w:val="N1Normal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NUMPAGES   \* MERGEFORMAT </w:instrText>
            </w:r>
            <w:r>
              <w:rPr>
                <w:b/>
                <w:sz w:val="22"/>
              </w:rPr>
              <w:fldChar w:fldCharType="separate"/>
            </w:r>
            <w:r w:rsidR="00C26CED">
              <w:rPr>
                <w:b/>
                <w:noProof/>
                <w:sz w:val="22"/>
              </w:rPr>
              <w:t>9</w:t>
            </w:r>
            <w:r>
              <w:rPr>
                <w:b/>
                <w:sz w:val="22"/>
              </w:rPr>
              <w:fldChar w:fldCharType="end"/>
            </w:r>
          </w:p>
        </w:tc>
      </w:tr>
    </w:tbl>
    <w:p w:rsidR="00995119" w:rsidRPr="001A4E4C" w:rsidRDefault="00995119">
      <w:pPr>
        <w:pStyle w:val="N1Normal"/>
      </w:pPr>
    </w:p>
    <w:p w:rsidR="00995119" w:rsidRPr="001A4E4C" w:rsidRDefault="00995119" w:rsidP="00261AB1">
      <w:pPr>
        <w:tabs>
          <w:tab w:val="left" w:pos="2268"/>
        </w:tabs>
        <w:rPr>
          <w:rFonts w:cs="Arial"/>
          <w:color w:val="0000FF"/>
          <w:u w:val="single"/>
          <w:lang w:val="en-GB"/>
        </w:rPr>
        <w:sectPr w:rsidR="00995119" w:rsidRPr="001A4E4C">
          <w:headerReference w:type="even" r:id="rId13"/>
          <w:footerReference w:type="default" r:id="rId14"/>
          <w:footerReference w:type="first" r:id="rId15"/>
          <w:pgSz w:w="11906" w:h="16838"/>
          <w:pgMar w:top="720" w:right="1417" w:bottom="1417" w:left="1417" w:header="708" w:footer="708" w:gutter="0"/>
          <w:cols w:space="708"/>
          <w:docGrid w:linePitch="360"/>
        </w:sectPr>
      </w:pPr>
      <w:r w:rsidRPr="001A4E4C">
        <w:rPr>
          <w:rFonts w:cs="Arial"/>
          <w:lang w:val="en-GB"/>
        </w:rPr>
        <w:t xml:space="preserve">Secretariat of </w:t>
      </w:r>
      <w:r w:rsidR="009F79F8" w:rsidRPr="001A4E4C">
        <w:rPr>
          <w:rFonts w:cs="Arial"/>
          <w:lang w:val="en-GB"/>
        </w:rPr>
        <w:t>ISO/IEC JTC 1/</w:t>
      </w:r>
      <w:r w:rsidR="001A4E4C">
        <w:rPr>
          <w:rFonts w:cs="Arial"/>
          <w:lang w:val="en-GB"/>
        </w:rPr>
        <w:t>SC 35</w:t>
      </w:r>
      <w:r w:rsidRPr="001A4E4C">
        <w:rPr>
          <w:rFonts w:cs="Arial"/>
          <w:lang w:val="en-GB"/>
        </w:rPr>
        <w:t xml:space="preserve"> AFNOR ― Philippe Magnabosco</w:t>
      </w:r>
      <w:r w:rsidRPr="001A4E4C">
        <w:rPr>
          <w:rFonts w:cs="Arial"/>
          <w:lang w:val="en-GB"/>
        </w:rPr>
        <w:br/>
        <w:t xml:space="preserve">11 rue Francis de Pressensé 93571 - La Plaine Cedex Saint-Denis - France </w:t>
      </w:r>
      <w:r w:rsidRPr="001A4E4C">
        <w:rPr>
          <w:rFonts w:cs="Arial"/>
          <w:lang w:val="en-GB"/>
        </w:rPr>
        <w:br/>
        <w:t>Telephone: +33 1 41 62 85 02; Facsimile: 33 1 49 17 90 00;</w:t>
      </w:r>
      <w:r w:rsidRPr="001A4E4C">
        <w:rPr>
          <w:rFonts w:cs="Arial"/>
          <w:lang w:val="en-GB"/>
        </w:rPr>
        <w:br/>
        <w:t xml:space="preserve">e-mail: </w:t>
      </w:r>
      <w:proofErr w:type="spellStart"/>
      <w:r w:rsidRPr="001A4E4C">
        <w:rPr>
          <w:rFonts w:cs="Arial"/>
          <w:color w:val="0000FF"/>
          <w:u w:val="single"/>
          <w:lang w:val="en-GB"/>
        </w:rPr>
        <w:t>philippe.magnabosco@afnor</w:t>
      </w:r>
      <w:proofErr w:type="spellEnd"/>
    </w:p>
    <w:p w:rsidR="00995119" w:rsidRPr="001A4E4C" w:rsidRDefault="00995119" w:rsidP="00A20C9A">
      <w:pPr>
        <w:pStyle w:val="Titre"/>
        <w:rPr>
          <w:lang w:val="en-GB"/>
        </w:rPr>
      </w:pPr>
      <w:r w:rsidRPr="001A4E4C">
        <w:rPr>
          <w:lang w:val="en-GB"/>
        </w:rPr>
        <w:t>RESOLUTIONS</w:t>
      </w:r>
      <w:r w:rsidRPr="001A4E4C">
        <w:rPr>
          <w:lang w:val="en-GB"/>
        </w:rPr>
        <w:br/>
      </w:r>
      <w:r w:rsidR="00514FA8">
        <w:rPr>
          <w:lang w:val="en-GB"/>
        </w:rPr>
        <w:t xml:space="preserve">adopted by SC 35 </w:t>
      </w:r>
      <w:r w:rsidR="00A20C9A">
        <w:rPr>
          <w:lang w:val="en-GB"/>
        </w:rPr>
        <w:t xml:space="preserve">at its </w:t>
      </w:r>
      <w:proofErr w:type="gramStart"/>
      <w:r w:rsidR="00A20C9A">
        <w:rPr>
          <w:lang w:val="en-GB"/>
        </w:rPr>
        <w:t>Plenary</w:t>
      </w:r>
      <w:proofErr w:type="gramEnd"/>
      <w:r w:rsidR="00A20C9A">
        <w:rPr>
          <w:lang w:val="en-GB"/>
        </w:rPr>
        <w:t xml:space="preserve"> meeting</w:t>
      </w:r>
      <w:r w:rsidR="00A20C9A">
        <w:rPr>
          <w:lang w:val="en-GB"/>
        </w:rPr>
        <w:br/>
      </w:r>
      <w:r w:rsidR="002B593D" w:rsidRPr="001A4E4C">
        <w:rPr>
          <w:lang w:val="en-GB"/>
        </w:rPr>
        <w:t>201</w:t>
      </w:r>
      <w:r w:rsidR="002B593D">
        <w:rPr>
          <w:lang w:val="en-GB"/>
        </w:rPr>
        <w:t>4</w:t>
      </w:r>
      <w:r w:rsidR="002B593D" w:rsidRPr="001A4E4C">
        <w:rPr>
          <w:lang w:val="en-GB"/>
        </w:rPr>
        <w:t>-0</w:t>
      </w:r>
      <w:r w:rsidR="00A20C9A">
        <w:rPr>
          <w:lang w:val="en-GB"/>
        </w:rPr>
        <w:t>7</w:t>
      </w:r>
      <w:r w:rsidR="002B593D" w:rsidRPr="001A4E4C">
        <w:rPr>
          <w:lang w:val="en-GB"/>
        </w:rPr>
        <w:t>-</w:t>
      </w:r>
      <w:r w:rsidR="00A20C9A">
        <w:rPr>
          <w:lang w:val="en-GB"/>
        </w:rPr>
        <w:t>07</w:t>
      </w:r>
      <w:r w:rsidR="002B593D">
        <w:rPr>
          <w:lang w:val="en-GB"/>
        </w:rPr>
        <w:t>/</w:t>
      </w:r>
      <w:r w:rsidR="00A20C9A">
        <w:rPr>
          <w:lang w:val="en-GB"/>
        </w:rPr>
        <w:t>10</w:t>
      </w:r>
      <w:r w:rsidR="002B593D">
        <w:rPr>
          <w:lang w:val="en-GB"/>
        </w:rPr>
        <w:t xml:space="preserve"> </w:t>
      </w:r>
      <w:r w:rsidR="00514FA8">
        <w:rPr>
          <w:lang w:val="en-GB"/>
        </w:rPr>
        <w:t xml:space="preserve">in </w:t>
      </w:r>
      <w:proofErr w:type="spellStart"/>
      <w:r w:rsidR="00A20C9A">
        <w:rPr>
          <w:lang w:val="en-GB"/>
        </w:rPr>
        <w:t>Hángzhōu</w:t>
      </w:r>
      <w:proofErr w:type="spellEnd"/>
      <w:r w:rsidR="00A20C9A">
        <w:rPr>
          <w:lang w:val="en-GB"/>
        </w:rPr>
        <w:t>, China</w:t>
      </w:r>
    </w:p>
    <w:p w:rsidR="00692186" w:rsidRDefault="00692186" w:rsidP="00692186">
      <w:pPr>
        <w:rPr>
          <w:lang w:val="en-GB"/>
        </w:rPr>
      </w:pPr>
    </w:p>
    <w:p w:rsidR="00547B28" w:rsidRDefault="00547B28" w:rsidP="00692186">
      <w:pPr>
        <w:rPr>
          <w:lang w:val="en-GB"/>
        </w:rPr>
      </w:pPr>
    </w:p>
    <w:p w:rsidR="0005577A" w:rsidRDefault="0005577A" w:rsidP="00692186">
      <w:pPr>
        <w:rPr>
          <w:lang w:val="en-GB"/>
        </w:rPr>
      </w:pPr>
    </w:p>
    <w:p w:rsidR="0005577A" w:rsidRDefault="0005577A" w:rsidP="00692186">
      <w:pPr>
        <w:rPr>
          <w:lang w:val="en-GB"/>
        </w:rPr>
      </w:pPr>
    </w:p>
    <w:p w:rsidR="0080049A" w:rsidRPr="00692186" w:rsidRDefault="0080049A" w:rsidP="00692186">
      <w:pPr>
        <w:rPr>
          <w:lang w:val="en-GB"/>
        </w:rPr>
      </w:pPr>
    </w:p>
    <w:p w:rsidR="00995119" w:rsidRDefault="00A20C9A" w:rsidP="00A20C9A">
      <w:pPr>
        <w:pStyle w:val="Titre2"/>
        <w:rPr>
          <w:lang w:val="en-GB"/>
        </w:rPr>
      </w:pPr>
      <w:r>
        <w:rPr>
          <w:lang w:val="en-GB"/>
        </w:rPr>
        <w:t>The following member bodies were represented:</w:t>
      </w:r>
    </w:p>
    <w:p w:rsidR="00A20C9A" w:rsidRPr="00A20C9A" w:rsidRDefault="00A20C9A" w:rsidP="00A20C9A">
      <w:pPr>
        <w:rPr>
          <w:lang w:val="en-GB"/>
        </w:rPr>
      </w:pPr>
    </w:p>
    <w:tbl>
      <w:tblPr>
        <w:tblStyle w:val="Grillemoyenne3-Accent1"/>
        <w:tblpPr w:leftFromText="141" w:rightFromText="141" w:vertAnchor="text" w:tblpY="1"/>
        <w:tblOverlap w:val="never"/>
        <w:tblW w:w="0" w:type="auto"/>
        <w:tblLook w:val="0400" w:firstRow="0" w:lastRow="0" w:firstColumn="0" w:lastColumn="0" w:noHBand="0" w:noVBand="1"/>
      </w:tblPr>
      <w:tblGrid>
        <w:gridCol w:w="1668"/>
        <w:gridCol w:w="1275"/>
        <w:gridCol w:w="1418"/>
      </w:tblGrid>
      <w:tr w:rsidR="00A20C9A" w:rsidRPr="00255E7E" w:rsidTr="0005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Canada</w:t>
            </w:r>
          </w:p>
        </w:tc>
        <w:tc>
          <w:tcPr>
            <w:tcW w:w="1275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SCC</w:t>
            </w:r>
          </w:p>
        </w:tc>
        <w:tc>
          <w:tcPr>
            <w:tcW w:w="141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P-Member</w:t>
            </w:r>
          </w:p>
        </w:tc>
      </w:tr>
      <w:tr w:rsidR="00A20C9A" w:rsidRPr="00255E7E" w:rsidTr="0005577A">
        <w:tc>
          <w:tcPr>
            <w:tcW w:w="166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China</w:t>
            </w:r>
          </w:p>
        </w:tc>
        <w:tc>
          <w:tcPr>
            <w:tcW w:w="1275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SAC</w:t>
            </w:r>
          </w:p>
        </w:tc>
        <w:tc>
          <w:tcPr>
            <w:tcW w:w="141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P-Member</w:t>
            </w:r>
          </w:p>
        </w:tc>
      </w:tr>
      <w:tr w:rsidR="00A20C9A" w:rsidRPr="00255E7E" w:rsidTr="0005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France</w:t>
            </w:r>
          </w:p>
        </w:tc>
        <w:tc>
          <w:tcPr>
            <w:tcW w:w="1275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AFNOR</w:t>
            </w:r>
          </w:p>
        </w:tc>
        <w:tc>
          <w:tcPr>
            <w:tcW w:w="141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P-Member</w:t>
            </w:r>
          </w:p>
        </w:tc>
      </w:tr>
      <w:tr w:rsidR="00A20C9A" w:rsidRPr="00255E7E" w:rsidTr="0005577A">
        <w:tc>
          <w:tcPr>
            <w:tcW w:w="166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Japan</w:t>
            </w:r>
          </w:p>
        </w:tc>
        <w:tc>
          <w:tcPr>
            <w:tcW w:w="1275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JISC</w:t>
            </w:r>
          </w:p>
        </w:tc>
        <w:tc>
          <w:tcPr>
            <w:tcW w:w="141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P-Member</w:t>
            </w:r>
          </w:p>
        </w:tc>
      </w:tr>
      <w:tr w:rsidR="00A20C9A" w:rsidRPr="00255E7E" w:rsidTr="0005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Korea</w:t>
            </w:r>
          </w:p>
        </w:tc>
        <w:tc>
          <w:tcPr>
            <w:tcW w:w="1275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KATS</w:t>
            </w:r>
          </w:p>
        </w:tc>
        <w:tc>
          <w:tcPr>
            <w:tcW w:w="141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P-Member</w:t>
            </w:r>
          </w:p>
        </w:tc>
      </w:tr>
      <w:tr w:rsidR="00A20C9A" w:rsidRPr="00255E7E" w:rsidTr="0005577A">
        <w:tc>
          <w:tcPr>
            <w:tcW w:w="166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Sweden</w:t>
            </w:r>
          </w:p>
        </w:tc>
        <w:tc>
          <w:tcPr>
            <w:tcW w:w="1275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SIS</w:t>
            </w:r>
          </w:p>
        </w:tc>
        <w:tc>
          <w:tcPr>
            <w:tcW w:w="141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P-Member</w:t>
            </w:r>
          </w:p>
        </w:tc>
      </w:tr>
      <w:tr w:rsidR="00A20C9A" w:rsidRPr="00255E7E" w:rsidTr="0005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6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United States</w:t>
            </w:r>
          </w:p>
        </w:tc>
        <w:tc>
          <w:tcPr>
            <w:tcW w:w="1275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ANSI</w:t>
            </w:r>
          </w:p>
        </w:tc>
        <w:tc>
          <w:tcPr>
            <w:tcW w:w="1418" w:type="dxa"/>
          </w:tcPr>
          <w:p w:rsidR="00A20C9A" w:rsidRPr="00255E7E" w:rsidRDefault="00A20C9A" w:rsidP="0005577A">
            <w:pPr>
              <w:rPr>
                <w:rFonts w:cs="Arial"/>
                <w:sz w:val="22"/>
                <w:szCs w:val="28"/>
                <w:lang w:val="en-GB"/>
              </w:rPr>
            </w:pPr>
            <w:r w:rsidRPr="00255E7E">
              <w:rPr>
                <w:rFonts w:cs="Arial"/>
                <w:sz w:val="22"/>
                <w:szCs w:val="28"/>
                <w:lang w:val="en-GB"/>
              </w:rPr>
              <w:t>P-Member</w:t>
            </w:r>
          </w:p>
        </w:tc>
      </w:tr>
    </w:tbl>
    <w:p w:rsidR="000262F2" w:rsidRDefault="0005577A">
      <w:pPr>
        <w:rPr>
          <w:rFonts w:cs="Arial"/>
          <w:lang w:val="en-GB"/>
        </w:rPr>
      </w:pPr>
      <w:r>
        <w:rPr>
          <w:rFonts w:cs="Arial"/>
          <w:lang w:val="en-GB"/>
        </w:rPr>
        <w:br w:type="textWrapping" w:clear="all"/>
      </w:r>
    </w:p>
    <w:p w:rsidR="0005577A" w:rsidRDefault="0005577A">
      <w:pPr>
        <w:rPr>
          <w:rFonts w:cs="Arial"/>
          <w:lang w:val="en-GB"/>
        </w:rPr>
      </w:pPr>
    </w:p>
    <w:p w:rsidR="0005577A" w:rsidRPr="001A4E4C" w:rsidRDefault="0005577A">
      <w:pPr>
        <w:rPr>
          <w:rFonts w:cs="Arial"/>
          <w:lang w:val="en-GB"/>
        </w:rPr>
      </w:pPr>
    </w:p>
    <w:p w:rsidR="00995119" w:rsidRDefault="00C56613">
      <w:pPr>
        <w:pStyle w:val="Titre2"/>
        <w:rPr>
          <w:lang w:val="en-GB"/>
        </w:rPr>
      </w:pPr>
      <w:r w:rsidRPr="001A4E4C">
        <w:rPr>
          <w:lang w:val="en-GB"/>
        </w:rPr>
        <w:t>Resolu</w:t>
      </w:r>
      <w:r w:rsidR="00C430DE" w:rsidRPr="001A4E4C">
        <w:rPr>
          <w:lang w:val="en-GB"/>
        </w:rPr>
        <w:t>tions</w:t>
      </w:r>
    </w:p>
    <w:p w:rsidR="003716F7" w:rsidRPr="001A4E4C" w:rsidRDefault="003716F7" w:rsidP="00AE616B">
      <w:pPr>
        <w:pStyle w:val="MP--Resolutions"/>
      </w:pPr>
      <w:r w:rsidRPr="001A4E4C">
        <w:t>Management of documents, agendas and meetings (</w:t>
      </w:r>
      <w:r w:rsidR="00AE616B">
        <w:t>General</w:t>
      </w:r>
      <w:r w:rsidRPr="001A4E4C">
        <w:t>)</w:t>
      </w:r>
    </w:p>
    <w:p w:rsidR="003716F7" w:rsidRPr="001A4E4C" w:rsidRDefault="003716F7" w:rsidP="003716F7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 w:rsidRPr="001A4E4C">
        <w:rPr>
          <w:lang w:val="en-US"/>
        </w:rPr>
        <w:t>ISO/IEC JTC 1/</w:t>
      </w:r>
      <w:r>
        <w:rPr>
          <w:lang w:val="en-US"/>
        </w:rPr>
        <w:t>SC 35</w:t>
      </w:r>
      <w:r w:rsidRPr="001A4E4C">
        <w:rPr>
          <w:lang w:val="en-US"/>
        </w:rPr>
        <w:t>:</w:t>
      </w:r>
    </w:p>
    <w:p w:rsidR="003716F7" w:rsidRPr="003716F7" w:rsidRDefault="003716F7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 w:rsidRPr="003716F7">
        <w:t xml:space="preserve">requests that documents (contributions, new drafts)  for discussion at </w:t>
      </w:r>
      <w:r w:rsidR="00255E7E">
        <w:t xml:space="preserve">the next </w:t>
      </w:r>
      <w:r w:rsidRPr="003716F7">
        <w:t>meeting should be made available by a deadline set to three weeks ahead of the meeting;</w:t>
      </w:r>
    </w:p>
    <w:p w:rsidR="003716F7" w:rsidRPr="003716F7" w:rsidRDefault="003716F7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 w:rsidRPr="003716F7">
        <w:t>recognizes that documents submitted after the deadline might not be discussed during the meeting, except for information purposes;</w:t>
      </w:r>
    </w:p>
    <w:p w:rsidR="003716F7" w:rsidRPr="003716F7" w:rsidRDefault="003716F7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proofErr w:type="gramStart"/>
      <w:r w:rsidRPr="003716F7">
        <w:t>sets</w:t>
      </w:r>
      <w:proofErr w:type="gramEnd"/>
      <w:r w:rsidRPr="003716F7">
        <w:t xml:space="preserve"> the deadline for consideration of documents at the 2015 January meeting to </w:t>
      </w:r>
      <w:bookmarkStart w:id="0" w:name="DocumentsSubmissionDate"/>
      <w:r w:rsidRPr="003716F7">
        <w:t>2014-12-</w:t>
      </w:r>
      <w:r w:rsidR="00D9054D">
        <w:t>15</w:t>
      </w:r>
      <w:bookmarkEnd w:id="0"/>
      <w:r w:rsidRPr="003716F7">
        <w:t xml:space="preserve"> at the latest.</w:t>
      </w:r>
    </w:p>
    <w:p w:rsidR="003716F7" w:rsidRDefault="003716F7" w:rsidP="00B25BD4">
      <w:pPr>
        <w:pStyle w:val="MP--Adoption"/>
        <w:rPr>
          <w:color w:val="auto"/>
        </w:rPr>
      </w:pPr>
      <w:r w:rsidRPr="00877243">
        <w:rPr>
          <w:color w:val="auto"/>
        </w:rPr>
        <w:t xml:space="preserve">Adopted </w:t>
      </w:r>
      <w:r w:rsidR="00AF4714" w:rsidRPr="00877243">
        <w:rPr>
          <w:color w:val="auto"/>
        </w:rPr>
        <w:t>by consensus</w:t>
      </w:r>
    </w:p>
    <w:p w:rsidR="0080049A" w:rsidRPr="0080049A" w:rsidRDefault="0080049A" w:rsidP="0080049A">
      <w:pPr>
        <w:rPr>
          <w:lang w:val="en-US"/>
        </w:rPr>
      </w:pPr>
    </w:p>
    <w:p w:rsidR="00A20C9A" w:rsidRPr="001A4E4C" w:rsidRDefault="00A20C9A" w:rsidP="00A20C9A">
      <w:pPr>
        <w:pStyle w:val="MP--Resolutions"/>
      </w:pPr>
      <w:r w:rsidRPr="001A4E4C">
        <w:t xml:space="preserve">Appointment of </w:t>
      </w:r>
      <w:r>
        <w:t>convenor</w:t>
      </w:r>
      <w:r w:rsidRPr="001A4E4C">
        <w:t xml:space="preserve"> </w:t>
      </w:r>
      <w:r>
        <w:t>for</w:t>
      </w:r>
      <w:r w:rsidRPr="001A4E4C">
        <w:t xml:space="preserve"> </w:t>
      </w:r>
      <w:r>
        <w:t>WG4</w:t>
      </w:r>
      <w:r w:rsidR="00AE616B">
        <w:t xml:space="preserve"> </w:t>
      </w:r>
      <w:r w:rsidR="00AE616B" w:rsidRPr="001A4E4C">
        <w:t>(</w:t>
      </w:r>
      <w:r w:rsidR="00AE616B">
        <w:t>General</w:t>
      </w:r>
      <w:r w:rsidR="00AE616B" w:rsidRPr="001A4E4C">
        <w:t>)</w:t>
      </w:r>
    </w:p>
    <w:p w:rsidR="00A20C9A" w:rsidRPr="001A4E4C" w:rsidRDefault="00A20C9A" w:rsidP="00A20C9A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</w:pPr>
      <w:r w:rsidRPr="001A4E4C">
        <w:t>ISO/IEC JTC 1/</w:t>
      </w:r>
      <w:r>
        <w:t>SC 35</w:t>
      </w:r>
      <w:r w:rsidRPr="001A4E4C">
        <w:t>:</w:t>
      </w:r>
    </w:p>
    <w:p w:rsidR="00A20C9A" w:rsidRDefault="00A20C9A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>thanks Dr Yoshikazu Yamamoto for acting as convenor of the recent WG 4 meetings;</w:t>
      </w:r>
    </w:p>
    <w:p w:rsidR="00A20C9A" w:rsidRDefault="00A20C9A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>thanks JISC for proposing Dr Yoshikazu Yamamoto as convenor of WG 4 and</w:t>
      </w:r>
    </w:p>
    <w:p w:rsidR="00A20C9A" w:rsidRPr="001A4E4C" w:rsidRDefault="00A20C9A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proofErr w:type="gramStart"/>
      <w:r w:rsidRPr="001A4E4C">
        <w:t>appoints</w:t>
      </w:r>
      <w:proofErr w:type="gramEnd"/>
      <w:r w:rsidRPr="001A4E4C">
        <w:t xml:space="preserve"> </w:t>
      </w:r>
      <w:r>
        <w:t>Dr Yoshikazu Yamamoto as convenor of WG 4</w:t>
      </w:r>
      <w:r w:rsidR="008B0803">
        <w:t xml:space="preserve"> for a 3-year term</w:t>
      </w:r>
      <w:r>
        <w:t>.</w:t>
      </w:r>
    </w:p>
    <w:p w:rsidR="00A20C9A" w:rsidRDefault="00A20C9A" w:rsidP="00B25BD4">
      <w:pPr>
        <w:pStyle w:val="MP--Adoption"/>
        <w:rPr>
          <w:color w:val="auto"/>
        </w:rPr>
      </w:pPr>
      <w:r w:rsidRPr="00877243">
        <w:rPr>
          <w:color w:val="auto"/>
        </w:rPr>
        <w:t>Adopted by consensus with applause</w:t>
      </w:r>
    </w:p>
    <w:p w:rsidR="0080049A" w:rsidRDefault="0080049A" w:rsidP="0080049A">
      <w:pPr>
        <w:rPr>
          <w:lang w:val="en-US"/>
        </w:rPr>
      </w:pPr>
    </w:p>
    <w:p w:rsidR="0080049A" w:rsidRDefault="0080049A" w:rsidP="0080049A">
      <w:pPr>
        <w:rPr>
          <w:lang w:val="en-US"/>
        </w:rPr>
      </w:pPr>
    </w:p>
    <w:p w:rsidR="0080049A" w:rsidRDefault="0080049A" w:rsidP="0080049A">
      <w:pPr>
        <w:rPr>
          <w:lang w:val="en-US"/>
        </w:rPr>
      </w:pPr>
    </w:p>
    <w:p w:rsidR="0080049A" w:rsidRPr="0080049A" w:rsidRDefault="0080049A" w:rsidP="0080049A">
      <w:pPr>
        <w:rPr>
          <w:lang w:val="en-US"/>
        </w:rPr>
      </w:pPr>
    </w:p>
    <w:p w:rsidR="00A20C9A" w:rsidRPr="00A20C9A" w:rsidRDefault="00A20C9A" w:rsidP="00A20C9A">
      <w:pPr>
        <w:pStyle w:val="MP--Resolutions"/>
      </w:pPr>
      <w:r>
        <w:t xml:space="preserve">Renewal of terms </w:t>
      </w:r>
      <w:r w:rsidRPr="00A20C9A">
        <w:t>for WG1, WG2, WG6 and WG7</w:t>
      </w:r>
      <w:r>
        <w:t xml:space="preserve"> convenors</w:t>
      </w:r>
      <w:r w:rsidR="00AE616B">
        <w:t xml:space="preserve"> </w:t>
      </w:r>
      <w:r w:rsidR="00AE616B" w:rsidRPr="001A4E4C">
        <w:t>(</w:t>
      </w:r>
      <w:r w:rsidR="00AE616B">
        <w:t>General</w:t>
      </w:r>
      <w:r w:rsidR="00AE616B" w:rsidRPr="001A4E4C">
        <w:t>)</w:t>
      </w:r>
    </w:p>
    <w:p w:rsidR="00A20C9A" w:rsidRDefault="00A20C9A" w:rsidP="00A20C9A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</w:t>
      </w:r>
    </w:p>
    <w:p w:rsidR="00A20C9A" w:rsidRPr="003716F7" w:rsidRDefault="00A20C9A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 w:rsidRPr="003716F7">
        <w:t>Pending confirmation by their respective national bodies,</w:t>
      </w:r>
    </w:p>
    <w:p w:rsidR="00A20C9A" w:rsidRPr="003716F7" w:rsidRDefault="00A20C9A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 w:rsidRPr="003716F7">
        <w:t xml:space="preserve">Renews </w:t>
      </w:r>
      <w:r w:rsidRPr="00FD30C6">
        <w:t xml:space="preserve">for a </w:t>
      </w:r>
      <w:r>
        <w:t>3-year term :</w:t>
      </w:r>
    </w:p>
    <w:p w:rsidR="00A20C9A" w:rsidRDefault="00A20C9A" w:rsidP="0091505F">
      <w:pPr>
        <w:pStyle w:val="Liste"/>
        <w:numPr>
          <w:ilvl w:val="1"/>
          <w:numId w:val="19"/>
        </w:numPr>
        <w:spacing w:after="0"/>
        <w:jc w:val="both"/>
      </w:pPr>
      <w:proofErr w:type="spellStart"/>
      <w:r w:rsidRPr="00FD30C6">
        <w:t>Mr.</w:t>
      </w:r>
      <w:proofErr w:type="spellEnd"/>
      <w:r w:rsidRPr="00FD30C6">
        <w:t xml:space="preserve"> Alain </w:t>
      </w:r>
      <w:proofErr w:type="spellStart"/>
      <w:r w:rsidRPr="00FD30C6">
        <w:t>LaBonté</w:t>
      </w:r>
      <w:proofErr w:type="spellEnd"/>
      <w:r w:rsidRPr="00FD30C6">
        <w:t xml:space="preserve"> </w:t>
      </w:r>
      <w:r w:rsidR="008B0803">
        <w:t>as convenor of WG 1</w:t>
      </w:r>
    </w:p>
    <w:p w:rsidR="00A20C9A" w:rsidRDefault="00A20C9A" w:rsidP="0091505F">
      <w:pPr>
        <w:pStyle w:val="Liste"/>
        <w:numPr>
          <w:ilvl w:val="1"/>
          <w:numId w:val="19"/>
        </w:numPr>
        <w:spacing w:after="0"/>
        <w:jc w:val="both"/>
      </w:pPr>
      <w:proofErr w:type="spellStart"/>
      <w:r>
        <w:t>Dr.</w:t>
      </w:r>
      <w:proofErr w:type="spellEnd"/>
      <w:r>
        <w:t xml:space="preserve"> Yoshikazu Yamamoto as convenor of WG</w:t>
      </w:r>
      <w:r w:rsidR="008B0803">
        <w:t xml:space="preserve"> </w:t>
      </w:r>
      <w:r>
        <w:t>2</w:t>
      </w:r>
    </w:p>
    <w:p w:rsidR="00A20C9A" w:rsidRDefault="00FA618B" w:rsidP="0091505F">
      <w:pPr>
        <w:pStyle w:val="Liste"/>
        <w:numPr>
          <w:ilvl w:val="1"/>
          <w:numId w:val="19"/>
        </w:numPr>
        <w:spacing w:after="0"/>
        <w:jc w:val="both"/>
      </w:pPr>
      <w:r>
        <w:t>P</w:t>
      </w:r>
      <w:r w:rsidR="00A20C9A">
        <w:t>r. Jim Carter as convenor of WG</w:t>
      </w:r>
      <w:r w:rsidR="008B0803">
        <w:t xml:space="preserve"> </w:t>
      </w:r>
      <w:r w:rsidR="00A20C9A">
        <w:t>6 and WG</w:t>
      </w:r>
      <w:r w:rsidR="008B0803">
        <w:t xml:space="preserve"> </w:t>
      </w:r>
      <w:r w:rsidR="00A20C9A">
        <w:t>7.</w:t>
      </w:r>
    </w:p>
    <w:p w:rsidR="005B2B44" w:rsidRPr="00877243" w:rsidRDefault="008B0803" w:rsidP="00B25BD4">
      <w:pPr>
        <w:pStyle w:val="MP--Adoption"/>
        <w:rPr>
          <w:color w:val="auto"/>
        </w:rPr>
      </w:pPr>
      <w:r w:rsidRPr="00877243">
        <w:rPr>
          <w:color w:val="auto"/>
        </w:rPr>
        <w:t>Adopted by consensus with applause</w:t>
      </w:r>
    </w:p>
    <w:p w:rsidR="005B2B44" w:rsidRPr="00F263CB" w:rsidRDefault="005B2B44" w:rsidP="005B2B44">
      <w:pPr>
        <w:pStyle w:val="MP--Resolutions"/>
      </w:pPr>
      <w:r>
        <w:t>Progress of DIS 30113-1 "</w:t>
      </w:r>
      <w:r w:rsidRPr="00831107">
        <w:t>Information technology -- Gesture-based interfaces across devices and methods -- Part 1: Framework</w:t>
      </w:r>
      <w:r>
        <w:t xml:space="preserve">" </w:t>
      </w:r>
      <w:r w:rsidR="00AE616B">
        <w:t xml:space="preserve">to FDIS </w:t>
      </w:r>
      <w:r>
        <w:t>(WG</w:t>
      </w:r>
      <w:r w:rsidR="007221B3">
        <w:t> </w:t>
      </w:r>
      <w:r>
        <w:t>1)</w:t>
      </w:r>
      <w:r w:rsidR="00AE616B">
        <w:t xml:space="preserve"> </w:t>
      </w:r>
    </w:p>
    <w:p w:rsidR="005B2B44" w:rsidRDefault="005B2B44" w:rsidP="005B2B44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 :</w:t>
      </w:r>
    </w:p>
    <w:p w:rsidR="005B2B44" w:rsidRDefault="005B2B44" w:rsidP="0091505F">
      <w:pPr>
        <w:pStyle w:val="Liste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Acknowledges the positive result of the DIS 30113-1 vote</w:t>
      </w:r>
      <w:r w:rsidR="00674B56">
        <w:rPr>
          <w:lang w:val="en-US"/>
        </w:rPr>
        <w:t xml:space="preserve"> (N 2165);</w:t>
      </w:r>
    </w:p>
    <w:p w:rsidR="007221B3" w:rsidRDefault="007221B3" w:rsidP="0091505F">
      <w:pPr>
        <w:pStyle w:val="Liste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Approves the disposition of technical comments (N 2163);</w:t>
      </w:r>
    </w:p>
    <w:p w:rsidR="007221B3" w:rsidRDefault="007221B3" w:rsidP="0091505F">
      <w:pPr>
        <w:pStyle w:val="Liste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Requests the editor</w:t>
      </w:r>
      <w:r w:rsidR="00877243">
        <w:rPr>
          <w:lang w:val="en-US"/>
        </w:rPr>
        <w:t xml:space="preserve"> Dr </w:t>
      </w:r>
      <w:proofErr w:type="spellStart"/>
      <w:r w:rsidR="00877243">
        <w:rPr>
          <w:lang w:val="en-US"/>
        </w:rPr>
        <w:t>Hyuk</w:t>
      </w:r>
      <w:proofErr w:type="spellEnd"/>
      <w:r w:rsidR="00877243">
        <w:rPr>
          <w:lang w:val="en-US"/>
        </w:rPr>
        <w:t xml:space="preserve"> </w:t>
      </w:r>
      <w:proofErr w:type="spellStart"/>
      <w:r w:rsidR="00877243">
        <w:rPr>
          <w:lang w:val="en-US"/>
        </w:rPr>
        <w:t>Jeong</w:t>
      </w:r>
      <w:proofErr w:type="spellEnd"/>
      <w:r>
        <w:rPr>
          <w:lang w:val="en-US"/>
        </w:rPr>
        <w:t xml:space="preserve"> to address the editorial comments received during the DIS ballot;</w:t>
      </w:r>
    </w:p>
    <w:p w:rsidR="003716F7" w:rsidRDefault="005B2B44" w:rsidP="00877243">
      <w:pPr>
        <w:pStyle w:val="Liste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 xml:space="preserve">Instructs the editor of </w:t>
      </w:r>
      <w:r w:rsidR="00877243">
        <w:rPr>
          <w:lang w:val="en-US"/>
        </w:rPr>
        <w:t xml:space="preserve">project </w:t>
      </w:r>
      <w:r>
        <w:rPr>
          <w:lang w:val="en-US"/>
        </w:rPr>
        <w:t xml:space="preserve">30113-1 to produce a new document including </w:t>
      </w:r>
      <w:r w:rsidR="007221B3">
        <w:rPr>
          <w:lang w:val="en-US"/>
        </w:rPr>
        <w:t xml:space="preserve">these changes </w:t>
      </w:r>
      <w:r>
        <w:rPr>
          <w:lang w:val="en-US"/>
        </w:rPr>
        <w:t>and to send it to the WG 1 and WG 6 lists no later than 20</w:t>
      </w:r>
      <w:r w:rsidR="003716F7">
        <w:rPr>
          <w:lang w:val="en-US"/>
        </w:rPr>
        <w:t>14-0</w:t>
      </w:r>
      <w:r w:rsidR="007221B3">
        <w:rPr>
          <w:lang w:val="en-US"/>
        </w:rPr>
        <w:t>8</w:t>
      </w:r>
      <w:r w:rsidR="003716F7">
        <w:rPr>
          <w:lang w:val="en-US"/>
        </w:rPr>
        <w:t>-</w:t>
      </w:r>
      <w:r w:rsidR="007221B3">
        <w:rPr>
          <w:lang w:val="en-US"/>
        </w:rPr>
        <w:t>31</w:t>
      </w:r>
      <w:r w:rsidR="00674B56">
        <w:rPr>
          <w:lang w:val="en-US"/>
        </w:rPr>
        <w:t>;</w:t>
      </w:r>
    </w:p>
    <w:p w:rsidR="005B2B44" w:rsidRDefault="003716F7" w:rsidP="0091505F">
      <w:pPr>
        <w:pStyle w:val="Liste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>Asks WG 1 and</w:t>
      </w:r>
      <w:r w:rsidR="007221B3">
        <w:rPr>
          <w:lang w:val="en-US"/>
        </w:rPr>
        <w:t xml:space="preserve"> WG</w:t>
      </w:r>
      <w:r>
        <w:rPr>
          <w:lang w:val="en-US"/>
        </w:rPr>
        <w:t xml:space="preserve"> 6 experts to review the document and provide comments no later than 2014-</w:t>
      </w:r>
      <w:r w:rsidR="007221B3">
        <w:rPr>
          <w:lang w:val="en-US"/>
        </w:rPr>
        <w:t>09</w:t>
      </w:r>
      <w:r>
        <w:rPr>
          <w:lang w:val="en-US"/>
        </w:rPr>
        <w:t>-</w:t>
      </w:r>
      <w:r w:rsidR="007221B3">
        <w:rPr>
          <w:lang w:val="en-US"/>
        </w:rPr>
        <w:t>30</w:t>
      </w:r>
      <w:r w:rsidR="00674B56">
        <w:rPr>
          <w:lang w:val="en-US"/>
        </w:rPr>
        <w:t>;</w:t>
      </w:r>
    </w:p>
    <w:p w:rsidR="005B2B44" w:rsidRDefault="005B2B44" w:rsidP="0091505F">
      <w:pPr>
        <w:pStyle w:val="Liste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 xml:space="preserve">Instructs the editor to send </w:t>
      </w:r>
      <w:r w:rsidR="003716F7">
        <w:rPr>
          <w:lang w:val="en-US"/>
        </w:rPr>
        <w:t xml:space="preserve">the final </w:t>
      </w:r>
      <w:r>
        <w:rPr>
          <w:lang w:val="en-US"/>
        </w:rPr>
        <w:t xml:space="preserve">document to the SC35 Secretariat before </w:t>
      </w:r>
      <w:r w:rsidR="003716F7">
        <w:rPr>
          <w:lang w:val="en-US"/>
        </w:rPr>
        <w:t>2014-</w:t>
      </w:r>
      <w:r w:rsidR="007221B3">
        <w:rPr>
          <w:lang w:val="en-US"/>
        </w:rPr>
        <w:t>10</w:t>
      </w:r>
      <w:r w:rsidR="003716F7">
        <w:rPr>
          <w:lang w:val="en-US"/>
        </w:rPr>
        <w:t>-</w:t>
      </w:r>
      <w:r w:rsidR="007221B3">
        <w:rPr>
          <w:lang w:val="en-US"/>
        </w:rPr>
        <w:t>08</w:t>
      </w:r>
      <w:r>
        <w:rPr>
          <w:lang w:val="en-US"/>
        </w:rPr>
        <w:t>;</w:t>
      </w:r>
    </w:p>
    <w:p w:rsidR="005B2B44" w:rsidRDefault="005B2B44" w:rsidP="0091505F">
      <w:pPr>
        <w:pStyle w:val="Liste"/>
        <w:widowControl w:val="0"/>
        <w:numPr>
          <w:ilvl w:val="0"/>
          <w:numId w:val="17"/>
        </w:numPr>
        <w:suppressAutoHyphens/>
        <w:overflowPunct w:val="0"/>
        <w:autoSpaceDE w:val="0"/>
        <w:autoSpaceDN w:val="0"/>
        <w:adjustRightInd w:val="0"/>
        <w:spacing w:after="120"/>
        <w:rPr>
          <w:lang w:val="en-US"/>
        </w:rPr>
      </w:pPr>
      <w:r>
        <w:rPr>
          <w:lang w:val="en-US"/>
        </w:rPr>
        <w:t xml:space="preserve">Requests the Secretariat to </w:t>
      </w:r>
      <w:r w:rsidR="003716F7">
        <w:rPr>
          <w:lang w:val="en-US"/>
        </w:rPr>
        <w:t xml:space="preserve">submit the document to ITTF for </w:t>
      </w:r>
      <w:r>
        <w:rPr>
          <w:lang w:val="en-US"/>
        </w:rPr>
        <w:t>FDIS ballot by 2014-10-</w:t>
      </w:r>
      <w:r w:rsidR="007221B3">
        <w:rPr>
          <w:lang w:val="en-US"/>
        </w:rPr>
        <w:t>15</w:t>
      </w:r>
      <w:r>
        <w:rPr>
          <w:lang w:val="en-US"/>
        </w:rPr>
        <w:t>.</w:t>
      </w:r>
    </w:p>
    <w:p w:rsidR="00AF4714" w:rsidRPr="00877243" w:rsidRDefault="00AF4714" w:rsidP="00B25BD4">
      <w:pPr>
        <w:pStyle w:val="MP--Adoption"/>
        <w:rPr>
          <w:color w:val="auto"/>
        </w:rPr>
      </w:pPr>
      <w:r w:rsidRPr="00877243">
        <w:rPr>
          <w:color w:val="auto"/>
        </w:rPr>
        <w:t xml:space="preserve">Adopted by </w:t>
      </w:r>
      <w:r w:rsidR="000F7AF7" w:rsidRPr="00877243">
        <w:rPr>
          <w:color w:val="auto"/>
        </w:rPr>
        <w:t>consensus</w:t>
      </w:r>
    </w:p>
    <w:p w:rsidR="00C46030" w:rsidRPr="00AF4714" w:rsidRDefault="00C46030" w:rsidP="00C46030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  <w:rPr>
          <w:lang w:val="en-US"/>
        </w:rPr>
      </w:pPr>
      <w:r>
        <w:t>Progress of WD</w:t>
      </w:r>
      <w:r w:rsidRPr="00AF4714">
        <w:t xml:space="preserve"> </w:t>
      </w:r>
      <w:r>
        <w:t>30113</w:t>
      </w:r>
      <w:r w:rsidRPr="00AF4714">
        <w:t>-11 "</w:t>
      </w:r>
      <w:r w:rsidRPr="00AC7963">
        <w:rPr>
          <w:szCs w:val="22"/>
        </w:rPr>
        <w:t>Information technology -- Gesture-based interfaces across devices and methods --</w:t>
      </w:r>
      <w:r w:rsidRPr="00AC7963">
        <w:rPr>
          <w:szCs w:val="22"/>
        </w:rPr>
        <w:br/>
        <w:t>Part 11: Single-point gestures for common system actions</w:t>
      </w:r>
      <w:r w:rsidRPr="00AF4714">
        <w:t>"</w:t>
      </w:r>
      <w:r>
        <w:t xml:space="preserve"> to CD (WG 1)</w:t>
      </w:r>
    </w:p>
    <w:p w:rsidR="00C46030" w:rsidRDefault="00C46030" w:rsidP="00C46030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C46030" w:rsidRDefault="00C46030" w:rsidP="00877243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Instructs the Editor of </w:t>
      </w:r>
      <w:r w:rsidR="00877243">
        <w:t xml:space="preserve">project </w:t>
      </w:r>
      <w:r>
        <w:t xml:space="preserve">30113-11 </w:t>
      </w:r>
      <w:proofErr w:type="spellStart"/>
      <w:r>
        <w:t>Pr</w:t>
      </w:r>
      <w:proofErr w:type="spellEnd"/>
      <w:r>
        <w:t xml:space="preserve"> Jee-In Kim to produce a new draft encompassing changes conformant to the discussion held at the Hangzhou meeting, before 2014-09-08 and send it to WG</w:t>
      </w:r>
      <w:r w:rsidR="00877243">
        <w:t xml:space="preserve"> </w:t>
      </w:r>
      <w:r>
        <w:t>1 and WG 6 list</w:t>
      </w:r>
      <w:r w:rsidR="00877243">
        <w:t>s</w:t>
      </w:r>
      <w:r>
        <w:t xml:space="preserve"> for review until 2014-09-30;</w:t>
      </w:r>
    </w:p>
    <w:p w:rsidR="00C46030" w:rsidRPr="00CE2276" w:rsidRDefault="00C46030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>Instructs the Editor to send the resulting document to the Secretariat before 2014-10-08;</w:t>
      </w:r>
    </w:p>
    <w:p w:rsidR="00C46030" w:rsidRPr="00FD3E1E" w:rsidRDefault="00C46030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 w:rsidRPr="00AF4714">
        <w:t xml:space="preserve">Asks the secretariat to </w:t>
      </w:r>
      <w:r>
        <w:t>submit this document to 2-month CD-ballot no later than 2014-10-15.</w:t>
      </w:r>
    </w:p>
    <w:p w:rsidR="00C46030" w:rsidRPr="00877243" w:rsidRDefault="00C46030" w:rsidP="00B25BD4">
      <w:pPr>
        <w:pStyle w:val="MP--Adoption"/>
        <w:rPr>
          <w:color w:val="auto"/>
        </w:rPr>
      </w:pPr>
      <w:r w:rsidRPr="00877243">
        <w:rPr>
          <w:color w:val="auto"/>
        </w:rPr>
        <w:t xml:space="preserve">Adopted by </w:t>
      </w:r>
      <w:r w:rsidR="000F7AF7" w:rsidRPr="00877243">
        <w:rPr>
          <w:color w:val="auto"/>
        </w:rPr>
        <w:t>consensus</w:t>
      </w:r>
    </w:p>
    <w:p w:rsidR="001C31EE" w:rsidRPr="00AF4714" w:rsidRDefault="00877243" w:rsidP="00877243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  <w:rPr>
          <w:lang w:val="en-US"/>
        </w:rPr>
      </w:pPr>
      <w:r>
        <w:t xml:space="preserve">Subdivision of 30113 work and creation of </w:t>
      </w:r>
      <w:r w:rsidR="001C31EE">
        <w:t>30113</w:t>
      </w:r>
      <w:r w:rsidR="001C31EE" w:rsidRPr="00AF4714">
        <w:t>-</w:t>
      </w:r>
      <w:r w:rsidR="00C46030">
        <w:t>51</w:t>
      </w:r>
      <w:r w:rsidR="001C31EE" w:rsidRPr="00AF4714">
        <w:t xml:space="preserve"> "</w:t>
      </w:r>
      <w:r w:rsidR="00D32701" w:rsidRPr="00AC7963">
        <w:rPr>
          <w:szCs w:val="22"/>
        </w:rPr>
        <w:t>Information technology -- Gesture-based interfaces acro</w:t>
      </w:r>
      <w:r w:rsidR="00C46030">
        <w:rPr>
          <w:szCs w:val="22"/>
        </w:rPr>
        <w:t>ss devices and methods --</w:t>
      </w:r>
      <w:r w:rsidR="00C46030">
        <w:rPr>
          <w:szCs w:val="22"/>
        </w:rPr>
        <w:br/>
        <w:t>Part 5</w:t>
      </w:r>
      <w:r w:rsidR="00D32701" w:rsidRPr="00AC7963">
        <w:rPr>
          <w:szCs w:val="22"/>
        </w:rPr>
        <w:t xml:space="preserve">1: Single-point gestures for </w:t>
      </w:r>
      <w:r w:rsidR="00C46030">
        <w:rPr>
          <w:szCs w:val="22"/>
        </w:rPr>
        <w:t>web browsing</w:t>
      </w:r>
      <w:r w:rsidR="001C31EE" w:rsidRPr="00AF4714">
        <w:t>"</w:t>
      </w:r>
      <w:r w:rsidR="001C31EE">
        <w:t xml:space="preserve"> (WG 1)</w:t>
      </w:r>
    </w:p>
    <w:p w:rsidR="001C31EE" w:rsidRDefault="001C31EE" w:rsidP="001C31EE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C46030" w:rsidRDefault="00C46030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>Recalls Resolution 2013.</w:t>
      </w:r>
      <w:r w:rsidR="00B25BD4">
        <w:t>51</w:t>
      </w:r>
      <w:r>
        <w:t xml:space="preserve"> on the structure of the 30113 standards series.</w:t>
      </w:r>
    </w:p>
    <w:p w:rsidR="00C46030" w:rsidRDefault="00C46030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Resolves to subdivide work under 30113 to create a new </w:t>
      </w:r>
      <w:r w:rsidR="000F7AF7">
        <w:t xml:space="preserve">project numbered 30113-51 and </w:t>
      </w:r>
      <w:r>
        <w:t>titled "</w:t>
      </w:r>
      <w:r w:rsidRPr="00C46030">
        <w:t>Information technology -- Gesture-based interfaces across devices and methods --</w:t>
      </w:r>
      <w:r w:rsidRPr="00C46030">
        <w:br/>
        <w:t>Part 51: Single-point gestures for web browsing</w:t>
      </w:r>
      <w:r>
        <w:t>"</w:t>
      </w:r>
      <w:r w:rsidR="000F7AF7">
        <w:t>, to be published as an International Standard</w:t>
      </w:r>
      <w:r>
        <w:t>;</w:t>
      </w:r>
    </w:p>
    <w:p w:rsidR="00C46030" w:rsidRDefault="00C46030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Appoints Dr </w:t>
      </w:r>
      <w:proofErr w:type="spellStart"/>
      <w:r>
        <w:t>Hyuk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 as Editor of 30113-51;</w:t>
      </w:r>
    </w:p>
    <w:p w:rsidR="00C46030" w:rsidRDefault="001C31EE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Instructs </w:t>
      </w:r>
      <w:r w:rsidR="00C46030">
        <w:t xml:space="preserve">the Editor </w:t>
      </w:r>
      <w:r>
        <w:t xml:space="preserve">to produce </w:t>
      </w:r>
      <w:r w:rsidR="00C46030">
        <w:t xml:space="preserve">a working draft no later than </w:t>
      </w:r>
      <w:r w:rsidR="00D9054D">
        <w:rPr>
          <w:lang w:val="en-US"/>
        </w:rPr>
        <w:fldChar w:fldCharType="begin"/>
      </w:r>
      <w:r w:rsidR="00D9054D">
        <w:rPr>
          <w:lang w:val="en-US"/>
        </w:rPr>
        <w:instrText xml:space="preserve"> REF  DocumentsSubmissionDate </w:instrText>
      </w:r>
      <w:r w:rsidR="00D9054D">
        <w:rPr>
          <w:lang w:val="en-US"/>
        </w:rPr>
        <w:fldChar w:fldCharType="separate"/>
      </w:r>
      <w:r w:rsidR="00C26CED" w:rsidRPr="003716F7">
        <w:t>2014-12-</w:t>
      </w:r>
      <w:r w:rsidR="00C26CED">
        <w:t>15</w:t>
      </w:r>
      <w:r w:rsidR="00D9054D">
        <w:rPr>
          <w:lang w:val="en-US"/>
        </w:rPr>
        <w:fldChar w:fldCharType="end"/>
      </w:r>
      <w:r w:rsidR="00C46030">
        <w:t xml:space="preserve">, with the goal that it </w:t>
      </w:r>
      <w:proofErr w:type="gramStart"/>
      <w:r w:rsidR="00C46030">
        <w:t>be</w:t>
      </w:r>
      <w:proofErr w:type="gramEnd"/>
      <w:r w:rsidR="00C46030">
        <w:t xml:space="preserve"> sent to CD ballot after the next meeting.</w:t>
      </w:r>
    </w:p>
    <w:p w:rsidR="001C31EE" w:rsidRDefault="001C31EE" w:rsidP="00B25BD4">
      <w:pPr>
        <w:pStyle w:val="MP--Adoption"/>
        <w:rPr>
          <w:color w:val="auto"/>
        </w:rPr>
      </w:pPr>
      <w:r w:rsidRPr="00877243">
        <w:rPr>
          <w:color w:val="auto"/>
        </w:rPr>
        <w:t xml:space="preserve">Adopted by </w:t>
      </w:r>
      <w:r w:rsidR="000F7AF7" w:rsidRPr="00877243">
        <w:rPr>
          <w:color w:val="auto"/>
        </w:rPr>
        <w:t>consensus,</w:t>
      </w:r>
    </w:p>
    <w:p w:rsidR="0080049A" w:rsidRPr="0080049A" w:rsidRDefault="0080049A" w:rsidP="0080049A">
      <w:pPr>
        <w:rPr>
          <w:lang w:val="en-US"/>
        </w:rPr>
      </w:pPr>
    </w:p>
    <w:p w:rsidR="005B2B44" w:rsidRPr="00F263CB" w:rsidRDefault="00662248" w:rsidP="003716F7">
      <w:pPr>
        <w:pStyle w:val="MP--Resolutions"/>
      </w:pPr>
      <w:r>
        <w:t>Preparatory</w:t>
      </w:r>
      <w:r w:rsidR="005B2B44">
        <w:t xml:space="preserve"> work on Gesture Interface </w:t>
      </w:r>
      <w:proofErr w:type="spellStart"/>
      <w:r w:rsidR="005B2B44">
        <w:t>Markup</w:t>
      </w:r>
      <w:proofErr w:type="spellEnd"/>
      <w:r w:rsidR="005B2B44">
        <w:t xml:space="preserve"> Language (GIML) (WG</w:t>
      </w:r>
      <w:r>
        <w:t> </w:t>
      </w:r>
      <w:r w:rsidR="005B2B44">
        <w:t>1)</w:t>
      </w:r>
    </w:p>
    <w:p w:rsidR="005B2B44" w:rsidRDefault="005B2B44" w:rsidP="005B2B44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967E7D" w:rsidRDefault="00967E7D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>Notes that the previous name for this work was UIML, however this acronym is already in use in other communities for other purposes;</w:t>
      </w:r>
    </w:p>
    <w:p w:rsidR="005B2B44" w:rsidRDefault="005B2B44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>Acknowledges the new presentation made in Hangzhou by</w:t>
      </w:r>
      <w:r w:rsidR="003716F7">
        <w:t xml:space="preserve"> </w:t>
      </w:r>
      <w:proofErr w:type="spellStart"/>
      <w:r w:rsidR="003716F7">
        <w:t>Dr.</w:t>
      </w:r>
      <w:proofErr w:type="spellEnd"/>
      <w:r w:rsidR="003716F7">
        <w:t xml:space="preserve"> </w:t>
      </w:r>
      <w:proofErr w:type="spellStart"/>
      <w:r w:rsidR="003716F7">
        <w:t>Sungh</w:t>
      </w:r>
      <w:r w:rsidRPr="00F263CB">
        <w:t>an</w:t>
      </w:r>
      <w:proofErr w:type="spellEnd"/>
      <w:r w:rsidRPr="00F263CB">
        <w:t xml:space="preserve"> Kim on </w:t>
      </w:r>
      <w:r>
        <w:t xml:space="preserve">Gesture Interface </w:t>
      </w:r>
      <w:proofErr w:type="spellStart"/>
      <w:r>
        <w:t>Markup</w:t>
      </w:r>
      <w:proofErr w:type="spellEnd"/>
      <w:r>
        <w:t xml:space="preserve"> Language (</w:t>
      </w:r>
      <w:r w:rsidR="003716F7">
        <w:t>G</w:t>
      </w:r>
      <w:r>
        <w:t>IML) to WG 1 (N 21</w:t>
      </w:r>
      <w:r w:rsidR="003716F7">
        <w:t>61</w:t>
      </w:r>
      <w:r>
        <w:t>);</w:t>
      </w:r>
    </w:p>
    <w:p w:rsidR="003716F7" w:rsidRDefault="003716F7" w:rsidP="00E91F3D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Considers that this work can be </w:t>
      </w:r>
      <w:r w:rsidR="00AF4714">
        <w:t xml:space="preserve">integrated in the </w:t>
      </w:r>
      <w:r w:rsidR="00AF4714" w:rsidRPr="002F485E">
        <w:t>30113</w:t>
      </w:r>
      <w:r w:rsidR="00AF4714">
        <w:t xml:space="preserve"> series of standard</w:t>
      </w:r>
      <w:r w:rsidR="00662248">
        <w:t>s</w:t>
      </w:r>
      <w:r w:rsidR="00AF4714" w:rsidRPr="002F485E">
        <w:t xml:space="preserve"> </w:t>
      </w:r>
      <w:r w:rsidR="00AF4714">
        <w:t xml:space="preserve">when SC 35 will have agreed that sufficient </w:t>
      </w:r>
      <w:r w:rsidR="00662248">
        <w:t xml:space="preserve">progress has been made towards </w:t>
      </w:r>
      <w:r w:rsidR="00AF4714">
        <w:t>publishing other parts;</w:t>
      </w:r>
    </w:p>
    <w:p w:rsidR="005B2B44" w:rsidRDefault="005B2B44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Asks </w:t>
      </w:r>
      <w:r w:rsidR="003716F7">
        <w:t xml:space="preserve">Dr </w:t>
      </w:r>
      <w:proofErr w:type="spellStart"/>
      <w:r w:rsidR="003716F7">
        <w:t>Sunghan</w:t>
      </w:r>
      <w:proofErr w:type="spellEnd"/>
      <w:r w:rsidR="003716F7">
        <w:t xml:space="preserve"> Kim</w:t>
      </w:r>
      <w:r>
        <w:t xml:space="preserve"> to produce, </w:t>
      </w:r>
      <w:r w:rsidR="003716F7">
        <w:t xml:space="preserve">no later than </w:t>
      </w:r>
      <w:r w:rsidR="003716F7">
        <w:fldChar w:fldCharType="begin"/>
      </w:r>
      <w:r w:rsidR="003716F7">
        <w:instrText xml:space="preserve"> REF  DocumentsSubmissionDate </w:instrText>
      </w:r>
      <w:r w:rsidR="003716F7">
        <w:fldChar w:fldCharType="separate"/>
      </w:r>
      <w:r w:rsidR="00C26CED" w:rsidRPr="003716F7">
        <w:t>2014-12-</w:t>
      </w:r>
      <w:r w:rsidR="00C26CED">
        <w:t>15</w:t>
      </w:r>
      <w:r w:rsidR="003716F7">
        <w:fldChar w:fldCharType="end"/>
      </w:r>
      <w:r>
        <w:t xml:space="preserve">, a draft NP and </w:t>
      </w:r>
      <w:r w:rsidR="00AF4714">
        <w:t xml:space="preserve">a </w:t>
      </w:r>
      <w:r>
        <w:t>working draft</w:t>
      </w:r>
      <w:r w:rsidR="00AF4714">
        <w:t xml:space="preserve">, which can be proposed for </w:t>
      </w:r>
      <w:r>
        <w:t xml:space="preserve">NP ballot as early as </w:t>
      </w:r>
      <w:r w:rsidR="00AF4714">
        <w:t xml:space="preserve">after </w:t>
      </w:r>
      <w:r>
        <w:t>the next meeting</w:t>
      </w:r>
      <w:r w:rsidR="00662248">
        <w:t>,</w:t>
      </w:r>
      <w:r>
        <w:t xml:space="preserve"> </w:t>
      </w:r>
      <w:r w:rsidR="00AF4714">
        <w:t xml:space="preserve">pending </w:t>
      </w:r>
      <w:r>
        <w:t>consensus from WG</w:t>
      </w:r>
      <w:r w:rsidR="00662248">
        <w:t> </w:t>
      </w:r>
      <w:r w:rsidR="00967E7D">
        <w:t>1 members;</w:t>
      </w:r>
    </w:p>
    <w:p w:rsidR="00967E7D" w:rsidRDefault="00967E7D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Requests its Secretariat to register a Preliminary work item titled </w:t>
      </w:r>
      <w:r w:rsidRPr="002F485E">
        <w:t xml:space="preserve">"Information technology </w:t>
      </w:r>
      <w:r w:rsidR="00170A80">
        <w:t>–</w:t>
      </w:r>
      <w:r w:rsidRPr="002F485E">
        <w:t xml:space="preserve"> </w:t>
      </w:r>
      <w:r w:rsidR="00705762">
        <w:t xml:space="preserve">User </w:t>
      </w:r>
      <w:r w:rsidR="00170A80">
        <w:t xml:space="preserve">interfaces -- </w:t>
      </w:r>
      <w:r w:rsidRPr="002F485E">
        <w:t>Gesture-based interfaces across devices and methods</w:t>
      </w:r>
      <w:r>
        <w:t xml:space="preserve"> – Part xx: </w:t>
      </w:r>
      <w:r w:rsidR="00B25BD4" w:rsidRPr="00B25BD4">
        <w:t xml:space="preserve">Gesture Interface </w:t>
      </w:r>
      <w:proofErr w:type="spellStart"/>
      <w:r w:rsidR="00B25BD4" w:rsidRPr="00B25BD4">
        <w:t>Markup</w:t>
      </w:r>
      <w:proofErr w:type="spellEnd"/>
      <w:r w:rsidR="00B25BD4" w:rsidRPr="00B25BD4">
        <w:t xml:space="preserve"> Language (GIML)</w:t>
      </w:r>
      <w:r>
        <w:t>"</w:t>
      </w:r>
      <w:r w:rsidR="00B25BD4">
        <w:t>.</w:t>
      </w:r>
    </w:p>
    <w:p w:rsidR="005B2B44" w:rsidRDefault="00AF4714" w:rsidP="00B25BD4">
      <w:pPr>
        <w:pStyle w:val="MP--Adoption"/>
        <w:rPr>
          <w:color w:val="auto"/>
        </w:rPr>
      </w:pPr>
      <w:r w:rsidRPr="00705762">
        <w:rPr>
          <w:color w:val="auto"/>
        </w:rPr>
        <w:t>Adopted by consensus</w:t>
      </w:r>
    </w:p>
    <w:p w:rsidR="0080049A" w:rsidRPr="0080049A" w:rsidRDefault="0080049A" w:rsidP="0080049A">
      <w:pPr>
        <w:rPr>
          <w:lang w:val="en-US"/>
        </w:rPr>
      </w:pPr>
    </w:p>
    <w:p w:rsidR="005B2B44" w:rsidRPr="00AF4714" w:rsidRDefault="00AF4714" w:rsidP="005B2B44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  <w:rPr>
          <w:lang w:val="en-US"/>
        </w:rPr>
      </w:pPr>
      <w:r>
        <w:t xml:space="preserve">Progress of </w:t>
      </w:r>
      <w:r w:rsidR="005B2B44" w:rsidRPr="00AF4714">
        <w:t>DIS 9995-11 "Information technology — Keyboard layouts for office systems — Part 11: Functionality of dead keys and repertoires of characters entered by dead keys"</w:t>
      </w:r>
      <w:r>
        <w:t xml:space="preserve"> </w:t>
      </w:r>
      <w:r w:rsidR="00AE616B">
        <w:t xml:space="preserve">to publication </w:t>
      </w:r>
      <w:r>
        <w:t>(WG 1)</w:t>
      </w:r>
    </w:p>
    <w:p w:rsidR="005B2B44" w:rsidRDefault="005B2B44" w:rsidP="005B2B44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5B2B44" w:rsidRPr="00CE2276" w:rsidRDefault="005B2B44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Acknowledges that DIS 9995-11 </w:t>
      </w:r>
      <w:r w:rsidR="00AF4714">
        <w:t xml:space="preserve">was accepted </w:t>
      </w:r>
      <w:r>
        <w:t xml:space="preserve">with </w:t>
      </w:r>
      <w:r w:rsidRPr="00AF4714">
        <w:t xml:space="preserve">no negative </w:t>
      </w:r>
      <w:r w:rsidR="00AF4714">
        <w:t>vote</w:t>
      </w:r>
      <w:r w:rsidRPr="00AF4714">
        <w:t xml:space="preserve"> nor comments received</w:t>
      </w:r>
      <w:r w:rsidR="00674B56">
        <w:t xml:space="preserve"> (N 2142)</w:t>
      </w:r>
      <w:r w:rsidR="00AF4714">
        <w:t>;</w:t>
      </w:r>
    </w:p>
    <w:p w:rsidR="005B2B44" w:rsidRPr="00FD3E1E" w:rsidRDefault="005B2B44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 w:rsidRPr="00AF4714">
        <w:t xml:space="preserve">Asks the secretariat to </w:t>
      </w:r>
      <w:r w:rsidR="00AF4714">
        <w:t xml:space="preserve">submit </w:t>
      </w:r>
      <w:r w:rsidRPr="00AF4714">
        <w:t xml:space="preserve">the document to </w:t>
      </w:r>
      <w:r w:rsidR="00AF4714">
        <w:t>ITTF for publication as International standard no later than 2014-07-25.</w:t>
      </w:r>
    </w:p>
    <w:p w:rsidR="005B2B44" w:rsidRDefault="00AF4714" w:rsidP="00B25BD4">
      <w:pPr>
        <w:pStyle w:val="MP--Adoption"/>
        <w:rPr>
          <w:color w:val="auto"/>
        </w:rPr>
      </w:pPr>
      <w:r w:rsidRPr="00705762">
        <w:rPr>
          <w:color w:val="auto"/>
        </w:rPr>
        <w:t>Adopted by consensus, US abstains</w:t>
      </w:r>
    </w:p>
    <w:p w:rsidR="0080049A" w:rsidRPr="0080049A" w:rsidRDefault="0080049A" w:rsidP="0080049A">
      <w:pPr>
        <w:rPr>
          <w:lang w:val="en-US"/>
        </w:rPr>
      </w:pPr>
    </w:p>
    <w:p w:rsidR="005B2B44" w:rsidRPr="00AF4714" w:rsidRDefault="005B2B44" w:rsidP="00705762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</w:pPr>
      <w:r w:rsidRPr="00F1501E">
        <w:t>Status of ISO/IEC 9995</w:t>
      </w:r>
      <w:r w:rsidR="000F7AF7">
        <w:t>-9</w:t>
      </w:r>
      <w:r w:rsidR="00705762">
        <w:t xml:space="preserve"> </w:t>
      </w:r>
      <w:r w:rsidRPr="00F1501E">
        <w:t xml:space="preserve">– Multilingual-usage, </w:t>
      </w:r>
      <w:proofErr w:type="spellStart"/>
      <w:r w:rsidRPr="00F1501E">
        <w:t>multiscript</w:t>
      </w:r>
      <w:proofErr w:type="spellEnd"/>
      <w:r w:rsidR="00AF4714">
        <w:t xml:space="preserve"> keyboard group layouts</w:t>
      </w:r>
      <w:r w:rsidRPr="00F1501E">
        <w:t xml:space="preserve"> (</w:t>
      </w:r>
      <w:r w:rsidR="00AF4714">
        <w:t>WG 1</w:t>
      </w:r>
      <w:r w:rsidRPr="00F1501E">
        <w:t>)</w:t>
      </w:r>
    </w:p>
    <w:p w:rsidR="005B2B44" w:rsidRDefault="005B2B44" w:rsidP="005B2B44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5B2B44" w:rsidRPr="00663BE7" w:rsidRDefault="005B2B44" w:rsidP="0091505F">
      <w:pPr>
        <w:pStyle w:val="Liste"/>
        <w:numPr>
          <w:ilvl w:val="0"/>
          <w:numId w:val="19"/>
        </w:numPr>
        <w:spacing w:after="0"/>
        <w:jc w:val="both"/>
        <w:rPr>
          <w:b/>
        </w:rPr>
      </w:pPr>
      <w:r>
        <w:t>Reminds the</w:t>
      </w:r>
      <w:r w:rsidRPr="00F1501E">
        <w:t xml:space="preserve"> Secretariat and </w:t>
      </w:r>
      <w:r>
        <w:t>SC35 Chair</w:t>
      </w:r>
      <w:r w:rsidRPr="00F1501E">
        <w:t xml:space="preserve"> </w:t>
      </w:r>
      <w:r>
        <w:t>to continue to monitor</w:t>
      </w:r>
      <w:r w:rsidRPr="00F1501E">
        <w:t xml:space="preserve"> </w:t>
      </w:r>
      <w:r w:rsidR="000F7AF7">
        <w:t xml:space="preserve">the </w:t>
      </w:r>
      <w:r w:rsidRPr="00F1501E">
        <w:t>publication date</w:t>
      </w:r>
      <w:r>
        <w:t xml:space="preserve"> of this due International Standard</w:t>
      </w:r>
      <w:r w:rsidR="00AF4714">
        <w:t>;</w:t>
      </w:r>
    </w:p>
    <w:p w:rsidR="005B2B44" w:rsidRPr="00CE2276" w:rsidRDefault="005B2B44" w:rsidP="0091505F">
      <w:pPr>
        <w:pStyle w:val="Liste"/>
        <w:numPr>
          <w:ilvl w:val="0"/>
          <w:numId w:val="19"/>
        </w:numPr>
        <w:spacing w:after="0"/>
        <w:jc w:val="both"/>
        <w:rPr>
          <w:b/>
        </w:rPr>
      </w:pPr>
      <w:r>
        <w:t>Asks the Secretariat to inform members as soon as this date is known</w:t>
      </w:r>
      <w:r w:rsidR="00AF4714">
        <w:t>, and at the latest on 2014-08-31</w:t>
      </w:r>
      <w:r>
        <w:t>. This follow</w:t>
      </w:r>
      <w:r w:rsidR="00944FC7">
        <w:t xml:space="preserve">s </w:t>
      </w:r>
      <w:r w:rsidRPr="00F1501E">
        <w:t xml:space="preserve">up </w:t>
      </w:r>
      <w:r w:rsidR="00944FC7">
        <w:t>with</w:t>
      </w:r>
      <w:r w:rsidRPr="00F1501E">
        <w:t xml:space="preserve"> resolution 201</w:t>
      </w:r>
      <w:r>
        <w:t>4.</w:t>
      </w:r>
      <w:r w:rsidRPr="00F1501E">
        <w:t>0</w:t>
      </w:r>
      <w:r>
        <w:t>2</w:t>
      </w:r>
      <w:r w:rsidR="000F7AF7">
        <w:t>.</w:t>
      </w:r>
    </w:p>
    <w:p w:rsidR="005B2B44" w:rsidRDefault="00AF4714" w:rsidP="00B25BD4">
      <w:pPr>
        <w:pStyle w:val="MP--Adoption"/>
        <w:rPr>
          <w:color w:val="auto"/>
        </w:rPr>
      </w:pPr>
      <w:r w:rsidRPr="00705762">
        <w:rPr>
          <w:color w:val="auto"/>
        </w:rPr>
        <w:t>Adopted by consensus, US abstains</w:t>
      </w:r>
    </w:p>
    <w:p w:rsidR="0080049A" w:rsidRDefault="0080049A" w:rsidP="0080049A">
      <w:pPr>
        <w:rPr>
          <w:lang w:val="en-US"/>
        </w:rPr>
      </w:pPr>
    </w:p>
    <w:p w:rsidR="0080049A" w:rsidRDefault="0080049A" w:rsidP="0080049A">
      <w:pPr>
        <w:rPr>
          <w:lang w:val="en-US"/>
        </w:rPr>
      </w:pPr>
    </w:p>
    <w:p w:rsidR="0080049A" w:rsidRPr="0080049A" w:rsidRDefault="0080049A" w:rsidP="0080049A">
      <w:pPr>
        <w:rPr>
          <w:lang w:val="en-US"/>
        </w:rPr>
      </w:pPr>
    </w:p>
    <w:p w:rsidR="000F7AF7" w:rsidRPr="00AF4714" w:rsidRDefault="000F7AF7" w:rsidP="000F7AF7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</w:pPr>
      <w:r>
        <w:t xml:space="preserve">Systematic review of various parts of </w:t>
      </w:r>
      <w:r w:rsidRPr="00F1501E">
        <w:t>ISO/IEC 9995</w:t>
      </w:r>
      <w:r>
        <w:t xml:space="preserve"> published in 2009</w:t>
      </w:r>
      <w:r w:rsidRPr="00F1501E">
        <w:t xml:space="preserve"> (</w:t>
      </w:r>
      <w:r>
        <w:t>WG 1</w:t>
      </w:r>
      <w:r w:rsidRPr="00F1501E">
        <w:t>)</w:t>
      </w:r>
    </w:p>
    <w:p w:rsidR="000F7AF7" w:rsidRDefault="000F7AF7" w:rsidP="000F7AF7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0F7AF7" w:rsidRPr="00663BE7" w:rsidRDefault="00E615F2" w:rsidP="0091505F">
      <w:pPr>
        <w:pStyle w:val="Liste"/>
        <w:numPr>
          <w:ilvl w:val="0"/>
          <w:numId w:val="19"/>
        </w:numPr>
        <w:spacing w:after="0"/>
        <w:jc w:val="both"/>
        <w:rPr>
          <w:b/>
        </w:rPr>
      </w:pPr>
      <w:r>
        <w:t xml:space="preserve">Calls </w:t>
      </w:r>
      <w:r w:rsidR="000F7AF7">
        <w:t>its member bodies</w:t>
      </w:r>
      <w:r>
        <w:t xml:space="preserve"> to pay special attention</w:t>
      </w:r>
      <w:r w:rsidR="000F7AF7">
        <w:t xml:space="preserve"> to </w:t>
      </w:r>
      <w:r w:rsidR="00D40158">
        <w:t xml:space="preserve">the </w:t>
      </w:r>
      <w:r w:rsidR="000F7AF7">
        <w:t>systematic review of ISO/</w:t>
      </w:r>
      <w:r w:rsidR="00D40158">
        <w:t xml:space="preserve">IEC 9995-1, -2, -4, -5, -7, -8 to be initiated 2014-10-15, </w:t>
      </w:r>
      <w:r w:rsidR="000F7AF7">
        <w:t>assessing their use and/or adoption as national standards in their respective countries;</w:t>
      </w:r>
    </w:p>
    <w:p w:rsidR="000F7AF7" w:rsidRPr="00CE2276" w:rsidRDefault="000F7AF7" w:rsidP="0091505F">
      <w:pPr>
        <w:pStyle w:val="Liste"/>
        <w:numPr>
          <w:ilvl w:val="0"/>
          <w:numId w:val="19"/>
        </w:numPr>
        <w:spacing w:after="0"/>
        <w:jc w:val="both"/>
        <w:rPr>
          <w:b/>
        </w:rPr>
      </w:pPr>
      <w:r>
        <w:t xml:space="preserve">Reminds that one of the purposes of a systematic review is to assess market relevance of </w:t>
      </w:r>
      <w:r w:rsidRPr="000F7AF7">
        <w:t>International Standards</w:t>
      </w:r>
      <w:r>
        <w:t xml:space="preserve">, and </w:t>
      </w:r>
      <w:r w:rsidR="00E615F2">
        <w:t xml:space="preserve">if the </w:t>
      </w:r>
      <w:r>
        <w:t xml:space="preserve">international market relevance </w:t>
      </w:r>
      <w:r w:rsidR="00E615F2">
        <w:t xml:space="preserve">of 9995 parts is not reflected in NSB systematic review votes, there is a risk that these parts </w:t>
      </w:r>
      <w:r>
        <w:t>will be withdrawn.</w:t>
      </w:r>
    </w:p>
    <w:p w:rsidR="000F7AF7" w:rsidRPr="00705762" w:rsidRDefault="000F7AF7" w:rsidP="00B25BD4">
      <w:pPr>
        <w:pStyle w:val="MP--Adoption"/>
        <w:rPr>
          <w:color w:val="auto"/>
        </w:rPr>
      </w:pPr>
      <w:r w:rsidRPr="00705762">
        <w:rPr>
          <w:color w:val="auto"/>
        </w:rPr>
        <w:t>Adopted by consensus, US abstains</w:t>
      </w:r>
    </w:p>
    <w:p w:rsidR="005B2B44" w:rsidRPr="00AF4714" w:rsidRDefault="00705762" w:rsidP="00705762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</w:pPr>
      <w:r>
        <w:t>Progress</w:t>
      </w:r>
      <w:r w:rsidR="005B2B44" w:rsidRPr="00FD3E1E">
        <w:t xml:space="preserve"> of </w:t>
      </w:r>
      <w:r w:rsidR="005B2B44">
        <w:t>D</w:t>
      </w:r>
      <w:r w:rsidR="005B2B44" w:rsidRPr="00FD3E1E">
        <w:t xml:space="preserve">TR </w:t>
      </w:r>
      <w:r w:rsidR="005B2B44" w:rsidRPr="00AF4714">
        <w:t xml:space="preserve">15440 </w:t>
      </w:r>
      <w:r>
        <w:t>"</w:t>
      </w:r>
      <w:r w:rsidRPr="00AC7963">
        <w:rPr>
          <w:szCs w:val="22"/>
        </w:rPr>
        <w:t>Information technology – User interfaces – Future Keyboards, and other input devices and entry methods</w:t>
      </w:r>
      <w:r>
        <w:t>"</w:t>
      </w:r>
      <w:r w:rsidR="005B2B44" w:rsidRPr="00AF4714">
        <w:t xml:space="preserve"> </w:t>
      </w:r>
      <w:r>
        <w:t>to publication (WG 1)</w:t>
      </w:r>
    </w:p>
    <w:p w:rsidR="005B2B44" w:rsidRDefault="005B2B44" w:rsidP="005B2B44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5B2B44" w:rsidRPr="002F6659" w:rsidRDefault="005B2B44" w:rsidP="0091505F">
      <w:pPr>
        <w:pStyle w:val="Liste"/>
        <w:numPr>
          <w:ilvl w:val="0"/>
          <w:numId w:val="19"/>
        </w:numPr>
        <w:spacing w:after="0"/>
        <w:jc w:val="both"/>
      </w:pPr>
      <w:r>
        <w:t xml:space="preserve">Acknowledges </w:t>
      </w:r>
      <w:r w:rsidR="00AF4714">
        <w:t xml:space="preserve">that </w:t>
      </w:r>
      <w:r>
        <w:t xml:space="preserve">DTR 15440 </w:t>
      </w:r>
      <w:r w:rsidR="00AF4714">
        <w:t xml:space="preserve">was accepted </w:t>
      </w:r>
      <w:r>
        <w:t xml:space="preserve">with </w:t>
      </w:r>
      <w:r>
        <w:rPr>
          <w:rFonts w:cs="Arial"/>
          <w:lang w:val="en-US"/>
        </w:rPr>
        <w:t xml:space="preserve">no negative </w:t>
      </w:r>
      <w:r w:rsidR="00AF4714">
        <w:rPr>
          <w:rFonts w:cs="Arial"/>
          <w:lang w:val="en-US"/>
        </w:rPr>
        <w:t>vote</w:t>
      </w:r>
      <w:r>
        <w:rPr>
          <w:rFonts w:cs="Arial"/>
          <w:lang w:val="en-US"/>
        </w:rPr>
        <w:t xml:space="preserve"> nor comments received</w:t>
      </w:r>
      <w:r w:rsidR="00674B56">
        <w:rPr>
          <w:rFonts w:cs="Arial"/>
          <w:lang w:val="en-US"/>
        </w:rPr>
        <w:t xml:space="preserve"> (N 2151)</w:t>
      </w:r>
      <w:r w:rsidR="00944FC7">
        <w:rPr>
          <w:rFonts w:cs="Arial"/>
          <w:lang w:val="en-US"/>
        </w:rPr>
        <w:t>;</w:t>
      </w:r>
    </w:p>
    <w:p w:rsidR="002F6659" w:rsidRPr="002F6659" w:rsidRDefault="002F6659" w:rsidP="0091505F">
      <w:pPr>
        <w:pStyle w:val="Liste"/>
        <w:numPr>
          <w:ilvl w:val="0"/>
          <w:numId w:val="19"/>
        </w:numPr>
        <w:spacing w:after="0"/>
        <w:jc w:val="both"/>
      </w:pPr>
      <w:r>
        <w:rPr>
          <w:rFonts w:cs="Arial"/>
          <w:lang w:val="en-US"/>
        </w:rPr>
        <w:t>Notes that editorial changes to the graphics concerning Korean keyboards need to be applied;</w:t>
      </w:r>
    </w:p>
    <w:p w:rsidR="002F6659" w:rsidRPr="00CE2276" w:rsidRDefault="002F6659" w:rsidP="00705762">
      <w:pPr>
        <w:pStyle w:val="Liste"/>
        <w:numPr>
          <w:ilvl w:val="0"/>
          <w:numId w:val="19"/>
        </w:numPr>
        <w:spacing w:after="0"/>
        <w:jc w:val="both"/>
      </w:pPr>
      <w:r>
        <w:rPr>
          <w:rFonts w:cs="Arial"/>
          <w:lang w:val="en-US"/>
        </w:rPr>
        <w:t xml:space="preserve">Requests the Editor of </w:t>
      </w:r>
      <w:r w:rsidR="00705762">
        <w:rPr>
          <w:rFonts w:cs="Arial"/>
          <w:lang w:val="en-US"/>
        </w:rPr>
        <w:t>project</w:t>
      </w:r>
      <w:r>
        <w:rPr>
          <w:rFonts w:cs="Arial"/>
          <w:lang w:val="en-US"/>
        </w:rPr>
        <w:t xml:space="preserve"> 15440 Mr Keld Simonsen to implement these changes no later than 2014-07-18;</w:t>
      </w:r>
    </w:p>
    <w:p w:rsidR="00AF4714" w:rsidRPr="00FD3E1E" w:rsidRDefault="00AF4714" w:rsidP="0091505F">
      <w:pPr>
        <w:pStyle w:val="Liste"/>
        <w:widowControl w:val="0"/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120"/>
      </w:pPr>
      <w:r w:rsidRPr="00AF4714">
        <w:t xml:space="preserve">Asks the secretariat to </w:t>
      </w:r>
      <w:r>
        <w:t xml:space="preserve">submit </w:t>
      </w:r>
      <w:r w:rsidRPr="00AF4714">
        <w:t xml:space="preserve">the document </w:t>
      </w:r>
      <w:r w:rsidR="002F6659">
        <w:t xml:space="preserve">and revised graphics </w:t>
      </w:r>
      <w:r w:rsidRPr="00AF4714">
        <w:t xml:space="preserve">to </w:t>
      </w:r>
      <w:r>
        <w:t>ITTF for publication as Technical report no later than 2014-07-25.</w:t>
      </w:r>
    </w:p>
    <w:p w:rsidR="008767CB" w:rsidRPr="00705762" w:rsidRDefault="00AF4714" w:rsidP="00B25BD4">
      <w:pPr>
        <w:pStyle w:val="MP--Adoption"/>
        <w:rPr>
          <w:color w:val="auto"/>
        </w:rPr>
      </w:pPr>
      <w:r w:rsidRPr="00705762">
        <w:rPr>
          <w:color w:val="auto"/>
        </w:rPr>
        <w:t>A</w:t>
      </w:r>
      <w:r w:rsidR="00705762" w:rsidRPr="00705762">
        <w:rPr>
          <w:color w:val="auto"/>
        </w:rPr>
        <w:t>dopted by consensus</w:t>
      </w:r>
    </w:p>
    <w:p w:rsidR="008767CB" w:rsidRPr="008767CB" w:rsidRDefault="008767CB" w:rsidP="00705762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</w:pPr>
      <w:r w:rsidRPr="008767CB">
        <w:t xml:space="preserve">Progress of </w:t>
      </w:r>
      <w:r w:rsidR="00130BA0">
        <w:t>the Minor r</w:t>
      </w:r>
      <w:r w:rsidRPr="008767CB">
        <w:t>evision of ISO/IEC 13251 “Collection of graphic</w:t>
      </w:r>
      <w:r w:rsidR="00AE616B">
        <w:t>al symbols for office equipment" (WG 2)</w:t>
      </w:r>
    </w:p>
    <w:p w:rsidR="008767CB" w:rsidRPr="008767CB" w:rsidRDefault="008767CB" w:rsidP="008767CB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 w:rsidRPr="008767CB">
        <w:rPr>
          <w:lang w:val="en-US"/>
        </w:rPr>
        <w:t xml:space="preserve"> ISO/IEC JTC 1/SC 35:</w:t>
      </w:r>
    </w:p>
    <w:p w:rsidR="00130BA0" w:rsidRDefault="00130BA0" w:rsidP="0091505F">
      <w:pPr>
        <w:pStyle w:val="Liste"/>
        <w:numPr>
          <w:ilvl w:val="0"/>
          <w:numId w:val="19"/>
        </w:numPr>
        <w:spacing w:after="0"/>
        <w:jc w:val="both"/>
      </w:pPr>
      <w:r>
        <w:t xml:space="preserve">Recalls </w:t>
      </w:r>
      <w:r w:rsidR="00AE616B">
        <w:t xml:space="preserve">its decision to undertake a Minor revision of ISO/IEC 13251 in accordance with JTC 1 Standing document 8, Clause 2, paragraph 3 (SC 35 </w:t>
      </w:r>
      <w:r>
        <w:t>Resolution 2014.</w:t>
      </w:r>
      <w:r w:rsidR="00AE616B">
        <w:t>08);</w:t>
      </w:r>
    </w:p>
    <w:p w:rsidR="008767CB" w:rsidRPr="00130BA0" w:rsidRDefault="008767CB" w:rsidP="0091505F">
      <w:pPr>
        <w:pStyle w:val="Liste"/>
        <w:numPr>
          <w:ilvl w:val="0"/>
          <w:numId w:val="19"/>
        </w:numPr>
        <w:spacing w:after="0"/>
        <w:jc w:val="both"/>
      </w:pPr>
      <w:r w:rsidRPr="00130BA0">
        <w:t xml:space="preserve">Requests the project editor Pr. </w:t>
      </w:r>
      <w:proofErr w:type="spellStart"/>
      <w:r w:rsidRPr="00130BA0">
        <w:t>Em</w:t>
      </w:r>
      <w:proofErr w:type="spellEnd"/>
      <w:r w:rsidRPr="00130BA0">
        <w:t xml:space="preserve">. </w:t>
      </w:r>
      <w:proofErr w:type="spellStart"/>
      <w:r w:rsidRPr="00130BA0">
        <w:t>Hiroaki</w:t>
      </w:r>
      <w:proofErr w:type="spellEnd"/>
      <w:r w:rsidRPr="00130BA0">
        <w:t xml:space="preserve"> Ikeda to prepare the </w:t>
      </w:r>
      <w:r w:rsidR="00674B56">
        <w:t>new</w:t>
      </w:r>
      <w:r w:rsidRPr="00130BA0">
        <w:t xml:space="preserve"> </w:t>
      </w:r>
      <w:r w:rsidR="00674B56">
        <w:t xml:space="preserve">draft </w:t>
      </w:r>
      <w:r w:rsidRPr="00130BA0">
        <w:t xml:space="preserve">of the document and send </w:t>
      </w:r>
      <w:r w:rsidR="00130BA0">
        <w:t xml:space="preserve">it </w:t>
      </w:r>
      <w:r w:rsidRPr="00130BA0">
        <w:t>to the Convenor</w:t>
      </w:r>
      <w:r w:rsidR="00130BA0">
        <w:t xml:space="preserve"> no later than </w:t>
      </w:r>
      <w:r w:rsidR="00130BA0">
        <w:fldChar w:fldCharType="begin"/>
      </w:r>
      <w:r w:rsidR="00130BA0">
        <w:instrText xml:space="preserve"> REF  DocumentsSubmissionDate </w:instrText>
      </w:r>
      <w:r w:rsidR="00130BA0">
        <w:fldChar w:fldCharType="separate"/>
      </w:r>
      <w:r w:rsidR="00C26CED" w:rsidRPr="003716F7">
        <w:t>2014-12-</w:t>
      </w:r>
      <w:r w:rsidR="00C26CED">
        <w:t>15</w:t>
      </w:r>
      <w:r w:rsidR="00130BA0">
        <w:fldChar w:fldCharType="end"/>
      </w:r>
      <w:r w:rsidR="00130BA0">
        <w:t>;</w:t>
      </w:r>
    </w:p>
    <w:p w:rsidR="008767CB" w:rsidRPr="00130BA0" w:rsidRDefault="008767CB" w:rsidP="0091505F">
      <w:pPr>
        <w:pStyle w:val="Liste"/>
        <w:numPr>
          <w:ilvl w:val="0"/>
          <w:numId w:val="19"/>
        </w:numPr>
        <w:spacing w:after="0"/>
        <w:jc w:val="both"/>
      </w:pPr>
      <w:r w:rsidRPr="00130BA0">
        <w:t xml:space="preserve">Requests the Convenor to </w:t>
      </w:r>
      <w:proofErr w:type="spellStart"/>
      <w:r w:rsidRPr="00130BA0">
        <w:t>upload</w:t>
      </w:r>
      <w:proofErr w:type="spellEnd"/>
      <w:r w:rsidRPr="00130BA0">
        <w:t xml:space="preserve"> the document to the Content Server for </w:t>
      </w:r>
      <w:r w:rsidR="00130BA0">
        <w:t>review by WG</w:t>
      </w:r>
      <w:r w:rsidR="00A5238D">
        <w:t> </w:t>
      </w:r>
      <w:r w:rsidR="00130BA0">
        <w:t>2 members;</w:t>
      </w:r>
    </w:p>
    <w:p w:rsidR="00AE616B" w:rsidRDefault="008767CB" w:rsidP="0091505F">
      <w:pPr>
        <w:pStyle w:val="Liste"/>
        <w:numPr>
          <w:ilvl w:val="0"/>
          <w:numId w:val="19"/>
        </w:numPr>
        <w:spacing w:after="0"/>
        <w:jc w:val="both"/>
      </w:pPr>
      <w:r w:rsidRPr="00130BA0">
        <w:t>Requests WG2</w:t>
      </w:r>
      <w:r w:rsidR="00A5238D">
        <w:t> </w:t>
      </w:r>
      <w:r w:rsidRPr="00130BA0">
        <w:t xml:space="preserve"> to discuss the document at the next meeting </w:t>
      </w:r>
      <w:r w:rsidR="00130BA0">
        <w:t xml:space="preserve">with the </w:t>
      </w:r>
      <w:r w:rsidR="00AE616B">
        <w:t>following perspective</w:t>
      </w:r>
      <w:r w:rsidR="00674B56">
        <w:t>:</w:t>
      </w:r>
    </w:p>
    <w:p w:rsidR="00AE616B" w:rsidRDefault="00130BA0" w:rsidP="0091505F">
      <w:pPr>
        <w:pStyle w:val="Liste"/>
        <w:numPr>
          <w:ilvl w:val="1"/>
          <w:numId w:val="19"/>
        </w:numPr>
        <w:spacing w:after="0"/>
        <w:jc w:val="both"/>
      </w:pPr>
      <w:r>
        <w:t>submi</w:t>
      </w:r>
      <w:r w:rsidR="00AE616B">
        <w:t>ssion</w:t>
      </w:r>
      <w:r>
        <w:t xml:space="preserve"> </w:t>
      </w:r>
      <w:r w:rsidR="00AE616B">
        <w:t xml:space="preserve">of </w:t>
      </w:r>
      <w:r>
        <w:t xml:space="preserve">the draft to </w:t>
      </w:r>
      <w:r w:rsidR="00AE616B">
        <w:t xml:space="preserve">SC 35 for a 2-month </w:t>
      </w:r>
      <w:r w:rsidR="00A5238D">
        <w:t xml:space="preserve">internal committee </w:t>
      </w:r>
      <w:r w:rsidR="00AE616B">
        <w:t>ballot</w:t>
      </w:r>
      <w:r w:rsidR="00A5238D">
        <w:t>;</w:t>
      </w:r>
    </w:p>
    <w:p w:rsidR="008767CB" w:rsidRPr="00130BA0" w:rsidRDefault="00130BA0" w:rsidP="0091505F">
      <w:pPr>
        <w:pStyle w:val="Liste"/>
        <w:numPr>
          <w:ilvl w:val="1"/>
          <w:numId w:val="19"/>
        </w:numPr>
        <w:spacing w:after="0"/>
        <w:jc w:val="both"/>
      </w:pPr>
      <w:proofErr w:type="gramStart"/>
      <w:r>
        <w:t>pending</w:t>
      </w:r>
      <w:proofErr w:type="gramEnd"/>
      <w:r>
        <w:t xml:space="preserve"> approval, </w:t>
      </w:r>
      <w:r w:rsidR="00AE616B">
        <w:t xml:space="preserve">submission of the draft </w:t>
      </w:r>
      <w:r>
        <w:t xml:space="preserve">to ITTF for </w:t>
      </w:r>
      <w:r w:rsidR="00AE616B">
        <w:t xml:space="preserve">direct </w:t>
      </w:r>
      <w:r>
        <w:t>publication as ISO/IEC 13251</w:t>
      </w:r>
      <w:r w:rsidR="00AE616B">
        <w:t>:2015</w:t>
      </w:r>
      <w:r w:rsidR="008767CB" w:rsidRPr="00130BA0">
        <w:t>.</w:t>
      </w:r>
    </w:p>
    <w:p w:rsidR="00130BA0" w:rsidRPr="00705762" w:rsidRDefault="00130BA0" w:rsidP="00B25BD4">
      <w:pPr>
        <w:pStyle w:val="MP--Adoption"/>
        <w:rPr>
          <w:color w:val="auto"/>
        </w:rPr>
      </w:pPr>
      <w:r w:rsidRPr="00705762">
        <w:rPr>
          <w:color w:val="auto"/>
        </w:rPr>
        <w:t>A</w:t>
      </w:r>
      <w:r w:rsidR="00AE616B" w:rsidRPr="00705762">
        <w:rPr>
          <w:color w:val="auto"/>
        </w:rPr>
        <w:t>dopted by consensus</w:t>
      </w:r>
      <w:r w:rsidR="00705762" w:rsidRPr="00705762">
        <w:rPr>
          <w:color w:val="auto"/>
        </w:rPr>
        <w:t>, US abstains</w:t>
      </w:r>
    </w:p>
    <w:p w:rsidR="008767CB" w:rsidRPr="00AE616B" w:rsidRDefault="008767CB" w:rsidP="00AE616B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</w:pPr>
      <w:r w:rsidRPr="00AE616B">
        <w:t xml:space="preserve">Handling of NP 17549-1 “Information </w:t>
      </w:r>
      <w:proofErr w:type="spellStart"/>
      <w:r w:rsidRPr="00AE616B">
        <w:t>technology</w:t>
      </w:r>
      <w:proofErr w:type="spellEnd"/>
      <w:r w:rsidRPr="00AE616B">
        <w:t xml:space="preserve"> – User interface guidelines on menu navigation – Part 1: Fr</w:t>
      </w:r>
      <w:r w:rsidR="00AE616B">
        <w:t>amework and convergence matters</w:t>
      </w:r>
      <w:r w:rsidRPr="00AE616B">
        <w:t>”</w:t>
      </w:r>
      <w:r w:rsidR="00AE616B">
        <w:t xml:space="preserve"> (WG 4)</w:t>
      </w:r>
    </w:p>
    <w:p w:rsidR="008767CB" w:rsidRPr="008767CB" w:rsidRDefault="008767CB" w:rsidP="008767CB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 w:rsidRPr="008767CB">
        <w:rPr>
          <w:lang w:val="en-US"/>
        </w:rPr>
        <w:t>ISO/IEC JTC 1/SC 35: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>Recognizes that the NP 17549-1 was not successful for reasons of participation</w:t>
      </w:r>
      <w:r w:rsidR="00674B56">
        <w:t xml:space="preserve"> (N 2152)</w:t>
      </w:r>
      <w:r>
        <w:t>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>Notes that no negative vote was received;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>Notes that discussions held during the SC 35 Plenary and its WG meetings show that some member bodies may be interested in developing a similar project in the future;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>Reminds that 17549-1 is designed to form a consiste</w:t>
      </w:r>
      <w:r w:rsidR="00EB0F5A">
        <w:t xml:space="preserve">nt 17549 standards series with Part </w:t>
      </w:r>
      <w:r>
        <w:t>2 currently under DIS ballot;</w:t>
      </w:r>
    </w:p>
    <w:p w:rsidR="00AE616B" w:rsidRDefault="008767CB" w:rsidP="0091505F">
      <w:pPr>
        <w:pStyle w:val="Liste"/>
        <w:numPr>
          <w:ilvl w:val="0"/>
          <w:numId w:val="19"/>
        </w:numPr>
        <w:spacing w:after="0"/>
        <w:jc w:val="both"/>
      </w:pPr>
      <w:r w:rsidRPr="00AE616B">
        <w:t xml:space="preserve">Requests </w:t>
      </w:r>
      <w:r w:rsidR="00AE616B">
        <w:t xml:space="preserve">Mr </w:t>
      </w:r>
      <w:r w:rsidR="00EB0F5A" w:rsidRPr="00EB0F5A">
        <w:t xml:space="preserve">Jaeil </w:t>
      </w:r>
      <w:r w:rsidRPr="00AE616B">
        <w:t xml:space="preserve">Song and </w:t>
      </w:r>
      <w:r w:rsidR="00AE616B">
        <w:t xml:space="preserve">Dr </w:t>
      </w:r>
      <w:r w:rsidRPr="00AE616B">
        <w:t xml:space="preserve">Denis </w:t>
      </w:r>
      <w:proofErr w:type="spellStart"/>
      <w:r w:rsidRPr="00AE616B">
        <w:t>Chêne</w:t>
      </w:r>
      <w:proofErr w:type="spellEnd"/>
      <w:r w:rsidRPr="00AE616B">
        <w:t xml:space="preserve"> to put forward</w:t>
      </w:r>
      <w:r w:rsidR="00AE616B">
        <w:t>,</w:t>
      </w:r>
      <w:r w:rsidR="00AE616B" w:rsidRPr="00AE616B">
        <w:t xml:space="preserve"> </w:t>
      </w:r>
      <w:r w:rsidR="00AE616B">
        <w:t xml:space="preserve">no later than </w:t>
      </w:r>
      <w:r w:rsidR="00AE616B">
        <w:fldChar w:fldCharType="begin"/>
      </w:r>
      <w:r w:rsidR="00AE616B">
        <w:instrText xml:space="preserve"> REF  DocumentsSubmissionDate </w:instrText>
      </w:r>
      <w:r w:rsidR="00AE616B">
        <w:fldChar w:fldCharType="separate"/>
      </w:r>
      <w:r w:rsidR="00C26CED" w:rsidRPr="003716F7">
        <w:t>2014-12-</w:t>
      </w:r>
      <w:r w:rsidR="00C26CED">
        <w:t>15</w:t>
      </w:r>
      <w:r w:rsidR="00AE616B">
        <w:fldChar w:fldCharType="end"/>
      </w:r>
      <w:r w:rsidR="00AE616B">
        <w:t>,</w:t>
      </w:r>
      <w:r w:rsidRPr="00AE616B">
        <w:t xml:space="preserve"> a new working draft </w:t>
      </w:r>
      <w:r w:rsidR="00C66586">
        <w:t xml:space="preserve">and NP document </w:t>
      </w:r>
      <w:r w:rsidR="00AE616B">
        <w:t xml:space="preserve">reflecting </w:t>
      </w:r>
      <w:r w:rsidRPr="00AE616B">
        <w:t xml:space="preserve">comments </w:t>
      </w:r>
      <w:r w:rsidR="00AE616B">
        <w:t xml:space="preserve">made </w:t>
      </w:r>
      <w:r w:rsidR="00C66586">
        <w:t>as well as the evolving state of the art</w:t>
      </w:r>
      <w:r w:rsidR="00AE616B">
        <w:t>,</w:t>
      </w:r>
      <w:r w:rsidRPr="00AE616B">
        <w:t xml:space="preserve"> </w:t>
      </w:r>
      <w:r w:rsidR="00AE616B">
        <w:t>and send them to the Convenor for circulation to WG 4;</w:t>
      </w:r>
    </w:p>
    <w:p w:rsidR="008767CB" w:rsidRPr="00AE616B" w:rsidRDefault="00AE616B" w:rsidP="0091505F">
      <w:pPr>
        <w:pStyle w:val="Liste"/>
        <w:numPr>
          <w:ilvl w:val="0"/>
          <w:numId w:val="19"/>
        </w:numPr>
        <w:spacing w:after="0"/>
        <w:jc w:val="both"/>
      </w:pPr>
      <w:r>
        <w:t>Requests WG 4 to discuss</w:t>
      </w:r>
      <w:r w:rsidR="008767CB" w:rsidRPr="00AE616B">
        <w:t xml:space="preserve"> </w:t>
      </w:r>
      <w:r>
        <w:t xml:space="preserve">the document </w:t>
      </w:r>
      <w:r w:rsidR="008767CB" w:rsidRPr="00AE616B">
        <w:t xml:space="preserve">at </w:t>
      </w:r>
      <w:r>
        <w:t xml:space="preserve">its </w:t>
      </w:r>
      <w:r w:rsidR="008767CB" w:rsidRPr="00AE616B">
        <w:t>next meeting in the perspective of a new NP vote after the next meetin</w:t>
      </w:r>
      <w:r>
        <w:t>g;</w:t>
      </w:r>
      <w:r w:rsidR="00EB0F5A">
        <w:t xml:space="preserve"> </w:t>
      </w:r>
    </w:p>
    <w:p w:rsidR="008767CB" w:rsidRPr="00AE616B" w:rsidRDefault="008767CB" w:rsidP="0091505F">
      <w:pPr>
        <w:pStyle w:val="Liste"/>
        <w:numPr>
          <w:ilvl w:val="0"/>
          <w:numId w:val="19"/>
        </w:numPr>
        <w:spacing w:after="0"/>
        <w:jc w:val="both"/>
      </w:pPr>
      <w:r w:rsidRPr="00AE616B">
        <w:t xml:space="preserve">Recognizes the active participation of </w:t>
      </w:r>
      <w:r w:rsidR="00EB0F5A">
        <w:t xml:space="preserve">Mr </w:t>
      </w:r>
      <w:r w:rsidR="00EB0F5A" w:rsidRPr="00AE616B">
        <w:t xml:space="preserve">Jaeil </w:t>
      </w:r>
      <w:r w:rsidRPr="00AE616B">
        <w:t xml:space="preserve">Song and </w:t>
      </w:r>
      <w:r w:rsidR="00EB0F5A">
        <w:t xml:space="preserve">Dr </w:t>
      </w:r>
      <w:r w:rsidRPr="00AE616B">
        <w:t xml:space="preserve">Denis </w:t>
      </w:r>
      <w:proofErr w:type="spellStart"/>
      <w:r w:rsidRPr="00AE616B">
        <w:t>Chêne</w:t>
      </w:r>
      <w:proofErr w:type="spellEnd"/>
      <w:r w:rsidRPr="00AE616B">
        <w:t xml:space="preserve"> and will </w:t>
      </w:r>
      <w:proofErr w:type="spellStart"/>
      <w:r w:rsidRPr="00AE616B">
        <w:t>consider</w:t>
      </w:r>
      <w:proofErr w:type="spellEnd"/>
      <w:r w:rsidRPr="00AE616B">
        <w:t xml:space="preserve"> </w:t>
      </w:r>
      <w:proofErr w:type="spellStart"/>
      <w:r w:rsidRPr="00AE616B">
        <w:t>nominating</w:t>
      </w:r>
      <w:proofErr w:type="spellEnd"/>
      <w:r w:rsidRPr="00AE616B">
        <w:t xml:space="preserve"> them as project editor</w:t>
      </w:r>
      <w:r w:rsidR="00EB0F5A">
        <w:t xml:space="preserve"> and co-editor</w:t>
      </w:r>
      <w:r w:rsidRPr="00AE616B">
        <w:t>, pending proposals by their respective national bodies.</w:t>
      </w:r>
    </w:p>
    <w:p w:rsidR="00AE616B" w:rsidRDefault="00AE616B" w:rsidP="00B25BD4">
      <w:pPr>
        <w:pStyle w:val="MP--Adoption"/>
        <w:rPr>
          <w:color w:val="auto"/>
        </w:rPr>
      </w:pPr>
      <w:r w:rsidRPr="00A21BB9">
        <w:rPr>
          <w:color w:val="auto"/>
        </w:rPr>
        <w:t>Adopted by consensus</w:t>
      </w:r>
      <w:r w:rsidR="00A21BB9" w:rsidRPr="00A21BB9">
        <w:rPr>
          <w:color w:val="auto"/>
        </w:rPr>
        <w:t>, US abstains</w:t>
      </w:r>
    </w:p>
    <w:p w:rsidR="0080049A" w:rsidRPr="0080049A" w:rsidRDefault="0080049A" w:rsidP="0080049A">
      <w:pPr>
        <w:rPr>
          <w:lang w:val="en-US"/>
        </w:rPr>
      </w:pPr>
    </w:p>
    <w:p w:rsidR="00AE616B" w:rsidRDefault="00AE616B" w:rsidP="00AE616B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</w:pPr>
      <w:r>
        <w:t>Progress of DTR 30109 "</w:t>
      </w:r>
      <w:r w:rsidR="00EB0F5A" w:rsidRPr="00AC7963">
        <w:rPr>
          <w:szCs w:val="22"/>
        </w:rPr>
        <w:t>Information Technology -- User Interfaces -- Worldwide availability of personalized computing environments</w:t>
      </w:r>
      <w:r>
        <w:t>" to publication</w:t>
      </w:r>
      <w:r w:rsidR="00944FC7">
        <w:t xml:space="preserve"> (WG</w:t>
      </w:r>
      <w:r w:rsidR="00EB0F5A">
        <w:t> </w:t>
      </w:r>
      <w:r w:rsidR="00944FC7">
        <w:t>5)</w:t>
      </w:r>
    </w:p>
    <w:p w:rsidR="00AE616B" w:rsidRDefault="00AE616B" w:rsidP="00AE616B"/>
    <w:p w:rsidR="00944FC7" w:rsidRPr="008767CB" w:rsidRDefault="00944FC7" w:rsidP="00944FC7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 w:rsidRPr="008767CB">
        <w:rPr>
          <w:lang w:val="en-US"/>
        </w:rPr>
        <w:t>ISO/IEC JTC 1/SC 35:</w:t>
      </w:r>
    </w:p>
    <w:p w:rsidR="00944FC7" w:rsidRDefault="00944FC7" w:rsidP="0091505F">
      <w:pPr>
        <w:pStyle w:val="Liste"/>
        <w:numPr>
          <w:ilvl w:val="0"/>
          <w:numId w:val="19"/>
        </w:numPr>
        <w:spacing w:after="0"/>
        <w:jc w:val="both"/>
      </w:pPr>
      <w:r>
        <w:t>Acknowledges that DTR 30109 was accepted (N 2149);</w:t>
      </w:r>
    </w:p>
    <w:p w:rsidR="00944FC7" w:rsidRDefault="00944FC7" w:rsidP="0091505F">
      <w:pPr>
        <w:pStyle w:val="Liste"/>
        <w:numPr>
          <w:ilvl w:val="0"/>
          <w:numId w:val="19"/>
        </w:numPr>
        <w:spacing w:after="0"/>
        <w:jc w:val="both"/>
      </w:pPr>
      <w:r>
        <w:t xml:space="preserve">Accepts the disposition of comments including </w:t>
      </w:r>
      <w:r w:rsidR="00AE616B" w:rsidRPr="00CE1F4B">
        <w:t>editorial changes to the introduction</w:t>
      </w:r>
      <w:r w:rsidR="00A21BB9">
        <w:t xml:space="preserve"> and abstract</w:t>
      </w:r>
      <w:r w:rsidR="00AE616B" w:rsidRPr="00CE1F4B">
        <w:t xml:space="preserve"> of </w:t>
      </w:r>
      <w:r>
        <w:t>the draft (N 2163);</w:t>
      </w:r>
    </w:p>
    <w:p w:rsidR="00AE616B" w:rsidRDefault="00944FC7" w:rsidP="0091505F">
      <w:pPr>
        <w:pStyle w:val="Liste"/>
        <w:numPr>
          <w:ilvl w:val="0"/>
          <w:numId w:val="19"/>
        </w:numPr>
        <w:spacing w:after="0"/>
        <w:jc w:val="both"/>
      </w:pPr>
      <w:r>
        <w:t>Requests its Secretariat to s</w:t>
      </w:r>
      <w:r w:rsidR="00AE616B" w:rsidRPr="00CE1F4B">
        <w:t xml:space="preserve">ubmit </w:t>
      </w:r>
      <w:r>
        <w:t xml:space="preserve">the draft to ITTF for publication as Technical </w:t>
      </w:r>
      <w:r w:rsidR="00A21BB9">
        <w:t xml:space="preserve">Report </w:t>
      </w:r>
      <w:r>
        <w:t>no later than 2014-07-25.</w:t>
      </w:r>
    </w:p>
    <w:p w:rsidR="00944FC7" w:rsidRDefault="00944FC7" w:rsidP="00B25BD4">
      <w:pPr>
        <w:pStyle w:val="MP--Adoption"/>
        <w:rPr>
          <w:color w:val="auto"/>
        </w:rPr>
      </w:pPr>
      <w:r w:rsidRPr="00A21BB9">
        <w:rPr>
          <w:color w:val="auto"/>
        </w:rPr>
        <w:t>Adopted by consensus</w:t>
      </w:r>
      <w:r w:rsidR="00EB0F5A" w:rsidRPr="00A21BB9">
        <w:rPr>
          <w:color w:val="auto"/>
        </w:rPr>
        <w:t>, US abstains</w:t>
      </w:r>
    </w:p>
    <w:p w:rsidR="0080049A" w:rsidRPr="0080049A" w:rsidRDefault="0080049A" w:rsidP="0080049A">
      <w:pPr>
        <w:rPr>
          <w:lang w:val="en-US"/>
        </w:rPr>
      </w:pPr>
    </w:p>
    <w:p w:rsidR="00AE616B" w:rsidRDefault="00944FC7" w:rsidP="00944FC7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</w:pPr>
      <w:r>
        <w:t>Possible revision of ISO/IEC TR 30112 "</w:t>
      </w:r>
      <w:r w:rsidR="00C76C0F">
        <w:rPr>
          <w:rFonts w:ascii="Helvetica" w:hAnsi="Helvetica"/>
          <w:color w:val="404040"/>
          <w:lang w:val="en"/>
        </w:rPr>
        <w:t>Information technology -- Specification methods for cultural conventions</w:t>
      </w:r>
      <w:r>
        <w:t>" (WG 5)</w:t>
      </w:r>
    </w:p>
    <w:p w:rsidR="00944FC7" w:rsidRPr="008767CB" w:rsidRDefault="00944FC7" w:rsidP="00944FC7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 w:rsidRPr="008767CB">
        <w:rPr>
          <w:lang w:val="en-US"/>
        </w:rPr>
        <w:t>ISO/IEC JTC 1/SC 35:</w:t>
      </w:r>
    </w:p>
    <w:p w:rsidR="00AE616B" w:rsidRDefault="00944FC7" w:rsidP="00A21BB9">
      <w:pPr>
        <w:pStyle w:val="Liste"/>
        <w:numPr>
          <w:ilvl w:val="0"/>
          <w:numId w:val="19"/>
        </w:numPr>
        <w:spacing w:after="0"/>
        <w:jc w:val="both"/>
      </w:pPr>
      <w:r>
        <w:t>E</w:t>
      </w:r>
      <w:r w:rsidR="00AE616B">
        <w:t>ncourages Mr Keld Simonsen</w:t>
      </w:r>
      <w:r w:rsidR="000D2E26">
        <w:t xml:space="preserve">, Editor of </w:t>
      </w:r>
      <w:r w:rsidR="00A21BB9">
        <w:t>project</w:t>
      </w:r>
      <w:r w:rsidR="000D2E26">
        <w:t xml:space="preserve"> 30112,</w:t>
      </w:r>
      <w:r w:rsidR="00AE616B">
        <w:t xml:space="preserve"> to put forward a revised </w:t>
      </w:r>
      <w:r w:rsidR="00A21BB9">
        <w:t>version</w:t>
      </w:r>
      <w:r w:rsidR="00AE616B">
        <w:t xml:space="preserve"> of TR 30112</w:t>
      </w:r>
      <w:r>
        <w:t xml:space="preserve">:2014 </w:t>
      </w:r>
      <w:proofErr w:type="spellStart"/>
      <w:r>
        <w:t>at</w:t>
      </w:r>
      <w:proofErr w:type="spellEnd"/>
      <w:r>
        <w:t xml:space="preserve"> the next WG 5 meeting, with t</w:t>
      </w:r>
      <w:r w:rsidR="00AE616B">
        <w:t xml:space="preserve">he objective </w:t>
      </w:r>
      <w:r>
        <w:t xml:space="preserve">of </w:t>
      </w:r>
      <w:r w:rsidR="00A21BB9">
        <w:t>proposing an NP for</w:t>
      </w:r>
      <w:r>
        <w:t xml:space="preserve"> </w:t>
      </w:r>
      <w:r w:rsidR="00AE616B">
        <w:t xml:space="preserve">revision of </w:t>
      </w:r>
      <w:r w:rsidR="00A21BB9">
        <w:t xml:space="preserve">this document </w:t>
      </w:r>
      <w:r w:rsidR="00AE616B">
        <w:t xml:space="preserve">as an International Standard after the </w:t>
      </w:r>
      <w:r>
        <w:t xml:space="preserve">next </w:t>
      </w:r>
      <w:r w:rsidR="00AE616B">
        <w:t xml:space="preserve">meeting. </w:t>
      </w:r>
    </w:p>
    <w:p w:rsidR="00944FC7" w:rsidRDefault="00944FC7" w:rsidP="00B25BD4">
      <w:pPr>
        <w:pStyle w:val="MP--Adoption"/>
        <w:rPr>
          <w:color w:val="auto"/>
        </w:rPr>
      </w:pPr>
      <w:r w:rsidRPr="00A21BB9">
        <w:rPr>
          <w:color w:val="auto"/>
        </w:rPr>
        <w:t>Adopted by consensus, US abstains</w:t>
      </w:r>
    </w:p>
    <w:p w:rsidR="0080049A" w:rsidRPr="0080049A" w:rsidRDefault="0080049A" w:rsidP="0080049A">
      <w:pPr>
        <w:rPr>
          <w:lang w:val="en-US"/>
        </w:rPr>
      </w:pPr>
    </w:p>
    <w:p w:rsidR="00AE616B" w:rsidRDefault="00944FC7" w:rsidP="005858E4">
      <w:pPr>
        <w:pStyle w:val="MP--Resolutions"/>
        <w:widowControl w:val="0"/>
        <w:suppressAutoHyphens/>
        <w:overflowPunct w:val="0"/>
        <w:autoSpaceDE w:val="0"/>
        <w:autoSpaceDN w:val="0"/>
        <w:adjustRightInd w:val="0"/>
        <w:spacing w:after="120"/>
        <w:ind w:firstLine="1"/>
      </w:pPr>
      <w:r>
        <w:t xml:space="preserve">Prospective liaison with </w:t>
      </w:r>
      <w:r w:rsidR="005858E4">
        <w:t xml:space="preserve">International organisation of </w:t>
      </w:r>
      <w:r w:rsidR="005858E4" w:rsidRPr="005858E4">
        <w:rPr>
          <w:i/>
          <w:iCs/>
        </w:rPr>
        <w:t xml:space="preserve">La </w:t>
      </w:r>
      <w:proofErr w:type="spellStart"/>
      <w:r w:rsidR="005858E4" w:rsidRPr="005858E4">
        <w:rPr>
          <w:i/>
          <w:iCs/>
        </w:rPr>
        <w:t>Francophonie</w:t>
      </w:r>
      <w:proofErr w:type="spellEnd"/>
      <w:r>
        <w:t xml:space="preserve"> (</w:t>
      </w:r>
      <w:r w:rsidR="005858E4">
        <w:t>IOF</w:t>
      </w:r>
      <w:r>
        <w:t>) (WG 5)</w:t>
      </w:r>
    </w:p>
    <w:p w:rsidR="00944FC7" w:rsidRPr="00944FC7" w:rsidRDefault="00944FC7" w:rsidP="00944FC7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 w:rsidRPr="00944FC7">
        <w:rPr>
          <w:lang w:val="en-US"/>
        </w:rPr>
        <w:t>ISO/IEC JTC 1/SC 35:</w:t>
      </w:r>
    </w:p>
    <w:p w:rsidR="00513785" w:rsidRDefault="00944FC7" w:rsidP="0091505F">
      <w:pPr>
        <w:pStyle w:val="Liste"/>
        <w:numPr>
          <w:ilvl w:val="0"/>
          <w:numId w:val="19"/>
        </w:numPr>
        <w:spacing w:after="0"/>
        <w:jc w:val="both"/>
      </w:pPr>
      <w:r>
        <w:t xml:space="preserve">Considering the </w:t>
      </w:r>
      <w:r w:rsidR="00513785">
        <w:t xml:space="preserve">worldwide </w:t>
      </w:r>
      <w:r>
        <w:t xml:space="preserve">involvement of </w:t>
      </w:r>
      <w:r w:rsidR="005858E4">
        <w:t>IO</w:t>
      </w:r>
      <w:r>
        <w:t>F in endeavours to enhance cultural and lingui</w:t>
      </w:r>
      <w:r w:rsidR="00513785">
        <w:t>stic diversity;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>W</w:t>
      </w:r>
      <w:r w:rsidR="00AE616B">
        <w:t xml:space="preserve">ishes to </w:t>
      </w:r>
      <w:proofErr w:type="spellStart"/>
      <w:r w:rsidR="00AE616B">
        <w:t>establish</w:t>
      </w:r>
      <w:proofErr w:type="spellEnd"/>
      <w:r w:rsidR="00AE616B">
        <w:t xml:space="preserve"> a </w:t>
      </w:r>
      <w:proofErr w:type="spellStart"/>
      <w:r w:rsidR="00AE616B">
        <w:t>Category</w:t>
      </w:r>
      <w:proofErr w:type="spellEnd"/>
      <w:r w:rsidR="00AE616B">
        <w:t xml:space="preserve"> A liaison with </w:t>
      </w:r>
      <w:r w:rsidR="005858E4">
        <w:t>IO</w:t>
      </w:r>
      <w:r>
        <w:t>F;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>R</w:t>
      </w:r>
      <w:r w:rsidR="00AE616B">
        <w:t xml:space="preserve">equires its Secretariat </w:t>
      </w:r>
      <w:r w:rsidR="005858E4">
        <w:t>to invite IO</w:t>
      </w:r>
      <w:r>
        <w:t xml:space="preserve">F </w:t>
      </w:r>
      <w:r w:rsidR="005858E4">
        <w:t xml:space="preserve">to consider </w:t>
      </w:r>
      <w:r>
        <w:t xml:space="preserve">a </w:t>
      </w:r>
      <w:r w:rsidR="005858E4">
        <w:t xml:space="preserve">Category A </w:t>
      </w:r>
      <w:r>
        <w:t>liaison request to SC 35;</w:t>
      </w:r>
    </w:p>
    <w:p w:rsidR="005858E4" w:rsidRDefault="005858E4" w:rsidP="0091505F">
      <w:pPr>
        <w:pStyle w:val="Liste"/>
        <w:numPr>
          <w:ilvl w:val="0"/>
          <w:numId w:val="19"/>
        </w:numPr>
        <w:spacing w:after="0"/>
        <w:jc w:val="both"/>
      </w:pPr>
      <w:r>
        <w:t>R</w:t>
      </w:r>
      <w:r w:rsidR="00513785">
        <w:t xml:space="preserve">equests its secretariat to take steps to establish </w:t>
      </w:r>
      <w:r w:rsidR="00A21BB9">
        <w:t xml:space="preserve">a </w:t>
      </w:r>
      <w:r w:rsidR="00083A66">
        <w:t>C</w:t>
      </w:r>
      <w:r w:rsidR="00513785">
        <w:t xml:space="preserve">ategory C liaison with WG 1 and WG 5 if </w:t>
      </w:r>
      <w:r w:rsidR="00AE616B">
        <w:t>a Category A liaison</w:t>
      </w:r>
      <w:r w:rsidR="00513785">
        <w:t xml:space="preserve"> could not be established</w:t>
      </w:r>
      <w:r>
        <w:t>;</w:t>
      </w:r>
    </w:p>
    <w:p w:rsidR="00AE616B" w:rsidRDefault="005858E4" w:rsidP="0091505F">
      <w:pPr>
        <w:pStyle w:val="Liste"/>
        <w:numPr>
          <w:ilvl w:val="0"/>
          <w:numId w:val="19"/>
        </w:numPr>
        <w:spacing w:after="0"/>
        <w:jc w:val="both"/>
      </w:pPr>
      <w:r>
        <w:t>Invites its members to consider making contacts with similar organisations in other linguistic/cultural communities</w:t>
      </w:r>
      <w:r w:rsidR="00AE616B">
        <w:t>.</w:t>
      </w:r>
    </w:p>
    <w:p w:rsidR="00513785" w:rsidRDefault="00513785" w:rsidP="00B25BD4">
      <w:pPr>
        <w:pStyle w:val="MP--Adoption"/>
        <w:rPr>
          <w:color w:val="auto"/>
        </w:rPr>
      </w:pPr>
      <w:r w:rsidRPr="002066E9">
        <w:rPr>
          <w:color w:val="auto"/>
        </w:rPr>
        <w:t>Adopted by consensus, US abstains</w:t>
      </w:r>
    </w:p>
    <w:p w:rsidR="0080049A" w:rsidRDefault="0080049A" w:rsidP="0080049A">
      <w:pPr>
        <w:rPr>
          <w:lang w:val="en-US"/>
        </w:rPr>
      </w:pPr>
    </w:p>
    <w:p w:rsidR="0080049A" w:rsidRDefault="0080049A" w:rsidP="0080049A">
      <w:pPr>
        <w:rPr>
          <w:lang w:val="en-US"/>
        </w:rPr>
      </w:pPr>
    </w:p>
    <w:p w:rsidR="0080049A" w:rsidRPr="0080049A" w:rsidRDefault="0080049A" w:rsidP="0080049A">
      <w:pPr>
        <w:rPr>
          <w:lang w:val="en-US"/>
        </w:rPr>
      </w:pPr>
    </w:p>
    <w:p w:rsidR="00AE616B" w:rsidRDefault="00513785" w:rsidP="00C024DF">
      <w:pPr>
        <w:pStyle w:val="MP--Resolutions"/>
      </w:pPr>
      <w:r>
        <w:t xml:space="preserve">Handling </w:t>
      </w:r>
      <w:r w:rsidR="00C024DF">
        <w:t xml:space="preserve">of </w:t>
      </w:r>
      <w:r w:rsidR="00AE616B">
        <w:t xml:space="preserve">NP </w:t>
      </w:r>
      <w:r>
        <w:t>30122-2 "</w:t>
      </w:r>
      <w:r w:rsidR="00C024DF">
        <w:t xml:space="preserve">Information Technology </w:t>
      </w:r>
      <w:r w:rsidR="0006244F">
        <w:t>–</w:t>
      </w:r>
      <w:r w:rsidR="00C024DF">
        <w:t xml:space="preserve"> </w:t>
      </w:r>
      <w:r w:rsidR="0006244F">
        <w:t xml:space="preserve">User Interfaces -- </w:t>
      </w:r>
      <w:r w:rsidR="00C024DF">
        <w:t>Voice commands – Part 2: Procedures for constructing and testing</w:t>
      </w:r>
      <w:r>
        <w:t>" and NP 30122-3 "</w:t>
      </w:r>
      <w:r w:rsidR="00C024DF">
        <w:t xml:space="preserve">Information Technology -- </w:t>
      </w:r>
      <w:r w:rsidR="0006244F">
        <w:t xml:space="preserve">User Interfaces -- </w:t>
      </w:r>
      <w:r w:rsidR="00C024DF">
        <w:t>Voice commands – Part 3: Translation and localization of voice commands</w:t>
      </w:r>
      <w:r>
        <w:t>" (WG 5)</w:t>
      </w:r>
    </w:p>
    <w:p w:rsidR="00513785" w:rsidRPr="00513785" w:rsidRDefault="00513785" w:rsidP="00513785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 w:rsidRPr="00513785">
        <w:rPr>
          <w:lang w:val="en-US"/>
        </w:rPr>
        <w:t>ISO/IEC JTC 1/SC 35: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>Recognizes that the NP 30122-2 and NP 30122-3 were not successful for reasons of participation</w:t>
      </w:r>
      <w:r w:rsidR="00674B56">
        <w:t xml:space="preserve"> (N 2153 and N 2154)</w:t>
      </w:r>
      <w:r>
        <w:t>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>Notes that no negative vote was received;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>Notes that discussions held during the SC 35 Plenary and its WG meetings show that some member bodies may be interested in developing similar projects in the future;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 xml:space="preserve">Reminds that 30122-2 and 30122-3 are designed to form a consistent 30122 standards series with </w:t>
      </w:r>
      <w:r w:rsidR="002066E9">
        <w:t xml:space="preserve">Part </w:t>
      </w:r>
      <w:r>
        <w:t xml:space="preserve">1 and </w:t>
      </w:r>
      <w:r w:rsidR="002066E9">
        <w:t xml:space="preserve">Part </w:t>
      </w:r>
      <w:r>
        <w:t>4, currently under DIS ballot;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r>
        <w:t xml:space="preserve">Requests Dr Yoshikazu Seki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the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Plenary</w:t>
      </w:r>
      <w:proofErr w:type="spellEnd"/>
      <w:r>
        <w:t xml:space="preserve"> and WG meetings as </w:t>
      </w:r>
      <w:proofErr w:type="spellStart"/>
      <w:r>
        <w:t>well</w:t>
      </w:r>
      <w:proofErr w:type="spellEnd"/>
      <w:r>
        <w:t xml:space="preserve"> as the </w:t>
      </w:r>
      <w:proofErr w:type="spellStart"/>
      <w:r>
        <w:t>evolving</w:t>
      </w:r>
      <w:proofErr w:type="spellEnd"/>
      <w:r>
        <w:t xml:space="preserve"> state of the art, and </w:t>
      </w:r>
      <w:proofErr w:type="spellStart"/>
      <w:r>
        <w:t>send</w:t>
      </w:r>
      <w:proofErr w:type="spellEnd"/>
      <w:r>
        <w:t xml:space="preserve"> a new NP+CD </w:t>
      </w:r>
      <w:proofErr w:type="spellStart"/>
      <w:r>
        <w:t>draft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2014-10-01 to the Secretariat</w:t>
      </w:r>
      <w:r w:rsidR="00C66586">
        <w:t>;</w:t>
      </w:r>
    </w:p>
    <w:p w:rsidR="00513785" w:rsidRDefault="00513785" w:rsidP="0091505F">
      <w:pPr>
        <w:pStyle w:val="Liste"/>
        <w:numPr>
          <w:ilvl w:val="0"/>
          <w:numId w:val="19"/>
        </w:numPr>
        <w:spacing w:after="0"/>
        <w:jc w:val="both"/>
      </w:pPr>
      <w:proofErr w:type="spellStart"/>
      <w:r>
        <w:t>Requests</w:t>
      </w:r>
      <w:proofErr w:type="spellEnd"/>
      <w:r w:rsidR="00674B56">
        <w:t xml:space="preserve"> the Secretariat to open the joined NP and </w:t>
      </w:r>
      <w:r w:rsidR="002066E9">
        <w:t>CD</w:t>
      </w:r>
      <w:r>
        <w:t xml:space="preserve"> ballot no later than 2014-10-08, in order for the </w:t>
      </w:r>
      <w:proofErr w:type="spellStart"/>
      <w:r>
        <w:t>results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WG meeting.</w:t>
      </w:r>
    </w:p>
    <w:p w:rsidR="00513785" w:rsidRPr="0006244F" w:rsidRDefault="00C66586" w:rsidP="00B25BD4">
      <w:pPr>
        <w:pStyle w:val="MP--Adoption"/>
        <w:rPr>
          <w:color w:val="auto"/>
        </w:rPr>
      </w:pPr>
      <w:r w:rsidRPr="0006244F">
        <w:rPr>
          <w:color w:val="auto"/>
        </w:rPr>
        <w:t>Adopted by consensus, US abstains</w:t>
      </w:r>
    </w:p>
    <w:p w:rsidR="00C66586" w:rsidRPr="00F263CB" w:rsidRDefault="00C66586" w:rsidP="00C66586">
      <w:pPr>
        <w:pStyle w:val="MP--Resolutions"/>
      </w:pPr>
      <w:r>
        <w:t>Preliminary work on Face-to-face translation (WG</w:t>
      </w:r>
      <w:r w:rsidR="0006244F">
        <w:t xml:space="preserve"> </w:t>
      </w:r>
      <w:r>
        <w:t>5)</w:t>
      </w:r>
    </w:p>
    <w:p w:rsidR="00C66586" w:rsidRDefault="00C66586" w:rsidP="00C66586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C66586" w:rsidRDefault="00C66586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Acknowledges the new presentation made in Hangzhou by </w:t>
      </w:r>
      <w:proofErr w:type="spellStart"/>
      <w:r>
        <w:t>Dr.</w:t>
      </w:r>
      <w:proofErr w:type="spellEnd"/>
      <w:r>
        <w:t xml:space="preserve"> </w:t>
      </w:r>
      <w:proofErr w:type="spellStart"/>
      <w:r>
        <w:t>Miran</w:t>
      </w:r>
      <w:proofErr w:type="spellEnd"/>
      <w:r>
        <w:t xml:space="preserve"> Choi</w:t>
      </w:r>
      <w:r w:rsidR="00C024DF">
        <w:t xml:space="preserve"> on</w:t>
      </w:r>
      <w:r>
        <w:t xml:space="preserve"> Face-to-Face translation (N 2157 and N 2158);</w:t>
      </w:r>
    </w:p>
    <w:p w:rsidR="00C024DF" w:rsidRDefault="00C66586" w:rsidP="0006244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Asks Dr </w:t>
      </w:r>
      <w:proofErr w:type="spellStart"/>
      <w:r>
        <w:t>Miran</w:t>
      </w:r>
      <w:proofErr w:type="spellEnd"/>
      <w:r>
        <w:t xml:space="preserve"> Choi to produce</w:t>
      </w:r>
      <w:r w:rsidR="0006244F">
        <w:t xml:space="preserve"> NP form and draft outline</w:t>
      </w:r>
      <w:r>
        <w:t xml:space="preserve">, no later than </w:t>
      </w:r>
      <w:r w:rsidR="00C024DF">
        <w:t>2014-07-31</w:t>
      </w:r>
      <w:r>
        <w:t xml:space="preserve">, </w:t>
      </w:r>
      <w:r w:rsidR="00C024DF">
        <w:t xml:space="preserve">and to send </w:t>
      </w:r>
      <w:r w:rsidR="0006244F">
        <w:t xml:space="preserve">them </w:t>
      </w:r>
      <w:r w:rsidR="00C024DF">
        <w:t>to WG 5 and WG 6 lists for review until 2014-09-15;</w:t>
      </w:r>
    </w:p>
    <w:p w:rsidR="00C024DF" w:rsidRPr="00CE2276" w:rsidRDefault="000E5423" w:rsidP="007E78C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Instructs Dr </w:t>
      </w:r>
      <w:proofErr w:type="spellStart"/>
      <w:r>
        <w:t>Miran</w:t>
      </w:r>
      <w:proofErr w:type="spellEnd"/>
      <w:r>
        <w:t xml:space="preserve"> Choi </w:t>
      </w:r>
      <w:r w:rsidR="00C024DF">
        <w:t>to send the resulting document</w:t>
      </w:r>
      <w:r w:rsidR="0006244F">
        <w:t>s</w:t>
      </w:r>
      <w:r w:rsidR="00C024DF">
        <w:t xml:space="preserve"> to the Secretariat before 2014-</w:t>
      </w:r>
      <w:r w:rsidR="007E78CF">
        <w:t>10</w:t>
      </w:r>
      <w:r w:rsidR="00C024DF">
        <w:t>-</w:t>
      </w:r>
      <w:r w:rsidR="0006244F">
        <w:t>01</w:t>
      </w:r>
      <w:r w:rsidR="00C024DF">
        <w:t>;</w:t>
      </w:r>
    </w:p>
    <w:p w:rsidR="00C024DF" w:rsidRDefault="00C024DF" w:rsidP="0006244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 w:rsidRPr="00AF4714">
        <w:t xml:space="preserve">Asks the secretariat to </w:t>
      </w:r>
      <w:r>
        <w:t>submit th</w:t>
      </w:r>
      <w:r w:rsidR="0006244F">
        <w:t>ese</w:t>
      </w:r>
      <w:r>
        <w:t xml:space="preserve"> document</w:t>
      </w:r>
      <w:r w:rsidR="0006244F">
        <w:t>s</w:t>
      </w:r>
      <w:r>
        <w:t xml:space="preserve"> to 3-month NP ballot no later than 2014-10-08.</w:t>
      </w:r>
    </w:p>
    <w:p w:rsidR="00AE616B" w:rsidRPr="00047245" w:rsidRDefault="00C66586" w:rsidP="00B25BD4">
      <w:pPr>
        <w:pStyle w:val="MP--Adoption"/>
        <w:rPr>
          <w:color w:val="auto"/>
        </w:rPr>
      </w:pPr>
      <w:r w:rsidRPr="00047245">
        <w:rPr>
          <w:color w:val="auto"/>
        </w:rPr>
        <w:t>Adopted by consensus, US abstains</w:t>
      </w:r>
    </w:p>
    <w:p w:rsidR="00DE65FA" w:rsidRPr="00F263CB" w:rsidRDefault="00DE65FA" w:rsidP="00F177DB">
      <w:pPr>
        <w:pStyle w:val="MP--Resolutions"/>
      </w:pPr>
      <w:r>
        <w:t xml:space="preserve">Nomination of </w:t>
      </w:r>
      <w:r w:rsidR="00047245">
        <w:t xml:space="preserve">a </w:t>
      </w:r>
      <w:r>
        <w:t xml:space="preserve">co-editor for </w:t>
      </w:r>
      <w:r w:rsidR="00F177DB">
        <w:t>project</w:t>
      </w:r>
      <w:r>
        <w:t xml:space="preserve"> 13066-4 "</w:t>
      </w:r>
      <w:r w:rsidR="00F177DB">
        <w:t>Information Technology -- Assistive Technology Interoperability -- Part 4: Linux/UNIX graphical environments accessibility API</w:t>
      </w:r>
      <w:r>
        <w:t>" (WG</w:t>
      </w:r>
      <w:r w:rsidR="000E5423">
        <w:t> </w:t>
      </w:r>
      <w:r>
        <w:t>6)</w:t>
      </w:r>
    </w:p>
    <w:p w:rsidR="00DE65FA" w:rsidRDefault="00DE65FA" w:rsidP="00DE65FA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DE65FA" w:rsidRPr="00DE65FA" w:rsidRDefault="00DE65FA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 w:rsidRPr="00DE65FA">
        <w:t>Appoints Mr Nor</w:t>
      </w:r>
      <w:r w:rsidR="00F177DB">
        <w:t xml:space="preserve">m </w:t>
      </w:r>
      <w:proofErr w:type="spellStart"/>
      <w:r w:rsidR="00F177DB">
        <w:t>Hodne</w:t>
      </w:r>
      <w:proofErr w:type="spellEnd"/>
      <w:r w:rsidR="00F177DB">
        <w:t xml:space="preserve"> as co-editor of project</w:t>
      </w:r>
      <w:r w:rsidRPr="00DE65FA">
        <w:t xml:space="preserve"> 13066-4.</w:t>
      </w:r>
    </w:p>
    <w:p w:rsidR="00DE65FA" w:rsidRPr="00047245" w:rsidRDefault="00DE65FA" w:rsidP="00B25BD4">
      <w:pPr>
        <w:pStyle w:val="MP--Adoption"/>
        <w:rPr>
          <w:color w:val="auto"/>
        </w:rPr>
      </w:pPr>
      <w:r w:rsidRPr="00047245">
        <w:rPr>
          <w:color w:val="auto"/>
        </w:rPr>
        <w:t>Adopted by consensus</w:t>
      </w:r>
    </w:p>
    <w:p w:rsidR="0074229D" w:rsidRPr="00F263CB" w:rsidRDefault="0074229D" w:rsidP="0074229D">
      <w:pPr>
        <w:pStyle w:val="MP--Resolutions"/>
      </w:pPr>
      <w:r>
        <w:t>Progress of DTR 13066-4 "</w:t>
      </w:r>
      <w:r w:rsidR="00F177DB">
        <w:t>Information Technology -- Assistive Technology Interoperability -- Part 4: Linux/UNIX graphical environments accessibility API</w:t>
      </w:r>
      <w:r>
        <w:t>" to publication (WG6)</w:t>
      </w:r>
    </w:p>
    <w:p w:rsidR="00DE65FA" w:rsidRDefault="00DE65FA" w:rsidP="00DE65FA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0A37C0" w:rsidRPr="002F6659" w:rsidRDefault="000A37C0" w:rsidP="0091505F">
      <w:pPr>
        <w:pStyle w:val="Liste"/>
        <w:numPr>
          <w:ilvl w:val="0"/>
          <w:numId w:val="16"/>
        </w:numPr>
        <w:spacing w:after="0"/>
        <w:jc w:val="both"/>
      </w:pPr>
      <w:r>
        <w:rPr>
          <w:rFonts w:cs="Arial"/>
          <w:lang w:val="en-US"/>
        </w:rPr>
        <w:t>Notes that editorial changes to the graphics need to be applied;</w:t>
      </w:r>
    </w:p>
    <w:p w:rsidR="000A37C0" w:rsidRPr="00CE2276" w:rsidRDefault="000A37C0" w:rsidP="0091505F">
      <w:pPr>
        <w:pStyle w:val="Liste"/>
        <w:numPr>
          <w:ilvl w:val="0"/>
          <w:numId w:val="16"/>
        </w:numPr>
        <w:spacing w:after="0"/>
        <w:jc w:val="both"/>
      </w:pPr>
      <w:r>
        <w:rPr>
          <w:rFonts w:cs="Arial"/>
          <w:lang w:val="en-US"/>
        </w:rPr>
        <w:t xml:space="preserve">Requests the Co-Editor Mr Norm </w:t>
      </w:r>
      <w:proofErr w:type="spellStart"/>
      <w:r>
        <w:rPr>
          <w:rFonts w:cs="Arial"/>
          <w:lang w:val="en-US"/>
        </w:rPr>
        <w:t>Hodne</w:t>
      </w:r>
      <w:proofErr w:type="spellEnd"/>
      <w:r>
        <w:rPr>
          <w:rFonts w:cs="Arial"/>
          <w:lang w:val="en-US"/>
        </w:rPr>
        <w:t xml:space="preserve"> to apply these changes in cooperation with the Secretariat no later than 2014-07-30;</w:t>
      </w:r>
    </w:p>
    <w:p w:rsidR="00DE65FA" w:rsidRPr="0074229D" w:rsidRDefault="000A37C0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>A</w:t>
      </w:r>
      <w:r w:rsidR="00DE65FA" w:rsidRPr="0074229D">
        <w:t xml:space="preserve">sks its Secretariat to send the </w:t>
      </w:r>
      <w:r>
        <w:t xml:space="preserve">resulting </w:t>
      </w:r>
      <w:r w:rsidR="00DE65FA" w:rsidRPr="0074229D">
        <w:t xml:space="preserve">13066-4 document </w:t>
      </w:r>
      <w:r>
        <w:t xml:space="preserve">to ITTF for </w:t>
      </w:r>
      <w:r w:rsidR="00DE65FA" w:rsidRPr="0074229D">
        <w:t>publication</w:t>
      </w:r>
      <w:r>
        <w:t xml:space="preserve"> no later than 2014-08-30</w:t>
      </w:r>
      <w:r w:rsidR="00DE65FA" w:rsidRPr="0074229D">
        <w:t>.</w:t>
      </w:r>
    </w:p>
    <w:p w:rsidR="0074229D" w:rsidRPr="00047245" w:rsidRDefault="0074229D" w:rsidP="00B25BD4">
      <w:pPr>
        <w:pStyle w:val="MP--Adoption"/>
        <w:rPr>
          <w:color w:val="auto"/>
        </w:rPr>
      </w:pPr>
      <w:r w:rsidRPr="00047245">
        <w:rPr>
          <w:color w:val="auto"/>
        </w:rPr>
        <w:t>Adopted by consensus</w:t>
      </w:r>
    </w:p>
    <w:p w:rsidR="0074229D" w:rsidRPr="00F263CB" w:rsidRDefault="0074229D" w:rsidP="000A37C0">
      <w:pPr>
        <w:pStyle w:val="MP--Resolutions"/>
      </w:pPr>
      <w:r>
        <w:t>Progress of NP TR 13066-2 "</w:t>
      </w:r>
      <w:r w:rsidR="000A37C0">
        <w:t>Information Technology -- Assistive Technology Interoperability -- Part 2: Windows accessibility API</w:t>
      </w:r>
      <w:r>
        <w:t>" to DTR (WG</w:t>
      </w:r>
      <w:r w:rsidR="00FB2D35">
        <w:t xml:space="preserve"> </w:t>
      </w:r>
      <w:r>
        <w:t>6)</w:t>
      </w:r>
    </w:p>
    <w:p w:rsidR="00DE65FA" w:rsidRDefault="00DE65FA" w:rsidP="00DE65FA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047245" w:rsidRDefault="00047245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>Acknowledges that NP 13066-2 was successful (N 2143);</w:t>
      </w:r>
    </w:p>
    <w:p w:rsidR="00DE65FA" w:rsidRDefault="0074229D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 w:rsidRPr="0074229D">
        <w:t>A</w:t>
      </w:r>
      <w:r w:rsidR="00DE65FA" w:rsidRPr="0074229D">
        <w:t xml:space="preserve">grees that </w:t>
      </w:r>
      <w:r w:rsidR="000A37C0">
        <w:t xml:space="preserve">project </w:t>
      </w:r>
      <w:r w:rsidR="00DE65FA" w:rsidRPr="0074229D">
        <w:t xml:space="preserve">13066-2 has reached an </w:t>
      </w:r>
      <w:proofErr w:type="spellStart"/>
      <w:r w:rsidR="00DE65FA" w:rsidRPr="0074229D">
        <w:t>appropriate</w:t>
      </w:r>
      <w:proofErr w:type="spellEnd"/>
      <w:r w:rsidR="00DE65FA" w:rsidRPr="0074229D">
        <w:t xml:space="preserve"> </w:t>
      </w:r>
      <w:proofErr w:type="spellStart"/>
      <w:r w:rsidR="00DE65FA" w:rsidRPr="0074229D">
        <w:t>level</w:t>
      </w:r>
      <w:proofErr w:type="spellEnd"/>
      <w:r w:rsidR="00DE65FA" w:rsidRPr="0074229D">
        <w:t xml:space="preserve"> of consensus and </w:t>
      </w:r>
      <w:proofErr w:type="spellStart"/>
      <w:r w:rsidR="00DE65FA" w:rsidRPr="0074229D">
        <w:t>recommends</w:t>
      </w:r>
      <w:proofErr w:type="spellEnd"/>
      <w:r w:rsidR="00DE65FA" w:rsidRPr="0074229D">
        <w:t xml:space="preserve"> </w:t>
      </w:r>
      <w:proofErr w:type="spellStart"/>
      <w:r w:rsidR="00DE65FA" w:rsidRPr="0074229D">
        <w:t>that</w:t>
      </w:r>
      <w:proofErr w:type="spellEnd"/>
      <w:r w:rsidR="00DE65FA" w:rsidRPr="0074229D">
        <w:t xml:space="preserve"> the PDTR stage </w:t>
      </w:r>
      <w:proofErr w:type="spellStart"/>
      <w:r w:rsidR="00DE65FA" w:rsidRPr="0074229D">
        <w:t>be</w:t>
      </w:r>
      <w:proofErr w:type="spellEnd"/>
      <w:r w:rsidR="00DE65FA" w:rsidRPr="0074229D">
        <w:t xml:space="preserve"> skipped and that </w:t>
      </w:r>
      <w:r w:rsidR="000A37C0">
        <w:t>the draft</w:t>
      </w:r>
      <w:r w:rsidR="00DE65FA" w:rsidRPr="0074229D">
        <w:t xml:space="preserve"> be sent out for DTR </w:t>
      </w:r>
      <w:proofErr w:type="gramStart"/>
      <w:r w:rsidR="00DE65FA" w:rsidRPr="0074229D">
        <w:t>Ballot.</w:t>
      </w:r>
      <w:r w:rsidR="00FD69F8">
        <w:t>;</w:t>
      </w:r>
      <w:proofErr w:type="gramEnd"/>
    </w:p>
    <w:p w:rsidR="00FD69F8" w:rsidRPr="0074229D" w:rsidRDefault="00FD69F8" w:rsidP="0091505F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>Requests its Secretariat to submit the draft to DTR ballot no later than 2014-08-30, unless procedures require submission as PDTR, in which case a PDTR is to be submitted to a 2-month ballot no later than 2014-07-25.</w:t>
      </w:r>
    </w:p>
    <w:p w:rsidR="0074229D" w:rsidRPr="00577923" w:rsidRDefault="0074229D" w:rsidP="00B25BD4">
      <w:pPr>
        <w:pStyle w:val="MP--Adoption"/>
        <w:rPr>
          <w:color w:val="auto"/>
        </w:rPr>
      </w:pPr>
      <w:r w:rsidRPr="00577923">
        <w:rPr>
          <w:color w:val="auto"/>
        </w:rPr>
        <w:t>Adopted by consensus</w:t>
      </w:r>
    </w:p>
    <w:p w:rsidR="0074229D" w:rsidRPr="00F263CB" w:rsidRDefault="0074229D" w:rsidP="00577923">
      <w:pPr>
        <w:pStyle w:val="MP--Resolutions"/>
      </w:pPr>
      <w:r>
        <w:t xml:space="preserve">Preliminary work on </w:t>
      </w:r>
      <w:r w:rsidR="00577923">
        <w:t>Barc</w:t>
      </w:r>
      <w:r w:rsidRPr="00B25BD4">
        <w:t>ode</w:t>
      </w:r>
      <w:r w:rsidR="00B25BD4" w:rsidRPr="00B25BD4">
        <w:t xml:space="preserve"> </w:t>
      </w:r>
      <w:r>
        <w:t>interface</w:t>
      </w:r>
      <w:r w:rsidR="00577923">
        <w:t>s</w:t>
      </w:r>
      <w:r>
        <w:t xml:space="preserve"> for </w:t>
      </w:r>
      <w:r w:rsidR="00577923">
        <w:t xml:space="preserve">persons with visual impairments </w:t>
      </w:r>
      <w:r>
        <w:t>(WG</w:t>
      </w:r>
      <w:r w:rsidR="00FB2D35">
        <w:t xml:space="preserve"> </w:t>
      </w:r>
      <w:r>
        <w:t>6)</w:t>
      </w:r>
    </w:p>
    <w:p w:rsidR="00DE65FA" w:rsidRDefault="00DE65FA" w:rsidP="00DE65FA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>
        <w:rPr>
          <w:lang w:val="en-US"/>
        </w:rPr>
        <w:t>ISO/IEC JTC 1/SC 35:</w:t>
      </w:r>
    </w:p>
    <w:p w:rsidR="00DE65FA" w:rsidRPr="0074229D" w:rsidRDefault="00DE067D" w:rsidP="00577923">
      <w:pPr>
        <w:pStyle w:val="Liste"/>
        <w:widowControl w:val="0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</w:pPr>
      <w:r>
        <w:t xml:space="preserve">Acknowledges the presentation </w:t>
      </w:r>
      <w:proofErr w:type="gramStart"/>
      <w:r>
        <w:t xml:space="preserve">of </w:t>
      </w:r>
      <w:r w:rsidR="00DE65FA" w:rsidRPr="0074229D">
        <w:t xml:space="preserve"> </w:t>
      </w:r>
      <w:proofErr w:type="spellStart"/>
      <w:r w:rsidR="006173AC">
        <w:t>Pr</w:t>
      </w:r>
      <w:proofErr w:type="spellEnd"/>
      <w:proofErr w:type="gramEnd"/>
      <w:r w:rsidR="006173AC">
        <w:t xml:space="preserve"> </w:t>
      </w:r>
      <w:proofErr w:type="spellStart"/>
      <w:r w:rsidR="00DE65FA" w:rsidRPr="0074229D">
        <w:t>Sukil</w:t>
      </w:r>
      <w:proofErr w:type="spellEnd"/>
      <w:r w:rsidR="00DE65FA" w:rsidRPr="0074229D">
        <w:t xml:space="preserve"> Kim and </w:t>
      </w:r>
      <w:proofErr w:type="spellStart"/>
      <w:r w:rsidR="006173AC">
        <w:t>Pr</w:t>
      </w:r>
      <w:proofErr w:type="spellEnd"/>
      <w:r w:rsidR="006173AC">
        <w:t xml:space="preserve"> </w:t>
      </w:r>
      <w:r w:rsidR="00577923">
        <w:t>Hong-K</w:t>
      </w:r>
      <w:r w:rsidR="00DE65FA" w:rsidRPr="0074229D">
        <w:t xml:space="preserve">i Min on preliminary work on </w:t>
      </w:r>
      <w:r w:rsidR="00577923">
        <w:t>Barc</w:t>
      </w:r>
      <w:r w:rsidR="00DE65FA" w:rsidRPr="0074229D">
        <w:t xml:space="preserve">ode </w:t>
      </w:r>
      <w:r w:rsidR="00577923" w:rsidRPr="0074229D">
        <w:t>interface</w:t>
      </w:r>
      <w:r w:rsidR="00577923">
        <w:t>s</w:t>
      </w:r>
      <w:r w:rsidR="00577923" w:rsidRPr="0074229D">
        <w:t xml:space="preserve"> for persons with visual impairments </w:t>
      </w:r>
      <w:r>
        <w:t xml:space="preserve">(N 2162) </w:t>
      </w:r>
      <w:r w:rsidR="00DE65FA" w:rsidRPr="0074229D">
        <w:t>and look</w:t>
      </w:r>
      <w:r w:rsidR="0074229D">
        <w:t>s</w:t>
      </w:r>
      <w:r w:rsidR="006173AC">
        <w:t xml:space="preserve"> forward to a further </w:t>
      </w:r>
      <w:r w:rsidR="00DE65FA" w:rsidRPr="0074229D">
        <w:t>presentation at the next WG</w:t>
      </w:r>
      <w:r w:rsidR="006173AC">
        <w:t xml:space="preserve"> </w:t>
      </w:r>
      <w:r w:rsidR="00DE65FA" w:rsidRPr="0074229D">
        <w:t>6 meeting.</w:t>
      </w:r>
    </w:p>
    <w:p w:rsidR="0074229D" w:rsidRPr="00577923" w:rsidRDefault="0074229D" w:rsidP="00B25BD4">
      <w:pPr>
        <w:pStyle w:val="MP--Adoption"/>
        <w:rPr>
          <w:color w:val="auto"/>
        </w:rPr>
      </w:pPr>
      <w:r w:rsidRPr="00577923">
        <w:rPr>
          <w:color w:val="auto"/>
        </w:rPr>
        <w:t>Adopted by consensus</w:t>
      </w:r>
    </w:p>
    <w:p w:rsidR="00AD5AE4" w:rsidRPr="00170D20" w:rsidRDefault="00AD5AE4" w:rsidP="00577923">
      <w:pPr>
        <w:pStyle w:val="MP--Resolutions"/>
      </w:pPr>
      <w:r w:rsidRPr="00170D20">
        <w:t xml:space="preserve">Preparation for the </w:t>
      </w:r>
      <w:r w:rsidR="00577923">
        <w:t xml:space="preserve">next meeting </w:t>
      </w:r>
      <w:r w:rsidRPr="00170D20">
        <w:t>(</w:t>
      </w:r>
      <w:r w:rsidR="007734F9">
        <w:t>All</w:t>
      </w:r>
      <w:r w:rsidRPr="00170D20">
        <w:t>)</w:t>
      </w:r>
    </w:p>
    <w:p w:rsidR="00AD5AE4" w:rsidRPr="00254515" w:rsidRDefault="00AD5AE4" w:rsidP="00AD5AE4">
      <w:pPr>
        <w:pStyle w:val="Liste"/>
        <w:tabs>
          <w:tab w:val="left" w:pos="720"/>
        </w:tabs>
        <w:ind w:left="0" w:firstLine="0"/>
        <w:jc w:val="both"/>
        <w:rPr>
          <w:rFonts w:cs="Arial"/>
          <w:bCs/>
          <w:sz w:val="22"/>
          <w:szCs w:val="22"/>
        </w:rPr>
      </w:pPr>
      <w:r>
        <w:rPr>
          <w:lang w:val="en-US"/>
        </w:rPr>
        <w:t>ISO/IEC JTC 1/SC 35:</w:t>
      </w:r>
    </w:p>
    <w:p w:rsidR="00F9168A" w:rsidRDefault="00AD5AE4" w:rsidP="00577923">
      <w:pPr>
        <w:pStyle w:val="Liste"/>
        <w:numPr>
          <w:ilvl w:val="0"/>
          <w:numId w:val="18"/>
        </w:numPr>
        <w:spacing w:after="120"/>
        <w:rPr>
          <w:lang w:val="en-US"/>
        </w:rPr>
      </w:pPr>
      <w:proofErr w:type="gramStart"/>
      <w:r w:rsidRPr="00086C10">
        <w:rPr>
          <w:lang w:val="en-US"/>
        </w:rPr>
        <w:t>requests</w:t>
      </w:r>
      <w:proofErr w:type="gramEnd"/>
      <w:r w:rsidRPr="00086C10">
        <w:rPr>
          <w:lang w:val="en-US"/>
        </w:rPr>
        <w:t xml:space="preserve"> the SC</w:t>
      </w:r>
      <w:r w:rsidR="00D9054D">
        <w:rPr>
          <w:lang w:val="en-US"/>
        </w:rPr>
        <w:t xml:space="preserve"> </w:t>
      </w:r>
      <w:r w:rsidRPr="00086C10">
        <w:rPr>
          <w:lang w:val="en-US"/>
        </w:rPr>
        <w:t xml:space="preserve">35 </w:t>
      </w:r>
      <w:r w:rsidR="00D9054D" w:rsidRPr="00086C10">
        <w:rPr>
          <w:lang w:val="en-US"/>
        </w:rPr>
        <w:t xml:space="preserve">Chair </w:t>
      </w:r>
      <w:r w:rsidRPr="00086C10">
        <w:rPr>
          <w:lang w:val="en-US"/>
        </w:rPr>
        <w:t>and the SC</w:t>
      </w:r>
      <w:r w:rsidR="00D9054D">
        <w:rPr>
          <w:lang w:val="en-US"/>
        </w:rPr>
        <w:t xml:space="preserve"> </w:t>
      </w:r>
      <w:r w:rsidRPr="00086C10">
        <w:rPr>
          <w:lang w:val="en-US"/>
        </w:rPr>
        <w:t xml:space="preserve">35 </w:t>
      </w:r>
      <w:r w:rsidR="00D9054D" w:rsidRPr="00086C10">
        <w:rPr>
          <w:lang w:val="en-US"/>
        </w:rPr>
        <w:t xml:space="preserve">Secretary </w:t>
      </w:r>
      <w:r w:rsidRPr="00086C10">
        <w:rPr>
          <w:lang w:val="en-US"/>
        </w:rPr>
        <w:t xml:space="preserve">ensure that information </w:t>
      </w:r>
      <w:r w:rsidR="00E8648C">
        <w:rPr>
          <w:lang w:val="en-US"/>
        </w:rPr>
        <w:t xml:space="preserve">on the </w:t>
      </w:r>
      <w:r w:rsidR="00577923">
        <w:t xml:space="preserve">next </w:t>
      </w:r>
      <w:r w:rsidR="007734F9" w:rsidRPr="00086C10">
        <w:rPr>
          <w:lang w:val="en-US"/>
        </w:rPr>
        <w:t xml:space="preserve">SC35 </w:t>
      </w:r>
      <w:r w:rsidR="000B66D8">
        <w:rPr>
          <w:lang w:val="en-US"/>
        </w:rPr>
        <w:t>W</w:t>
      </w:r>
      <w:r w:rsidR="007734F9">
        <w:rPr>
          <w:lang w:val="en-US"/>
        </w:rPr>
        <w:t xml:space="preserve">orking group meetings </w:t>
      </w:r>
      <w:r w:rsidRPr="00086C10">
        <w:rPr>
          <w:lang w:val="en-US"/>
        </w:rPr>
        <w:t xml:space="preserve">is provided </w:t>
      </w:r>
      <w:r w:rsidR="007734F9">
        <w:rPr>
          <w:lang w:val="en-US"/>
        </w:rPr>
        <w:t>according to ISO directives to facilitate both face-to-face</w:t>
      </w:r>
      <w:r w:rsidRPr="00086C10">
        <w:rPr>
          <w:lang w:val="en-US"/>
        </w:rPr>
        <w:t xml:space="preserve"> and remote participation in the meetings. This includes ensuring that </w:t>
      </w:r>
      <w:r w:rsidR="00F9168A">
        <w:rPr>
          <w:lang w:val="en-US"/>
        </w:rPr>
        <w:t>Working group draft agendas are posted 6 weeks ahead of their meetings. They are to be r</w:t>
      </w:r>
      <w:r w:rsidR="007734F9">
        <w:rPr>
          <w:lang w:val="en-US"/>
        </w:rPr>
        <w:t>evised whenever necessary</w:t>
      </w:r>
      <w:r w:rsidR="00F9168A">
        <w:rPr>
          <w:lang w:val="en-US"/>
        </w:rPr>
        <w:t xml:space="preserve"> but no later than one week ahead of the meeting date</w:t>
      </w:r>
      <w:r w:rsidR="007A0D8B">
        <w:rPr>
          <w:lang w:val="en-US"/>
        </w:rPr>
        <w:t>;</w:t>
      </w:r>
    </w:p>
    <w:p w:rsidR="00AD5AE4" w:rsidRDefault="00F9168A" w:rsidP="0091505F">
      <w:pPr>
        <w:pStyle w:val="Liste"/>
        <w:numPr>
          <w:ilvl w:val="0"/>
          <w:numId w:val="18"/>
        </w:numPr>
        <w:spacing w:after="120"/>
        <w:rPr>
          <w:lang w:val="en-US"/>
        </w:rPr>
      </w:pPr>
      <w:r>
        <w:rPr>
          <w:lang w:val="en-US"/>
        </w:rPr>
        <w:t xml:space="preserve">Requests that </w:t>
      </w:r>
      <w:r w:rsidR="00AD5AE4" w:rsidRPr="00086C10">
        <w:rPr>
          <w:lang w:val="en-US"/>
        </w:rPr>
        <w:t xml:space="preserve">a detailed schedule of meetings (including allocation of major discussion topics within the WG meetings) is created in </w:t>
      </w:r>
      <w:r>
        <w:rPr>
          <w:lang w:val="en-US"/>
        </w:rPr>
        <w:t>agreement</w:t>
      </w:r>
      <w:r w:rsidR="00AD5AE4" w:rsidRPr="00086C10">
        <w:rPr>
          <w:lang w:val="en-US"/>
        </w:rPr>
        <w:t xml:space="preserve"> with WG </w:t>
      </w:r>
      <w:r w:rsidR="00D9054D" w:rsidRPr="00086C10">
        <w:rPr>
          <w:lang w:val="en-US"/>
        </w:rPr>
        <w:t xml:space="preserve">Convenors </w:t>
      </w:r>
      <w:r w:rsidR="00AD5AE4" w:rsidRPr="00086C10">
        <w:rPr>
          <w:lang w:val="en-US"/>
        </w:rPr>
        <w:t>and posted as</w:t>
      </w:r>
      <w:r w:rsidR="00D9054D">
        <w:rPr>
          <w:lang w:val="en-US"/>
        </w:rPr>
        <w:t xml:space="preserve"> an N-</w:t>
      </w:r>
      <w:r w:rsidR="00AD5AE4" w:rsidRPr="00086C10">
        <w:rPr>
          <w:lang w:val="en-US"/>
        </w:rPr>
        <w:t xml:space="preserve">numbered document no later than </w:t>
      </w:r>
      <w:r w:rsidR="00D9054D">
        <w:rPr>
          <w:lang w:val="en-US"/>
        </w:rPr>
        <w:fldChar w:fldCharType="begin"/>
      </w:r>
      <w:r w:rsidR="00D9054D">
        <w:rPr>
          <w:lang w:val="en-US"/>
        </w:rPr>
        <w:instrText xml:space="preserve"> REF  DocumentsSubmissionDate </w:instrText>
      </w:r>
      <w:r w:rsidR="00D9054D">
        <w:rPr>
          <w:lang w:val="en-US"/>
        </w:rPr>
        <w:fldChar w:fldCharType="separate"/>
      </w:r>
      <w:r w:rsidR="00C26CED" w:rsidRPr="003716F7">
        <w:t>2014-12-</w:t>
      </w:r>
      <w:r w:rsidR="00C26CED">
        <w:t>15</w:t>
      </w:r>
      <w:r w:rsidR="00D9054D">
        <w:rPr>
          <w:lang w:val="en-US"/>
        </w:rPr>
        <w:fldChar w:fldCharType="end"/>
      </w:r>
      <w:r w:rsidR="00D9054D">
        <w:rPr>
          <w:lang w:val="en-US"/>
        </w:rPr>
        <w:t xml:space="preserve"> </w:t>
      </w:r>
      <w:r w:rsidR="00AD5AE4" w:rsidRPr="00086C10">
        <w:rPr>
          <w:lang w:val="en-US"/>
        </w:rPr>
        <w:t xml:space="preserve">in advance of the start of the </w:t>
      </w:r>
      <w:r>
        <w:rPr>
          <w:lang w:val="en-US"/>
        </w:rPr>
        <w:t>SC 35 Working group meetings</w:t>
      </w:r>
      <w:r w:rsidR="00AD5AE4" w:rsidRPr="00086C10">
        <w:rPr>
          <w:lang w:val="en-US"/>
        </w:rPr>
        <w:t>.</w:t>
      </w:r>
    </w:p>
    <w:p w:rsidR="00AD5AE4" w:rsidRPr="00577923" w:rsidRDefault="000B66D8" w:rsidP="00B25BD4">
      <w:pPr>
        <w:pStyle w:val="MP--Adoption"/>
        <w:rPr>
          <w:color w:val="auto"/>
        </w:rPr>
      </w:pPr>
      <w:r w:rsidRPr="00577923">
        <w:rPr>
          <w:color w:val="auto"/>
        </w:rPr>
        <w:t>Adopted by consensus</w:t>
      </w:r>
    </w:p>
    <w:p w:rsidR="00760643" w:rsidRPr="001A4E4C" w:rsidRDefault="001174F5" w:rsidP="00A30F8B">
      <w:pPr>
        <w:pStyle w:val="MP--Resolutions"/>
      </w:pPr>
      <w:r w:rsidRPr="001A4E4C">
        <w:t>Future</w:t>
      </w:r>
      <w:r w:rsidR="00995119" w:rsidRPr="001A4E4C">
        <w:t xml:space="preserve"> meetings</w:t>
      </w:r>
      <w:r w:rsidR="00A30F8B">
        <w:t xml:space="preserve"> (All)</w:t>
      </w:r>
    </w:p>
    <w:p w:rsidR="003300CC" w:rsidRPr="00F02E5D" w:rsidRDefault="009F79F8" w:rsidP="00F02E5D">
      <w:pPr>
        <w:pStyle w:val="Liste"/>
        <w:widowControl w:val="0"/>
        <w:suppressAutoHyphens/>
        <w:overflowPunct w:val="0"/>
        <w:autoSpaceDE w:val="0"/>
        <w:autoSpaceDN w:val="0"/>
        <w:adjustRightInd w:val="0"/>
        <w:spacing w:after="120"/>
        <w:ind w:left="0" w:firstLine="1"/>
        <w:rPr>
          <w:lang w:val="en-US"/>
        </w:rPr>
      </w:pPr>
      <w:r w:rsidRPr="001A4E4C">
        <w:rPr>
          <w:lang w:val="en-US"/>
        </w:rPr>
        <w:t>ISO/IEC JTC 1/</w:t>
      </w:r>
      <w:r w:rsidR="001A4E4C">
        <w:rPr>
          <w:lang w:val="en-US"/>
        </w:rPr>
        <w:t>SC 35</w:t>
      </w:r>
      <w:r w:rsidR="00E0676D" w:rsidRPr="001A4E4C">
        <w:rPr>
          <w:lang w:val="en-US"/>
        </w:rPr>
        <w:t xml:space="preserve"> resolves to hold it</w:t>
      </w:r>
      <w:r w:rsidR="0038460E" w:rsidRPr="001A4E4C">
        <w:rPr>
          <w:lang w:val="en-US"/>
        </w:rPr>
        <w:t>s</w:t>
      </w:r>
      <w:r w:rsidR="00E0676D" w:rsidRPr="001A4E4C">
        <w:rPr>
          <w:lang w:val="en-US"/>
        </w:rPr>
        <w:t xml:space="preserve"> f</w:t>
      </w:r>
      <w:r w:rsidR="00995119" w:rsidRPr="001A4E4C">
        <w:rPr>
          <w:lang w:val="en-US"/>
        </w:rPr>
        <w:t>uture meetings as follows:</w:t>
      </w:r>
    </w:p>
    <w:tbl>
      <w:tblPr>
        <w:tblStyle w:val="Listemoyenne1-Accent1"/>
        <w:tblW w:w="9142" w:type="dxa"/>
        <w:tblLook w:val="0400" w:firstRow="0" w:lastRow="0" w:firstColumn="0" w:lastColumn="0" w:noHBand="0" w:noVBand="1"/>
      </w:tblPr>
      <w:tblGrid>
        <w:gridCol w:w="2055"/>
        <w:gridCol w:w="1701"/>
        <w:gridCol w:w="5386"/>
      </w:tblGrid>
      <w:tr w:rsidR="00022108" w:rsidRPr="00577D07" w:rsidTr="00315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55" w:type="dxa"/>
            <w:vAlign w:val="center"/>
          </w:tcPr>
          <w:p w:rsidR="00022108" w:rsidRPr="001A4E4C" w:rsidRDefault="00022108" w:rsidP="0031523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2015</w:t>
            </w:r>
            <w:r w:rsidR="00941C56">
              <w:rPr>
                <w:rFonts w:cs="Arial"/>
                <w:lang w:val="en-GB"/>
              </w:rPr>
              <w:t>-01-19/23</w:t>
            </w:r>
          </w:p>
        </w:tc>
        <w:tc>
          <w:tcPr>
            <w:tcW w:w="1701" w:type="dxa"/>
            <w:vAlign w:val="center"/>
          </w:tcPr>
          <w:p w:rsidR="00022108" w:rsidRPr="001A4E4C" w:rsidRDefault="006965EB" w:rsidP="0031523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GOM</w:t>
            </w:r>
          </w:p>
        </w:tc>
        <w:tc>
          <w:tcPr>
            <w:tcW w:w="5386" w:type="dxa"/>
            <w:vAlign w:val="center"/>
          </w:tcPr>
          <w:p w:rsidR="00022108" w:rsidRDefault="00C26CED" w:rsidP="004A42FF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Copenhagen</w:t>
            </w:r>
            <w:r w:rsidR="004A42FF">
              <w:rPr>
                <w:rFonts w:cs="Arial"/>
                <w:lang w:val="en-GB"/>
              </w:rPr>
              <w:t xml:space="preserve"> or Marrakech</w:t>
            </w:r>
          </w:p>
          <w:p w:rsidR="00577923" w:rsidRPr="001A4E4C" w:rsidRDefault="00577923" w:rsidP="0057792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The meeting location shall be confirmed by 2014-07-31</w:t>
            </w:r>
          </w:p>
        </w:tc>
      </w:tr>
      <w:tr w:rsidR="00022108" w:rsidRPr="00577D07" w:rsidTr="0091505F">
        <w:tc>
          <w:tcPr>
            <w:tcW w:w="2055" w:type="dxa"/>
            <w:tcBorders>
              <w:bottom w:val="nil"/>
            </w:tcBorders>
            <w:vAlign w:val="center"/>
          </w:tcPr>
          <w:p w:rsidR="00022108" w:rsidRPr="001A4E4C" w:rsidRDefault="00022108" w:rsidP="00FB2D35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2015</w:t>
            </w:r>
            <w:r w:rsidR="00941C56">
              <w:rPr>
                <w:rFonts w:cs="Arial"/>
                <w:lang w:val="en-GB"/>
              </w:rPr>
              <w:t>-</w:t>
            </w:r>
            <w:r w:rsidR="00FB2D35">
              <w:rPr>
                <w:rFonts w:cs="Arial"/>
                <w:lang w:val="en-GB"/>
              </w:rPr>
              <w:t>08-31/09-04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22108" w:rsidRPr="001A4E4C" w:rsidRDefault="00022108" w:rsidP="0031523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SC 35 and</w:t>
            </w:r>
            <w:r>
              <w:rPr>
                <w:rFonts w:cs="Arial"/>
                <w:lang w:val="en-GB"/>
              </w:rPr>
              <w:br/>
              <w:t>Working groups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FB2D35" w:rsidRPr="001A4E4C" w:rsidRDefault="004A42FF" w:rsidP="000018B6">
            <w:pPr>
              <w:rPr>
                <w:rFonts w:cs="Arial"/>
                <w:lang w:val="en-GB"/>
              </w:rPr>
            </w:pPr>
            <w:r w:rsidRPr="004A42FF">
              <w:rPr>
                <w:rFonts w:cs="Arial"/>
                <w:lang w:val="en-GB"/>
              </w:rPr>
              <w:t>Japan</w:t>
            </w:r>
            <w:r w:rsidR="006343D1">
              <w:rPr>
                <w:rFonts w:cs="Arial"/>
                <w:lang w:val="en-GB"/>
              </w:rPr>
              <w:t xml:space="preserve"> (</w:t>
            </w:r>
            <w:r w:rsidR="0007534F">
              <w:rPr>
                <w:rFonts w:cs="Arial"/>
                <w:lang w:val="en-GB"/>
              </w:rPr>
              <w:t>Hokkaido</w:t>
            </w:r>
            <w:r w:rsidR="008E7E6B">
              <w:rPr>
                <w:rFonts w:cs="Arial"/>
                <w:lang w:val="en-GB"/>
              </w:rPr>
              <w:t>)</w:t>
            </w:r>
          </w:p>
        </w:tc>
      </w:tr>
      <w:tr w:rsidR="00C66586" w:rsidRPr="001A4E4C" w:rsidTr="00915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55" w:type="dxa"/>
            <w:tcBorders>
              <w:top w:val="nil"/>
              <w:bottom w:val="nil"/>
            </w:tcBorders>
            <w:vAlign w:val="center"/>
          </w:tcPr>
          <w:p w:rsidR="00C66586" w:rsidRPr="001A4E4C" w:rsidRDefault="00C66586" w:rsidP="007A0D73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2016-</w:t>
            </w:r>
            <w:r w:rsidR="0007534F">
              <w:rPr>
                <w:rFonts w:cs="Arial"/>
                <w:lang w:val="en-GB"/>
              </w:rPr>
              <w:t>0</w:t>
            </w:r>
            <w:r w:rsidR="007A0D73">
              <w:rPr>
                <w:rFonts w:cs="Arial"/>
                <w:lang w:val="en-GB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66586" w:rsidRPr="001A4E4C" w:rsidRDefault="00C66586" w:rsidP="00C6658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GOM</w:t>
            </w:r>
          </w:p>
        </w:tc>
        <w:tc>
          <w:tcPr>
            <w:tcW w:w="5386" w:type="dxa"/>
            <w:tcBorders>
              <w:top w:val="nil"/>
              <w:bottom w:val="nil"/>
            </w:tcBorders>
            <w:vAlign w:val="center"/>
          </w:tcPr>
          <w:p w:rsidR="00C66586" w:rsidRPr="001A4E4C" w:rsidRDefault="006343D1" w:rsidP="006343D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Italy or Switzerland (tentative)</w:t>
            </w:r>
          </w:p>
        </w:tc>
      </w:tr>
      <w:tr w:rsidR="00C66586" w:rsidRPr="001A4E4C" w:rsidTr="00C26CED">
        <w:tc>
          <w:tcPr>
            <w:tcW w:w="2055" w:type="dxa"/>
            <w:tcBorders>
              <w:top w:val="nil"/>
            </w:tcBorders>
            <w:vAlign w:val="center"/>
          </w:tcPr>
          <w:p w:rsidR="00C66586" w:rsidRPr="001A4E4C" w:rsidRDefault="00C66586" w:rsidP="00AC569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2016-</w:t>
            </w:r>
            <w:r w:rsidR="007A0D73">
              <w:rPr>
                <w:rFonts w:cs="Arial"/>
                <w:lang w:val="en-GB"/>
              </w:rPr>
              <w:t>06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66586" w:rsidRPr="001A4E4C" w:rsidRDefault="00C66586" w:rsidP="00C6658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SC 35 and</w:t>
            </w:r>
            <w:r>
              <w:rPr>
                <w:rFonts w:cs="Arial"/>
                <w:lang w:val="en-GB"/>
              </w:rPr>
              <w:br/>
              <w:t>Working groups</w:t>
            </w:r>
          </w:p>
        </w:tc>
        <w:tc>
          <w:tcPr>
            <w:tcW w:w="5386" w:type="dxa"/>
            <w:tcBorders>
              <w:top w:val="nil"/>
            </w:tcBorders>
            <w:vAlign w:val="center"/>
          </w:tcPr>
          <w:p w:rsidR="00C66586" w:rsidRPr="001A4E4C" w:rsidRDefault="004A42FF" w:rsidP="0031523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  <w:r w:rsidR="006343D1">
              <w:rPr>
                <w:rFonts w:cs="Arial"/>
                <w:lang w:val="en-GB"/>
              </w:rPr>
              <w:t>USA (tentative)</w:t>
            </w:r>
          </w:p>
        </w:tc>
      </w:tr>
    </w:tbl>
    <w:p w:rsidR="00BD4951" w:rsidRDefault="00BD4951">
      <w:pPr>
        <w:rPr>
          <w:lang w:val="en-GB"/>
        </w:rPr>
      </w:pPr>
    </w:p>
    <w:p w:rsidR="00577D07" w:rsidRDefault="007E4EBE" w:rsidP="00DE067D">
      <w:pPr>
        <w:rPr>
          <w:lang w:val="en-GB"/>
        </w:rPr>
      </w:pPr>
      <w:r>
        <w:rPr>
          <w:lang w:val="en-GB"/>
        </w:rPr>
        <w:t>SC 35 further requests the Secretariat is requested to issue a formal calling notice as an N-Document for every meeting regardless of their status.</w:t>
      </w:r>
    </w:p>
    <w:p w:rsidR="005E417E" w:rsidRDefault="005E417E" w:rsidP="00DE067D">
      <w:pPr>
        <w:rPr>
          <w:lang w:val="en-GB"/>
        </w:rPr>
      </w:pPr>
    </w:p>
    <w:p w:rsidR="005E417E" w:rsidRDefault="005E417E" w:rsidP="005E417E">
      <w:pPr>
        <w:ind w:left="400" w:hanging="400"/>
        <w:rPr>
          <w:lang w:val="en-GB"/>
        </w:rPr>
      </w:pPr>
      <w:r>
        <w:rPr>
          <w:lang w:val="en-GB"/>
        </w:rPr>
        <w:t>The dates and locations for 2016 shall be decided at the next GOM meeting</w:t>
      </w:r>
    </w:p>
    <w:p w:rsidR="00577D07" w:rsidRPr="005E417E" w:rsidRDefault="00577D07" w:rsidP="00B25BD4">
      <w:pPr>
        <w:pStyle w:val="MP--Adoption"/>
        <w:rPr>
          <w:color w:val="auto"/>
        </w:rPr>
      </w:pPr>
      <w:r w:rsidRPr="005E417E">
        <w:rPr>
          <w:color w:val="auto"/>
        </w:rPr>
        <w:t>Adopted by c</w:t>
      </w:r>
      <w:r w:rsidR="000B66D8" w:rsidRPr="005E417E">
        <w:rPr>
          <w:color w:val="auto"/>
        </w:rPr>
        <w:t>onsensus</w:t>
      </w:r>
    </w:p>
    <w:p w:rsidR="00017442" w:rsidRPr="001A4E4C" w:rsidRDefault="00017442">
      <w:pPr>
        <w:rPr>
          <w:lang w:val="en-GB"/>
        </w:rPr>
      </w:pPr>
    </w:p>
    <w:p w:rsidR="00C430DE" w:rsidRDefault="00C430DE" w:rsidP="00C430DE">
      <w:pPr>
        <w:pStyle w:val="Titre2"/>
        <w:rPr>
          <w:lang w:val="en-GB"/>
        </w:rPr>
      </w:pPr>
      <w:r w:rsidRPr="001A4E4C">
        <w:rPr>
          <w:lang w:val="en-GB"/>
        </w:rPr>
        <w:t>Appreciations</w:t>
      </w:r>
    </w:p>
    <w:p w:rsidR="00692186" w:rsidRPr="002512D2" w:rsidRDefault="000B66D8" w:rsidP="00D1700F">
      <w:pPr>
        <w:pStyle w:val="MP--Appreciation"/>
      </w:pPr>
      <w:r w:rsidRPr="002512D2">
        <w:t>Special a</w:t>
      </w:r>
      <w:r w:rsidR="00995119" w:rsidRPr="002512D2">
        <w:t xml:space="preserve">ppreciation </w:t>
      </w:r>
      <w:r w:rsidRPr="002512D2">
        <w:t xml:space="preserve">and homage to Mr </w:t>
      </w:r>
      <w:proofErr w:type="spellStart"/>
      <w:r w:rsidRPr="002512D2">
        <w:t>Yoshihide</w:t>
      </w:r>
      <w:proofErr w:type="spellEnd"/>
      <w:r w:rsidRPr="002512D2">
        <w:t xml:space="preserve"> </w:t>
      </w:r>
      <w:proofErr w:type="spellStart"/>
      <w:r w:rsidRPr="002512D2">
        <w:t>Nakao</w:t>
      </w:r>
      <w:proofErr w:type="spellEnd"/>
    </w:p>
    <w:p w:rsidR="00131F26" w:rsidRDefault="000B66D8" w:rsidP="00131F26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ISO/IEC JTC 1/SC 35 has learned with extreme sadness the news of Mr </w:t>
      </w:r>
      <w:proofErr w:type="spellStart"/>
      <w:r>
        <w:rPr>
          <w:color w:val="000000"/>
          <w:lang w:val="en-GB"/>
        </w:rPr>
        <w:t>Yoshihide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Nakao's</w:t>
      </w:r>
      <w:proofErr w:type="spellEnd"/>
      <w:r>
        <w:rPr>
          <w:color w:val="000000"/>
          <w:lang w:val="en-GB"/>
        </w:rPr>
        <w:t xml:space="preserve"> passing away. Mr </w:t>
      </w:r>
      <w:proofErr w:type="spellStart"/>
      <w:r>
        <w:rPr>
          <w:color w:val="000000"/>
          <w:lang w:val="en-GB"/>
        </w:rPr>
        <w:t>Nakao</w:t>
      </w:r>
      <w:proofErr w:type="spellEnd"/>
      <w:r>
        <w:rPr>
          <w:color w:val="000000"/>
          <w:lang w:val="en-GB"/>
        </w:rPr>
        <w:t xml:space="preserve"> has been a constant and dedicated contributor to SC 35 as WG 4 convenor, member of the Japanese delegation, and as a friend. </w:t>
      </w:r>
      <w:r w:rsidR="00131F26">
        <w:rPr>
          <w:color w:val="000000"/>
          <w:lang w:val="en-GB"/>
        </w:rPr>
        <w:t xml:space="preserve">In addition to his work in SC 35, he will be remembered for his joyful character and humble </w:t>
      </w:r>
      <w:proofErr w:type="spellStart"/>
      <w:r w:rsidR="00131F26">
        <w:rPr>
          <w:color w:val="000000"/>
          <w:lang w:val="en-GB"/>
        </w:rPr>
        <w:t>demeanor</w:t>
      </w:r>
      <w:proofErr w:type="spellEnd"/>
      <w:r w:rsidR="00131F26">
        <w:rPr>
          <w:color w:val="000000"/>
          <w:lang w:val="en-GB"/>
        </w:rPr>
        <w:t>.</w:t>
      </w:r>
    </w:p>
    <w:p w:rsidR="00131F26" w:rsidRDefault="00131F26" w:rsidP="00131F26">
      <w:pPr>
        <w:rPr>
          <w:color w:val="000000"/>
          <w:lang w:val="en-GB"/>
        </w:rPr>
      </w:pPr>
    </w:p>
    <w:p w:rsidR="000B66D8" w:rsidRDefault="00131F26" w:rsidP="00131F26">
      <w:pPr>
        <w:rPr>
          <w:color w:val="000000"/>
          <w:lang w:val="en-GB"/>
        </w:rPr>
      </w:pPr>
      <w:r>
        <w:rPr>
          <w:color w:val="000000"/>
          <w:lang w:val="en-GB"/>
        </w:rPr>
        <w:t>ISO/IEC JTC 1/SC 35 w</w:t>
      </w:r>
      <w:r w:rsidR="000B66D8">
        <w:rPr>
          <w:color w:val="000000"/>
          <w:lang w:val="en-GB"/>
        </w:rPr>
        <w:t xml:space="preserve">ishes to </w:t>
      </w:r>
      <w:r>
        <w:rPr>
          <w:color w:val="000000"/>
          <w:lang w:val="en-GB"/>
        </w:rPr>
        <w:t xml:space="preserve">extend WG 4, the Japanese delegation and all of Mr </w:t>
      </w:r>
      <w:proofErr w:type="spellStart"/>
      <w:r>
        <w:rPr>
          <w:color w:val="000000"/>
          <w:lang w:val="en-GB"/>
        </w:rPr>
        <w:t>Nakao's</w:t>
      </w:r>
      <w:proofErr w:type="spellEnd"/>
      <w:r>
        <w:rPr>
          <w:color w:val="000000"/>
          <w:lang w:val="en-GB"/>
        </w:rPr>
        <w:t xml:space="preserve"> loved ones our sincerest condolences</w:t>
      </w:r>
      <w:r w:rsidR="000B66D8">
        <w:rPr>
          <w:color w:val="000000"/>
          <w:lang w:val="en-GB"/>
        </w:rPr>
        <w:t>.</w:t>
      </w:r>
    </w:p>
    <w:p w:rsidR="0080049A" w:rsidRDefault="0080049A" w:rsidP="00131F26">
      <w:pPr>
        <w:rPr>
          <w:color w:val="000000"/>
          <w:lang w:val="en-GB"/>
        </w:rPr>
      </w:pPr>
    </w:p>
    <w:p w:rsidR="000B66D8" w:rsidRPr="000B66D8" w:rsidRDefault="000B66D8" w:rsidP="00D1700F">
      <w:pPr>
        <w:pStyle w:val="MP--Appreciation"/>
      </w:pPr>
      <w:r>
        <w:t>Appreciation to the Chairman</w:t>
      </w:r>
    </w:p>
    <w:p w:rsidR="00321DFB" w:rsidRDefault="009F79F8" w:rsidP="003A0605">
      <w:pPr>
        <w:rPr>
          <w:rFonts w:cs="Arial"/>
          <w:lang w:val="en-GB"/>
        </w:rPr>
      </w:pPr>
      <w:r w:rsidRPr="001A4E4C">
        <w:rPr>
          <w:rFonts w:cs="Arial"/>
          <w:lang w:val="en-GB"/>
        </w:rPr>
        <w:t>ISO/IEC JTC 1/</w:t>
      </w:r>
      <w:r w:rsidR="001A4E4C">
        <w:rPr>
          <w:rFonts w:cs="Arial"/>
          <w:lang w:val="en-GB"/>
        </w:rPr>
        <w:t>SC 35</w:t>
      </w:r>
      <w:r w:rsidR="004128AC" w:rsidRPr="001A4E4C">
        <w:rPr>
          <w:rFonts w:cs="Arial"/>
          <w:lang w:val="en-GB"/>
        </w:rPr>
        <w:t xml:space="preserve"> </w:t>
      </w:r>
      <w:r w:rsidR="00995119" w:rsidRPr="001A4E4C">
        <w:rPr>
          <w:rFonts w:cs="Arial"/>
          <w:lang w:val="en-GB"/>
        </w:rPr>
        <w:t xml:space="preserve">thanks </w:t>
      </w:r>
      <w:proofErr w:type="spellStart"/>
      <w:r w:rsidR="00A916DA" w:rsidRPr="001A4E4C">
        <w:rPr>
          <w:rFonts w:cs="Arial"/>
          <w:lang w:val="en-GB"/>
        </w:rPr>
        <w:t>Dr.</w:t>
      </w:r>
      <w:proofErr w:type="spellEnd"/>
      <w:r w:rsidR="00A916DA" w:rsidRPr="001A4E4C">
        <w:rPr>
          <w:rFonts w:cs="Arial"/>
          <w:lang w:val="en-GB"/>
        </w:rPr>
        <w:t> </w:t>
      </w:r>
      <w:r w:rsidR="00362F1C" w:rsidRPr="001A4E4C">
        <w:rPr>
          <w:rFonts w:cs="Arial"/>
          <w:lang w:val="en-GB"/>
        </w:rPr>
        <w:t xml:space="preserve">Khalid Choukri </w:t>
      </w:r>
      <w:r w:rsidR="00995119" w:rsidRPr="001A4E4C">
        <w:rPr>
          <w:rFonts w:cs="Arial"/>
          <w:lang w:val="en-GB"/>
        </w:rPr>
        <w:t xml:space="preserve">for </w:t>
      </w:r>
      <w:r w:rsidR="00362F1C" w:rsidRPr="001A4E4C">
        <w:rPr>
          <w:rFonts w:cs="Arial"/>
          <w:lang w:val="en-GB"/>
        </w:rPr>
        <w:t>his</w:t>
      </w:r>
      <w:r w:rsidR="00995119" w:rsidRPr="001A4E4C">
        <w:rPr>
          <w:rFonts w:cs="Arial"/>
          <w:lang w:val="en-GB"/>
        </w:rPr>
        <w:t xml:space="preserve"> kind and excellent conduct </w:t>
      </w:r>
      <w:r w:rsidR="00362F1C" w:rsidRPr="001A4E4C">
        <w:rPr>
          <w:rFonts w:cs="Arial"/>
          <w:lang w:val="en-GB"/>
        </w:rPr>
        <w:t>as Chairman</w:t>
      </w:r>
      <w:r w:rsidR="00022108">
        <w:rPr>
          <w:rFonts w:cs="Arial"/>
          <w:lang w:val="en-GB"/>
        </w:rPr>
        <w:t xml:space="preserve"> of SC 35</w:t>
      </w:r>
      <w:r w:rsidR="00362F1C" w:rsidRPr="001A4E4C">
        <w:rPr>
          <w:rFonts w:cs="Arial"/>
          <w:lang w:val="en-GB"/>
        </w:rPr>
        <w:t>.</w:t>
      </w:r>
    </w:p>
    <w:p w:rsidR="0080049A" w:rsidRPr="002B593D" w:rsidRDefault="0080049A" w:rsidP="003A0605">
      <w:pPr>
        <w:rPr>
          <w:rFonts w:cs="Arial"/>
          <w:lang w:val="en-GB"/>
        </w:rPr>
      </w:pPr>
    </w:p>
    <w:p w:rsidR="00362F1C" w:rsidRPr="001A4E4C" w:rsidRDefault="0007534F" w:rsidP="00D1700F">
      <w:pPr>
        <w:pStyle w:val="MP--Appreciation"/>
      </w:pPr>
      <w:r>
        <w:t xml:space="preserve"> </w:t>
      </w:r>
      <w:r w:rsidR="00362F1C" w:rsidRPr="001A4E4C">
        <w:t>Appreciation to the convenors</w:t>
      </w:r>
    </w:p>
    <w:p w:rsidR="00547B28" w:rsidRDefault="009F79F8" w:rsidP="00131F26">
      <w:pPr>
        <w:rPr>
          <w:rFonts w:cs="Arial"/>
          <w:lang w:val="en-GB"/>
        </w:rPr>
      </w:pPr>
      <w:r w:rsidRPr="001A4E4C">
        <w:rPr>
          <w:rFonts w:cs="Arial"/>
          <w:lang w:val="en-GB"/>
        </w:rPr>
        <w:t>ISO/IEC JTC 1/</w:t>
      </w:r>
      <w:r w:rsidR="001A4E4C">
        <w:rPr>
          <w:rFonts w:cs="Arial"/>
          <w:lang w:val="en-GB"/>
        </w:rPr>
        <w:t>SC 35</w:t>
      </w:r>
      <w:r w:rsidR="00362F1C" w:rsidRPr="001A4E4C">
        <w:rPr>
          <w:rFonts w:cs="Arial"/>
          <w:lang w:val="en-GB"/>
        </w:rPr>
        <w:t xml:space="preserve"> thanks </w:t>
      </w:r>
      <w:proofErr w:type="spellStart"/>
      <w:r w:rsidR="00A916DA" w:rsidRPr="001A4E4C">
        <w:rPr>
          <w:rFonts w:cs="Arial"/>
          <w:lang w:val="en-GB"/>
        </w:rPr>
        <w:t>Mr.</w:t>
      </w:r>
      <w:proofErr w:type="spellEnd"/>
      <w:r w:rsidR="00A916DA" w:rsidRPr="001A4E4C">
        <w:rPr>
          <w:rFonts w:cs="Arial"/>
          <w:lang w:val="en-GB"/>
        </w:rPr>
        <w:t> </w:t>
      </w:r>
      <w:r w:rsidR="00362F1C" w:rsidRPr="001A4E4C">
        <w:rPr>
          <w:rFonts w:cs="Arial"/>
          <w:lang w:val="en-GB"/>
        </w:rPr>
        <w:t xml:space="preserve">Alain </w:t>
      </w:r>
      <w:proofErr w:type="spellStart"/>
      <w:r w:rsidR="00362F1C" w:rsidRPr="001A4E4C">
        <w:rPr>
          <w:rFonts w:cs="Arial"/>
          <w:lang w:val="en-GB"/>
        </w:rPr>
        <w:t>LaBonté</w:t>
      </w:r>
      <w:proofErr w:type="spellEnd"/>
      <w:r w:rsidR="00362F1C" w:rsidRPr="001A4E4C">
        <w:rPr>
          <w:rFonts w:cs="Arial"/>
          <w:lang w:val="en-GB"/>
        </w:rPr>
        <w:t xml:space="preserve"> (</w:t>
      </w:r>
      <w:r w:rsidR="001A4E4C">
        <w:rPr>
          <w:rFonts w:cs="Arial"/>
          <w:lang w:val="en-GB"/>
        </w:rPr>
        <w:t>WG</w:t>
      </w:r>
      <w:r w:rsidR="0007534F">
        <w:rPr>
          <w:rFonts w:cs="Arial"/>
          <w:lang w:val="en-GB"/>
        </w:rPr>
        <w:t xml:space="preserve"> </w:t>
      </w:r>
      <w:r w:rsidR="00362F1C" w:rsidRPr="001A4E4C">
        <w:rPr>
          <w:rFonts w:cs="Arial"/>
          <w:lang w:val="en-GB"/>
        </w:rPr>
        <w:t xml:space="preserve">1), </w:t>
      </w:r>
      <w:proofErr w:type="spellStart"/>
      <w:r w:rsidR="00A916DA" w:rsidRPr="001A4E4C">
        <w:rPr>
          <w:rFonts w:cs="Arial"/>
          <w:lang w:val="en-GB"/>
        </w:rPr>
        <w:t>Dr.</w:t>
      </w:r>
      <w:proofErr w:type="spellEnd"/>
      <w:r w:rsidR="00A916DA" w:rsidRPr="001A4E4C">
        <w:rPr>
          <w:rFonts w:cs="Arial"/>
          <w:lang w:val="en-GB"/>
        </w:rPr>
        <w:t> </w:t>
      </w:r>
      <w:r w:rsidR="00362F1C" w:rsidRPr="001A4E4C">
        <w:rPr>
          <w:rFonts w:cs="Arial"/>
          <w:lang w:val="en-GB"/>
        </w:rPr>
        <w:t xml:space="preserve">Yoshikazu Yamamoto </w:t>
      </w:r>
      <w:r w:rsidRPr="001A4E4C">
        <w:rPr>
          <w:rFonts w:cs="Arial"/>
          <w:lang w:val="en-GB"/>
        </w:rPr>
        <w:t>(</w:t>
      </w:r>
      <w:r w:rsidR="001A4E4C">
        <w:rPr>
          <w:rFonts w:cs="Arial"/>
          <w:lang w:val="en-GB"/>
        </w:rPr>
        <w:t>WG</w:t>
      </w:r>
      <w:r w:rsidR="00362F1C" w:rsidRPr="001A4E4C">
        <w:rPr>
          <w:rFonts w:cs="Arial"/>
          <w:lang w:val="en-GB"/>
        </w:rPr>
        <w:t>2</w:t>
      </w:r>
      <w:r w:rsidR="00022108">
        <w:rPr>
          <w:rFonts w:cs="Arial"/>
          <w:lang w:val="en-GB"/>
        </w:rPr>
        <w:t xml:space="preserve"> and </w:t>
      </w:r>
      <w:r w:rsidR="001A4E4C">
        <w:rPr>
          <w:rFonts w:cs="Arial"/>
          <w:lang w:val="en-GB"/>
        </w:rPr>
        <w:t>WG</w:t>
      </w:r>
      <w:r w:rsidR="00362F1C" w:rsidRPr="001A4E4C">
        <w:rPr>
          <w:rFonts w:cs="Arial"/>
          <w:lang w:val="en-GB"/>
        </w:rPr>
        <w:t>4</w:t>
      </w:r>
      <w:r w:rsidRPr="001A4E4C">
        <w:rPr>
          <w:rFonts w:cs="Arial"/>
          <w:lang w:val="en-GB"/>
        </w:rPr>
        <w:t>)</w:t>
      </w:r>
      <w:r w:rsidR="00362F1C" w:rsidRPr="001A4E4C">
        <w:rPr>
          <w:rFonts w:cs="Arial"/>
          <w:lang w:val="en-GB"/>
        </w:rPr>
        <w:t xml:space="preserve">, </w:t>
      </w:r>
      <w:proofErr w:type="spellStart"/>
      <w:r w:rsidR="00022108">
        <w:rPr>
          <w:rFonts w:cs="Arial"/>
          <w:lang w:val="en-GB"/>
        </w:rPr>
        <w:t>Mr.</w:t>
      </w:r>
      <w:proofErr w:type="spellEnd"/>
      <w:r w:rsidR="00022108">
        <w:rPr>
          <w:rFonts w:cs="Arial"/>
          <w:lang w:val="en-GB"/>
        </w:rPr>
        <w:t xml:space="preserve"> </w:t>
      </w:r>
      <w:proofErr w:type="spellStart"/>
      <w:r w:rsidR="00022108">
        <w:rPr>
          <w:rFonts w:cs="Arial"/>
          <w:lang w:val="en-GB"/>
        </w:rPr>
        <w:t>Thibault</w:t>
      </w:r>
      <w:proofErr w:type="spellEnd"/>
      <w:r w:rsidR="00022108">
        <w:rPr>
          <w:rFonts w:cs="Arial"/>
          <w:lang w:val="en-GB"/>
        </w:rPr>
        <w:t xml:space="preserve"> Grouas (WG 5), </w:t>
      </w:r>
      <w:r w:rsidR="00A12812">
        <w:rPr>
          <w:rFonts w:cs="Arial"/>
          <w:lang w:val="en-GB"/>
        </w:rPr>
        <w:t xml:space="preserve">and </w:t>
      </w:r>
      <w:r w:rsidR="00A916DA" w:rsidRPr="001A4E4C">
        <w:rPr>
          <w:rFonts w:cs="Arial"/>
          <w:lang w:val="en-GB"/>
        </w:rPr>
        <w:t>Pr. </w:t>
      </w:r>
      <w:r w:rsidR="00362F1C" w:rsidRPr="001A4E4C">
        <w:rPr>
          <w:rFonts w:cs="Arial"/>
          <w:lang w:val="en-GB"/>
        </w:rPr>
        <w:t xml:space="preserve">Jim Carter </w:t>
      </w:r>
      <w:r w:rsidRPr="001A4E4C">
        <w:rPr>
          <w:rFonts w:cs="Arial"/>
          <w:lang w:val="en-GB"/>
        </w:rPr>
        <w:t>(</w:t>
      </w:r>
      <w:r w:rsidR="001A4E4C">
        <w:rPr>
          <w:rFonts w:cs="Arial"/>
          <w:lang w:val="en-GB"/>
        </w:rPr>
        <w:t>WG</w:t>
      </w:r>
      <w:r w:rsidR="00F518EA">
        <w:rPr>
          <w:rFonts w:cs="Arial"/>
          <w:lang w:val="en-GB"/>
        </w:rPr>
        <w:t xml:space="preserve"> </w:t>
      </w:r>
      <w:r w:rsidR="00362F1C" w:rsidRPr="001A4E4C">
        <w:rPr>
          <w:rFonts w:cs="Arial"/>
          <w:lang w:val="en-GB"/>
        </w:rPr>
        <w:t xml:space="preserve">6 and </w:t>
      </w:r>
      <w:r w:rsidR="001A4E4C">
        <w:rPr>
          <w:rFonts w:cs="Arial"/>
          <w:lang w:val="en-GB"/>
        </w:rPr>
        <w:t>WG</w:t>
      </w:r>
      <w:r w:rsidR="00F518EA">
        <w:rPr>
          <w:rFonts w:cs="Arial"/>
          <w:lang w:val="en-GB"/>
        </w:rPr>
        <w:t xml:space="preserve"> </w:t>
      </w:r>
      <w:r w:rsidR="00362F1C" w:rsidRPr="001A4E4C">
        <w:rPr>
          <w:rFonts w:cs="Arial"/>
          <w:lang w:val="en-GB"/>
        </w:rPr>
        <w:t>7</w:t>
      </w:r>
      <w:r w:rsidRPr="001A4E4C">
        <w:rPr>
          <w:rFonts w:cs="Arial"/>
          <w:lang w:val="en-GB"/>
        </w:rPr>
        <w:t>)</w:t>
      </w:r>
      <w:r w:rsidR="00362F1C" w:rsidRPr="001A4E4C">
        <w:rPr>
          <w:rFonts w:cs="Arial"/>
          <w:lang w:val="en-GB"/>
        </w:rPr>
        <w:t xml:space="preserve"> for their kind and excellent conduct.</w:t>
      </w:r>
    </w:p>
    <w:p w:rsidR="0080049A" w:rsidRDefault="0080049A" w:rsidP="00131F26">
      <w:pPr>
        <w:rPr>
          <w:rFonts w:cs="Arial"/>
          <w:lang w:val="en-GB"/>
        </w:rPr>
      </w:pPr>
    </w:p>
    <w:p w:rsidR="0091505F" w:rsidRPr="001A4E4C" w:rsidRDefault="0091505F" w:rsidP="00D1700F">
      <w:pPr>
        <w:pStyle w:val="MP--Appreciation"/>
      </w:pPr>
      <w:r w:rsidRPr="001A4E4C">
        <w:t xml:space="preserve">Appreciation to the </w:t>
      </w:r>
      <w:r>
        <w:t>Drafting committee</w:t>
      </w:r>
    </w:p>
    <w:p w:rsidR="0091505F" w:rsidRDefault="0091505F" w:rsidP="000018B6">
      <w:pPr>
        <w:rPr>
          <w:rFonts w:cs="Arial"/>
          <w:lang w:val="en-GB"/>
        </w:rPr>
      </w:pPr>
      <w:r w:rsidRPr="001A4E4C">
        <w:rPr>
          <w:rFonts w:cs="Arial"/>
          <w:lang w:val="en-GB"/>
        </w:rPr>
        <w:t>ISO/IEC JTC 1/</w:t>
      </w:r>
      <w:r>
        <w:rPr>
          <w:rFonts w:cs="Arial"/>
          <w:lang w:val="en-GB"/>
        </w:rPr>
        <w:t>SC 35</w:t>
      </w:r>
      <w:r w:rsidRPr="001A4E4C">
        <w:rPr>
          <w:rFonts w:cs="Arial"/>
          <w:lang w:val="en-GB"/>
        </w:rPr>
        <w:t xml:space="preserve"> thanks </w:t>
      </w:r>
      <w:r w:rsidR="000018B6">
        <w:rPr>
          <w:rFonts w:cs="Arial"/>
          <w:lang w:val="en-GB"/>
        </w:rPr>
        <w:t xml:space="preserve">Dr Khalid Choukri, Mr </w:t>
      </w:r>
      <w:proofErr w:type="spellStart"/>
      <w:r w:rsidR="000018B6">
        <w:rPr>
          <w:rFonts w:cs="Arial"/>
          <w:lang w:val="en-GB"/>
        </w:rPr>
        <w:t>Thibault</w:t>
      </w:r>
      <w:proofErr w:type="spellEnd"/>
      <w:r w:rsidR="000018B6">
        <w:rPr>
          <w:rFonts w:cs="Arial"/>
          <w:lang w:val="en-GB"/>
        </w:rPr>
        <w:t xml:space="preserve"> Grouas</w:t>
      </w:r>
      <w:r w:rsidR="000018B6">
        <w:rPr>
          <w:rFonts w:cs="Arial"/>
          <w:lang w:eastAsia="zh-CN"/>
        </w:rPr>
        <w:t>,</w:t>
      </w:r>
      <w:r w:rsidR="000018B6">
        <w:rPr>
          <w:rFonts w:cs="Arial"/>
          <w:lang w:val="en-GB"/>
        </w:rPr>
        <w:t xml:space="preserve"> Mr Norm </w:t>
      </w:r>
      <w:proofErr w:type="spellStart"/>
      <w:r w:rsidR="000018B6">
        <w:rPr>
          <w:rFonts w:cs="Arial"/>
          <w:lang w:val="en-GB"/>
        </w:rPr>
        <w:t>Hodne</w:t>
      </w:r>
      <w:proofErr w:type="spellEnd"/>
      <w:r w:rsidR="000018B6">
        <w:rPr>
          <w:rFonts w:cs="Arial"/>
          <w:lang w:val="en-GB"/>
        </w:rPr>
        <w:t xml:space="preserve">, Dr </w:t>
      </w:r>
      <w:proofErr w:type="spellStart"/>
      <w:r w:rsidR="000018B6">
        <w:rPr>
          <w:rFonts w:cs="Arial"/>
          <w:lang w:val="en-GB"/>
        </w:rPr>
        <w:t>Hyuk</w:t>
      </w:r>
      <w:proofErr w:type="spellEnd"/>
      <w:r w:rsidR="000018B6">
        <w:rPr>
          <w:rFonts w:cs="Arial"/>
          <w:lang w:val="en-GB"/>
        </w:rPr>
        <w:t xml:space="preserve"> </w:t>
      </w:r>
      <w:proofErr w:type="spellStart"/>
      <w:r w:rsidR="000018B6">
        <w:rPr>
          <w:rFonts w:cs="Arial"/>
          <w:lang w:val="en-GB"/>
        </w:rPr>
        <w:t>Jeong</w:t>
      </w:r>
      <w:proofErr w:type="spellEnd"/>
      <w:r w:rsidR="000018B6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 xml:space="preserve">Mr Alain </w:t>
      </w:r>
      <w:proofErr w:type="spellStart"/>
      <w:r>
        <w:rPr>
          <w:rFonts w:cs="Arial"/>
          <w:lang w:val="en-GB"/>
        </w:rPr>
        <w:t>LaBonté</w:t>
      </w:r>
      <w:proofErr w:type="spellEnd"/>
      <w:r>
        <w:rPr>
          <w:rFonts w:cs="Arial"/>
          <w:lang w:val="en-GB"/>
        </w:rPr>
        <w:t xml:space="preserve">, </w:t>
      </w:r>
      <w:r w:rsidR="000018B6">
        <w:rPr>
          <w:rFonts w:cs="Arial"/>
          <w:lang w:val="en-GB"/>
        </w:rPr>
        <w:t xml:space="preserve">Mr Philippe Magnabosco, Dr Monique Mai, </w:t>
      </w:r>
      <w:r>
        <w:rPr>
          <w:rFonts w:cs="Arial"/>
          <w:lang w:val="en-GB"/>
        </w:rPr>
        <w:t>Dr Yoshikazu Seki, Mr Keld Simonsen, and Dr Yoshikazu Yamamoto for their participation in the Drafting committee.</w:t>
      </w:r>
    </w:p>
    <w:p w:rsidR="0080049A" w:rsidRDefault="0080049A" w:rsidP="000018B6">
      <w:pPr>
        <w:rPr>
          <w:rFonts w:cs="Arial"/>
          <w:lang w:val="en-GB"/>
        </w:rPr>
      </w:pPr>
    </w:p>
    <w:p w:rsidR="00170D20" w:rsidRPr="00170D20" w:rsidRDefault="0007534F" w:rsidP="00D1700F">
      <w:pPr>
        <w:pStyle w:val="MP--Appreciation"/>
      </w:pPr>
      <w:r>
        <w:t xml:space="preserve"> </w:t>
      </w:r>
      <w:r w:rsidR="00170D20" w:rsidRPr="00170D20">
        <w:t>Appreciation</w:t>
      </w:r>
      <w:r w:rsidR="00170D20">
        <w:t xml:space="preserve"> to presenters and contributors</w:t>
      </w:r>
    </w:p>
    <w:p w:rsidR="00170D20" w:rsidRDefault="00170D20" w:rsidP="00170D20">
      <w:pPr>
        <w:rPr>
          <w:color w:val="000000"/>
          <w:lang w:val="en-GB"/>
        </w:rPr>
      </w:pPr>
      <w:r w:rsidRPr="001A4E4C">
        <w:rPr>
          <w:color w:val="000000"/>
          <w:lang w:val="en-GB"/>
        </w:rPr>
        <w:t>ISO/IEC JTC 1/</w:t>
      </w:r>
      <w:r>
        <w:rPr>
          <w:color w:val="000000"/>
          <w:lang w:val="en-GB"/>
        </w:rPr>
        <w:t>SC 35 thanks</w:t>
      </w:r>
    </w:p>
    <w:p w:rsidR="00DE067D" w:rsidRDefault="00DE067D" w:rsidP="0091505F">
      <w:pPr>
        <w:numPr>
          <w:ilvl w:val="0"/>
          <w:numId w:val="18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Dr </w:t>
      </w:r>
      <w:proofErr w:type="spellStart"/>
      <w:r>
        <w:rPr>
          <w:color w:val="000000"/>
          <w:lang w:val="en-GB"/>
        </w:rPr>
        <w:t>Sunghan</w:t>
      </w:r>
      <w:proofErr w:type="spellEnd"/>
      <w:r>
        <w:rPr>
          <w:color w:val="000000"/>
          <w:lang w:val="en-GB"/>
        </w:rPr>
        <w:t xml:space="preserve"> Kim for his presentation on Gesture Interface </w:t>
      </w:r>
      <w:proofErr w:type="spellStart"/>
      <w:r>
        <w:rPr>
          <w:color w:val="000000"/>
          <w:lang w:val="en-GB"/>
        </w:rPr>
        <w:t>Markup</w:t>
      </w:r>
      <w:proofErr w:type="spellEnd"/>
      <w:r>
        <w:rPr>
          <w:color w:val="000000"/>
          <w:lang w:val="en-GB"/>
        </w:rPr>
        <w:t xml:space="preserve"> Language (GIML);</w:t>
      </w:r>
    </w:p>
    <w:p w:rsidR="00170D20" w:rsidRPr="005D0D9B" w:rsidRDefault="00A10708" w:rsidP="0091505F">
      <w:pPr>
        <w:numPr>
          <w:ilvl w:val="0"/>
          <w:numId w:val="18"/>
        </w:numPr>
        <w:rPr>
          <w:color w:val="000000"/>
          <w:lang w:val="en-GB"/>
        </w:rPr>
      </w:pPr>
      <w:r w:rsidRPr="005D0D9B">
        <w:rPr>
          <w:color w:val="000000"/>
          <w:lang w:val="en-GB"/>
        </w:rPr>
        <w:t xml:space="preserve">Dr </w:t>
      </w:r>
      <w:proofErr w:type="spellStart"/>
      <w:r w:rsidRPr="005D0D9B">
        <w:rPr>
          <w:color w:val="000000"/>
          <w:lang w:val="en-GB"/>
        </w:rPr>
        <w:t>Miran</w:t>
      </w:r>
      <w:proofErr w:type="spellEnd"/>
      <w:r w:rsidRPr="005D0D9B">
        <w:rPr>
          <w:color w:val="000000"/>
          <w:lang w:val="en-GB"/>
        </w:rPr>
        <w:t xml:space="preserve"> Choi for her presentation on "Face-to-face speech translation</w:t>
      </w:r>
      <w:r w:rsidR="007F39CA">
        <w:rPr>
          <w:color w:val="000000"/>
          <w:lang w:val="en-GB"/>
        </w:rPr>
        <w:t>"</w:t>
      </w:r>
      <w:r w:rsidRPr="005D0D9B">
        <w:rPr>
          <w:color w:val="000000"/>
          <w:lang w:val="en-GB"/>
        </w:rPr>
        <w:t>;</w:t>
      </w:r>
    </w:p>
    <w:p w:rsidR="00170D20" w:rsidRDefault="00DE067D" w:rsidP="0091505F">
      <w:pPr>
        <w:numPr>
          <w:ilvl w:val="0"/>
          <w:numId w:val="18"/>
        </w:numPr>
        <w:rPr>
          <w:color w:val="000000"/>
          <w:lang w:val="en-GB"/>
        </w:rPr>
      </w:pPr>
      <w:r>
        <w:rPr>
          <w:color w:val="000000"/>
          <w:lang w:val="en-GB"/>
        </w:rPr>
        <w:t xml:space="preserve">Mr </w:t>
      </w:r>
      <w:proofErr w:type="spellStart"/>
      <w:r>
        <w:rPr>
          <w:color w:val="000000"/>
          <w:lang w:val="en-GB"/>
        </w:rPr>
        <w:t>Thibault</w:t>
      </w:r>
      <w:proofErr w:type="spellEnd"/>
      <w:r>
        <w:rPr>
          <w:color w:val="000000"/>
          <w:lang w:val="en-GB"/>
        </w:rPr>
        <w:t xml:space="preserve"> Grouas for his presentation on Internationalisation with </w:t>
      </w:r>
      <w:proofErr w:type="spellStart"/>
      <w:r>
        <w:rPr>
          <w:color w:val="000000"/>
          <w:lang w:val="en-GB"/>
        </w:rPr>
        <w:t>LinkedData</w:t>
      </w:r>
      <w:proofErr w:type="spellEnd"/>
      <w:r>
        <w:rPr>
          <w:color w:val="000000"/>
          <w:lang w:val="en-GB"/>
        </w:rPr>
        <w:t xml:space="preserve"> (</w:t>
      </w:r>
      <w:proofErr w:type="spellStart"/>
      <w:r>
        <w:rPr>
          <w:color w:val="000000"/>
          <w:lang w:val="en-GB"/>
        </w:rPr>
        <w:t>JocondeLab</w:t>
      </w:r>
      <w:proofErr w:type="spellEnd"/>
      <w:r>
        <w:rPr>
          <w:color w:val="000000"/>
          <w:lang w:val="en-GB"/>
        </w:rPr>
        <w:t>);</w:t>
      </w:r>
    </w:p>
    <w:p w:rsidR="00DE067D" w:rsidRPr="0080049A" w:rsidRDefault="0091505F" w:rsidP="0007534F">
      <w:pPr>
        <w:numPr>
          <w:ilvl w:val="0"/>
          <w:numId w:val="18"/>
        </w:numPr>
        <w:rPr>
          <w:color w:val="000000"/>
          <w:lang w:val="en-GB"/>
        </w:rPr>
      </w:pPr>
      <w:r>
        <w:t xml:space="preserve">Pr </w:t>
      </w:r>
      <w:proofErr w:type="spellStart"/>
      <w:r w:rsidR="00DE067D" w:rsidRPr="0074229D">
        <w:t>Sukil</w:t>
      </w:r>
      <w:proofErr w:type="spellEnd"/>
      <w:r w:rsidR="00DE067D" w:rsidRPr="0074229D">
        <w:t xml:space="preserve"> Kim and </w:t>
      </w:r>
      <w:r>
        <w:t xml:space="preserve">Pr </w:t>
      </w:r>
      <w:r w:rsidR="0007534F">
        <w:t>Hong-</w:t>
      </w:r>
      <w:proofErr w:type="spellStart"/>
      <w:r w:rsidR="0007534F">
        <w:t>K</w:t>
      </w:r>
      <w:r w:rsidR="00DE067D" w:rsidRPr="0074229D">
        <w:t>i</w:t>
      </w:r>
      <w:proofErr w:type="spellEnd"/>
      <w:r w:rsidR="00DE067D" w:rsidRPr="0074229D">
        <w:t xml:space="preserve"> Min </w:t>
      </w:r>
      <w:r w:rsidR="00DE067D">
        <w:t xml:space="preserve">for </w:t>
      </w:r>
      <w:proofErr w:type="spellStart"/>
      <w:r w:rsidR="00DE067D">
        <w:t>their</w:t>
      </w:r>
      <w:proofErr w:type="spellEnd"/>
      <w:r w:rsidR="00DE067D">
        <w:t xml:space="preserve"> </w:t>
      </w:r>
      <w:proofErr w:type="spellStart"/>
      <w:r w:rsidR="00DE067D">
        <w:t>presentation</w:t>
      </w:r>
      <w:proofErr w:type="spellEnd"/>
      <w:r w:rsidR="00DE067D">
        <w:t xml:space="preserve"> </w:t>
      </w:r>
      <w:r w:rsidR="00DE067D" w:rsidRPr="0074229D">
        <w:t xml:space="preserve">on </w:t>
      </w:r>
      <w:proofErr w:type="spellStart"/>
      <w:r w:rsidR="00DE067D" w:rsidRPr="0074229D">
        <w:t>preliminary</w:t>
      </w:r>
      <w:proofErr w:type="spellEnd"/>
      <w:r w:rsidR="00DE067D" w:rsidRPr="0074229D">
        <w:t xml:space="preserve"> </w:t>
      </w:r>
      <w:proofErr w:type="spellStart"/>
      <w:r w:rsidR="00DE067D" w:rsidRPr="0074229D">
        <w:t>work</w:t>
      </w:r>
      <w:proofErr w:type="spellEnd"/>
      <w:r w:rsidR="00DE067D" w:rsidRPr="0074229D">
        <w:t xml:space="preserve"> on </w:t>
      </w:r>
      <w:proofErr w:type="spellStart"/>
      <w:r w:rsidR="0007534F">
        <w:t>Barc</w:t>
      </w:r>
      <w:r w:rsidR="00DE067D" w:rsidRPr="0074229D">
        <w:t>ode</w:t>
      </w:r>
      <w:proofErr w:type="spellEnd"/>
      <w:r w:rsidR="00DE067D" w:rsidRPr="0074229D">
        <w:t xml:space="preserve"> Interface</w:t>
      </w:r>
      <w:r w:rsidR="0007534F">
        <w:t>s</w:t>
      </w:r>
      <w:r w:rsidR="00DE067D" w:rsidRPr="0074229D">
        <w:t xml:space="preserve"> for </w:t>
      </w:r>
      <w:proofErr w:type="spellStart"/>
      <w:r w:rsidR="00DE067D" w:rsidRPr="0074229D">
        <w:t>Persons</w:t>
      </w:r>
      <w:proofErr w:type="spellEnd"/>
      <w:r w:rsidR="00DE067D" w:rsidRPr="0074229D">
        <w:t xml:space="preserve"> </w:t>
      </w:r>
      <w:proofErr w:type="spellStart"/>
      <w:r w:rsidR="00DE067D" w:rsidRPr="0074229D">
        <w:t>with</w:t>
      </w:r>
      <w:proofErr w:type="spellEnd"/>
      <w:r w:rsidR="00DE067D" w:rsidRPr="0074229D">
        <w:t xml:space="preserve"> Visual </w:t>
      </w:r>
      <w:proofErr w:type="spellStart"/>
      <w:r w:rsidR="00DE067D" w:rsidRPr="0074229D">
        <w:t>Impairments</w:t>
      </w:r>
      <w:proofErr w:type="spellEnd"/>
      <w:r w:rsidR="00DE067D">
        <w:t>.</w:t>
      </w:r>
    </w:p>
    <w:p w:rsidR="0080049A" w:rsidRPr="0007534F" w:rsidRDefault="0080049A" w:rsidP="0007534F">
      <w:pPr>
        <w:numPr>
          <w:ilvl w:val="0"/>
          <w:numId w:val="18"/>
        </w:numPr>
        <w:rPr>
          <w:color w:val="000000"/>
          <w:lang w:val="en-GB"/>
        </w:rPr>
      </w:pPr>
    </w:p>
    <w:p w:rsidR="0007534F" w:rsidRPr="00170D20" w:rsidRDefault="0007534F" w:rsidP="00D1700F">
      <w:pPr>
        <w:pStyle w:val="MP--Appreciation"/>
      </w:pPr>
      <w:r>
        <w:t xml:space="preserve"> </w:t>
      </w:r>
      <w:r w:rsidRPr="00170D20">
        <w:t>Appreciation</w:t>
      </w:r>
      <w:r>
        <w:t xml:space="preserve"> to the Japanese member body</w:t>
      </w:r>
    </w:p>
    <w:p w:rsidR="0007534F" w:rsidRDefault="0007534F" w:rsidP="0007534F">
      <w:pPr>
        <w:rPr>
          <w:color w:val="000000"/>
          <w:lang w:val="en-GB"/>
        </w:rPr>
      </w:pPr>
      <w:r w:rsidRPr="001A4E4C">
        <w:rPr>
          <w:color w:val="000000"/>
          <w:lang w:val="en-GB"/>
        </w:rPr>
        <w:t>ISO/IEC JTC 1/</w:t>
      </w:r>
      <w:r>
        <w:rPr>
          <w:color w:val="000000"/>
          <w:lang w:val="en-GB"/>
        </w:rPr>
        <w:t>SC 35 thanks the Japanese member body for extending an invitation to SC 35 to hold its 2015 Plenary and Working groups meetings on short notice.</w:t>
      </w:r>
    </w:p>
    <w:p w:rsidR="0080049A" w:rsidRPr="00170D20" w:rsidRDefault="0080049A" w:rsidP="0007534F">
      <w:pPr>
        <w:rPr>
          <w:color w:val="000000"/>
          <w:lang w:val="en-GB"/>
        </w:rPr>
      </w:pPr>
    </w:p>
    <w:p w:rsidR="004128AC" w:rsidRPr="00D1700F" w:rsidRDefault="0007534F" w:rsidP="00D1700F">
      <w:pPr>
        <w:pStyle w:val="MP--Appreciation"/>
      </w:pPr>
      <w:r w:rsidRPr="00D1700F">
        <w:t xml:space="preserve"> </w:t>
      </w:r>
      <w:r w:rsidR="00995119" w:rsidRPr="00D1700F">
        <w:t>Appreciation to</w:t>
      </w:r>
      <w:r w:rsidR="00131F26" w:rsidRPr="00D1700F">
        <w:t xml:space="preserve"> Standar</w:t>
      </w:r>
      <w:r w:rsidR="00D1700F">
        <w:t>ds Authority of China (SAC),</w:t>
      </w:r>
      <w:r w:rsidR="00995119" w:rsidRPr="00D1700F">
        <w:t xml:space="preserve"> </w:t>
      </w:r>
      <w:r w:rsidR="00131F26" w:rsidRPr="00D1700F">
        <w:t xml:space="preserve">China Electronics Standardisation Institute (CESI) and </w:t>
      </w:r>
      <w:r w:rsidR="00995119" w:rsidRPr="00D1700F">
        <w:t xml:space="preserve">our host </w:t>
      </w:r>
      <w:proofErr w:type="spellStart"/>
      <w:r w:rsidRPr="00D1700F">
        <w:t>Zhèjiāng</w:t>
      </w:r>
      <w:proofErr w:type="spellEnd"/>
      <w:r w:rsidRPr="00D1700F">
        <w:t xml:space="preserve"> </w:t>
      </w:r>
      <w:r w:rsidR="00131F26" w:rsidRPr="00D1700F">
        <w:t>University.</w:t>
      </w:r>
    </w:p>
    <w:p w:rsidR="00DE067D" w:rsidRDefault="009F79F8" w:rsidP="00DE067D">
      <w:pPr>
        <w:rPr>
          <w:color w:val="000000"/>
          <w:lang w:val="en-GB"/>
        </w:rPr>
      </w:pPr>
      <w:r w:rsidRPr="001A4E4C">
        <w:rPr>
          <w:color w:val="000000"/>
          <w:lang w:val="en-GB"/>
        </w:rPr>
        <w:t>ISO/IEC JTC 1/</w:t>
      </w:r>
      <w:r w:rsidR="001A4E4C">
        <w:rPr>
          <w:color w:val="000000"/>
          <w:lang w:val="en-GB"/>
        </w:rPr>
        <w:t>SC 35</w:t>
      </w:r>
      <w:r w:rsidR="004902ED" w:rsidRPr="001A4E4C">
        <w:rPr>
          <w:color w:val="000000"/>
          <w:lang w:val="en-GB"/>
        </w:rPr>
        <w:t xml:space="preserve"> thanks </w:t>
      </w:r>
      <w:r w:rsidR="00131F26">
        <w:rPr>
          <w:lang w:val="en-US"/>
        </w:rPr>
        <w:t xml:space="preserve">Standards Authority of China </w:t>
      </w:r>
      <w:r w:rsidR="00741187">
        <w:rPr>
          <w:lang w:val="en-US"/>
        </w:rPr>
        <w:t xml:space="preserve">for inviting </w:t>
      </w:r>
      <w:r w:rsidR="00131F26">
        <w:rPr>
          <w:lang w:val="en-US"/>
        </w:rPr>
        <w:t xml:space="preserve">the </w:t>
      </w:r>
      <w:r w:rsidR="00741187">
        <w:rPr>
          <w:lang w:val="en-US"/>
        </w:rPr>
        <w:t xml:space="preserve">SC 35 </w:t>
      </w:r>
      <w:r w:rsidR="00131F26">
        <w:rPr>
          <w:lang w:val="en-US"/>
        </w:rPr>
        <w:t xml:space="preserve">Plenary, China Electronics Standardisation Institute for conveying SAC's invitation and supporting the </w:t>
      </w:r>
      <w:proofErr w:type="spellStart"/>
      <w:r w:rsidR="00131F26">
        <w:rPr>
          <w:lang w:val="en-US"/>
        </w:rPr>
        <w:t>organisation</w:t>
      </w:r>
      <w:proofErr w:type="spellEnd"/>
      <w:r w:rsidR="00131F26">
        <w:rPr>
          <w:lang w:val="en-US"/>
        </w:rPr>
        <w:t xml:space="preserve"> and the delegates of the Plenary, and </w:t>
      </w:r>
      <w:proofErr w:type="spellStart"/>
      <w:r w:rsidR="00131F26">
        <w:rPr>
          <w:lang w:val="en-US"/>
        </w:rPr>
        <w:t>Zhèjāng</w:t>
      </w:r>
      <w:proofErr w:type="spellEnd"/>
      <w:r w:rsidR="00131F26">
        <w:rPr>
          <w:lang w:val="en-US"/>
        </w:rPr>
        <w:t xml:space="preserve"> University for hosting the Plenary and Working group </w:t>
      </w:r>
      <w:proofErr w:type="gramStart"/>
      <w:r w:rsidR="00741187">
        <w:rPr>
          <w:lang w:val="en-US"/>
        </w:rPr>
        <w:t>meeting</w:t>
      </w:r>
      <w:r w:rsidR="000E1D7D">
        <w:rPr>
          <w:lang w:val="en-US"/>
        </w:rPr>
        <w:t>s</w:t>
      </w:r>
      <w:proofErr w:type="gramEnd"/>
      <w:r w:rsidR="00741187">
        <w:rPr>
          <w:color w:val="000000"/>
          <w:lang w:val="en-GB"/>
        </w:rPr>
        <w:t>.</w:t>
      </w:r>
    </w:p>
    <w:p w:rsidR="00DE067D" w:rsidRDefault="00DE067D" w:rsidP="00DE067D">
      <w:pPr>
        <w:rPr>
          <w:color w:val="000000"/>
          <w:lang w:val="en-GB"/>
        </w:rPr>
      </w:pPr>
    </w:p>
    <w:p w:rsidR="00A12812" w:rsidRDefault="00DE067D" w:rsidP="0091505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ISO/IEC JTC 1/SC 35 particularly wishes to thank </w:t>
      </w:r>
      <w:r w:rsidRPr="00DE067D">
        <w:rPr>
          <w:color w:val="000000"/>
          <w:lang w:val="en-GB"/>
        </w:rPr>
        <w:t xml:space="preserve">Pr. </w:t>
      </w:r>
      <w:proofErr w:type="spellStart"/>
      <w:r w:rsidRPr="00DE067D">
        <w:rPr>
          <w:color w:val="000000"/>
          <w:lang w:val="en-GB"/>
        </w:rPr>
        <w:t>Jiajun</w:t>
      </w:r>
      <w:proofErr w:type="spellEnd"/>
      <w:r w:rsidRPr="00DE067D">
        <w:rPr>
          <w:color w:val="000000"/>
          <w:lang w:val="en-GB"/>
        </w:rPr>
        <w:t xml:space="preserve"> Bu, Pr. Can Wang, </w:t>
      </w:r>
      <w:proofErr w:type="spellStart"/>
      <w:r w:rsidRPr="00DE067D">
        <w:rPr>
          <w:color w:val="000000"/>
          <w:lang w:val="en-GB"/>
        </w:rPr>
        <w:t>Qinqin</w:t>
      </w:r>
      <w:proofErr w:type="spellEnd"/>
      <w:r w:rsidRPr="00DE067D">
        <w:rPr>
          <w:color w:val="000000"/>
          <w:lang w:val="en-GB"/>
        </w:rPr>
        <w:t xml:space="preserve"> Zhang, Wei Wang, </w:t>
      </w:r>
      <w:proofErr w:type="spellStart"/>
      <w:r w:rsidRPr="00DE067D">
        <w:rPr>
          <w:color w:val="000000"/>
          <w:lang w:val="en-GB"/>
        </w:rPr>
        <w:t>Dr.</w:t>
      </w:r>
      <w:proofErr w:type="spellEnd"/>
      <w:r w:rsidRPr="00DE067D">
        <w:rPr>
          <w:color w:val="000000"/>
          <w:lang w:val="en-GB"/>
        </w:rPr>
        <w:t xml:space="preserve"> </w:t>
      </w:r>
      <w:proofErr w:type="spellStart"/>
      <w:r w:rsidRPr="00DE067D">
        <w:rPr>
          <w:color w:val="000000"/>
          <w:lang w:val="en-GB"/>
        </w:rPr>
        <w:t>Xiaofan</w:t>
      </w:r>
      <w:proofErr w:type="spellEnd"/>
      <w:r w:rsidRPr="00DE067D">
        <w:rPr>
          <w:color w:val="000000"/>
          <w:lang w:val="en-GB"/>
        </w:rPr>
        <w:t xml:space="preserve"> Wu, </w:t>
      </w:r>
      <w:proofErr w:type="spellStart"/>
      <w:r w:rsidRPr="00DE067D">
        <w:rPr>
          <w:color w:val="000000"/>
          <w:lang w:val="en-GB"/>
        </w:rPr>
        <w:t>Zhi</w:t>
      </w:r>
      <w:proofErr w:type="spellEnd"/>
      <w:r w:rsidRPr="00DE067D">
        <w:rPr>
          <w:color w:val="000000"/>
          <w:lang w:val="en-GB"/>
        </w:rPr>
        <w:t xml:space="preserve"> Yu, Sheng Zhou, </w:t>
      </w:r>
      <w:proofErr w:type="spellStart"/>
      <w:r w:rsidRPr="00DE067D">
        <w:rPr>
          <w:color w:val="000000"/>
          <w:lang w:val="en-GB"/>
        </w:rPr>
        <w:t>Shiyun</w:t>
      </w:r>
      <w:proofErr w:type="spellEnd"/>
      <w:r w:rsidRPr="00DE067D">
        <w:rPr>
          <w:color w:val="000000"/>
          <w:lang w:val="en-GB"/>
        </w:rPr>
        <w:t xml:space="preserve"> Li, </w:t>
      </w:r>
      <w:proofErr w:type="spellStart"/>
      <w:r w:rsidRPr="00DE067D">
        <w:rPr>
          <w:color w:val="000000"/>
          <w:lang w:val="en-GB"/>
        </w:rPr>
        <w:t>Meiyan</w:t>
      </w:r>
      <w:proofErr w:type="spellEnd"/>
      <w:r w:rsidRPr="00DE067D">
        <w:rPr>
          <w:color w:val="000000"/>
          <w:lang w:val="en-GB"/>
        </w:rPr>
        <w:t xml:space="preserve"> Li, </w:t>
      </w:r>
      <w:r>
        <w:rPr>
          <w:color w:val="000000"/>
          <w:lang w:val="en-GB"/>
        </w:rPr>
        <w:t xml:space="preserve">and </w:t>
      </w:r>
      <w:r w:rsidRPr="00DE067D">
        <w:rPr>
          <w:color w:val="000000"/>
          <w:lang w:val="en-GB"/>
        </w:rPr>
        <w:t>Kai Li</w:t>
      </w:r>
      <w:r>
        <w:rPr>
          <w:color w:val="000000"/>
          <w:lang w:val="en-GB"/>
        </w:rPr>
        <w:t xml:space="preserve"> (</w:t>
      </w:r>
      <w:proofErr w:type="spellStart"/>
      <w:r>
        <w:rPr>
          <w:color w:val="000000"/>
          <w:lang w:val="en-GB"/>
        </w:rPr>
        <w:t>ZhèJiāng</w:t>
      </w:r>
      <w:proofErr w:type="spellEnd"/>
      <w:r>
        <w:rPr>
          <w:color w:val="000000"/>
          <w:lang w:val="en-GB"/>
        </w:rPr>
        <w:t xml:space="preserve"> University) </w:t>
      </w:r>
      <w:r>
        <w:rPr>
          <w:color w:val="000000"/>
          <w:lang w:val="en-GB"/>
        </w:rPr>
        <w:tab/>
        <w:t xml:space="preserve">as well as </w:t>
      </w:r>
      <w:proofErr w:type="spellStart"/>
      <w:r w:rsidRPr="00DE067D">
        <w:rPr>
          <w:color w:val="000000"/>
          <w:lang w:val="en-GB"/>
        </w:rPr>
        <w:t>Jinghua</w:t>
      </w:r>
      <w:proofErr w:type="spellEnd"/>
      <w:r w:rsidRPr="00DE067D">
        <w:rPr>
          <w:color w:val="000000"/>
          <w:lang w:val="en-GB"/>
        </w:rPr>
        <w:t xml:space="preserve"> </w:t>
      </w:r>
      <w:r w:rsidR="0091505F" w:rsidRPr="00DE067D">
        <w:rPr>
          <w:color w:val="000000"/>
          <w:lang w:val="en-GB"/>
        </w:rPr>
        <w:t xml:space="preserve">Zhao </w:t>
      </w:r>
      <w:r w:rsidRPr="00DE067D">
        <w:rPr>
          <w:color w:val="000000"/>
          <w:lang w:val="en-GB"/>
        </w:rPr>
        <w:t xml:space="preserve">and Xing </w:t>
      </w:r>
      <w:r w:rsidR="0091505F" w:rsidRPr="00DE067D">
        <w:rPr>
          <w:color w:val="000000"/>
          <w:lang w:val="en-GB"/>
        </w:rPr>
        <w:t xml:space="preserve">Fan </w:t>
      </w:r>
      <w:r w:rsidRPr="00DE067D">
        <w:rPr>
          <w:color w:val="000000"/>
          <w:lang w:val="en-GB"/>
        </w:rPr>
        <w:t>(CESI).</w:t>
      </w:r>
    </w:p>
    <w:p w:rsidR="00DE067D" w:rsidRDefault="00DE067D" w:rsidP="00DE067D">
      <w:pPr>
        <w:rPr>
          <w:color w:val="000000"/>
          <w:lang w:val="en-GB"/>
        </w:rPr>
      </w:pPr>
    </w:p>
    <w:p w:rsidR="00D1700F" w:rsidRPr="00D1700F" w:rsidRDefault="00D1700F" w:rsidP="00D1700F">
      <w:pPr>
        <w:rPr>
          <w:rFonts w:asciiTheme="minorEastAsia" w:eastAsiaTheme="minorEastAsia" w:hAnsiTheme="minorEastAsia"/>
          <w:color w:val="000000"/>
          <w:sz w:val="24"/>
          <w:szCs w:val="32"/>
          <w:lang w:val="en-GB"/>
        </w:rPr>
      </w:pPr>
      <w:proofErr w:type="spellStart"/>
      <w:r w:rsidRPr="00D1700F">
        <w:rPr>
          <w:rFonts w:asciiTheme="minorEastAsia" w:eastAsiaTheme="minorEastAsia" w:hAnsiTheme="minorEastAsia" w:hint="eastAsia"/>
          <w:color w:val="000000"/>
          <w:sz w:val="24"/>
          <w:szCs w:val="32"/>
          <w:lang w:val="en-GB"/>
        </w:rPr>
        <w:t>卜佳俊</w:t>
      </w:r>
      <w:r>
        <w:rPr>
          <w:rFonts w:asciiTheme="minorEastAsia" w:eastAsiaTheme="minorEastAsia" w:hAnsiTheme="minorEastAsia" w:hint="eastAsia"/>
          <w:color w:val="000000"/>
          <w:sz w:val="24"/>
          <w:szCs w:val="32"/>
          <w:lang w:val="en-GB"/>
        </w:rPr>
        <w:t>、王灿、张勤勤、王玮、吴晓凡、于智、周晟、李诗云、李美艳、李凯</w:t>
      </w:r>
      <w:proofErr w:type="spellEnd"/>
      <w:r>
        <w:rPr>
          <w:rFonts w:asciiTheme="minorEastAsia" w:eastAsiaTheme="minorEastAsia" w:hAnsiTheme="minorEastAsia"/>
          <w:color w:val="000000"/>
          <w:sz w:val="24"/>
          <w:szCs w:val="32"/>
          <w:lang w:val="en-GB"/>
        </w:rPr>
        <w:t xml:space="preserve"> (</w:t>
      </w:r>
      <w:r>
        <w:rPr>
          <w:rFonts w:asciiTheme="minorEastAsia" w:eastAsiaTheme="minorEastAsia" w:hAnsiTheme="minorEastAsia" w:hint="eastAsia"/>
          <w:color w:val="000000"/>
          <w:sz w:val="24"/>
          <w:szCs w:val="32"/>
          <w:lang w:val="en-GB" w:eastAsia="zh-CN"/>
        </w:rPr>
        <w:t>浙大</w:t>
      </w:r>
      <w:proofErr w:type="gramStart"/>
      <w:r>
        <w:rPr>
          <w:rFonts w:asciiTheme="minorEastAsia" w:eastAsiaTheme="minorEastAsia" w:hAnsiTheme="minorEastAsia" w:hint="eastAsia"/>
          <w:color w:val="000000"/>
          <w:sz w:val="24"/>
          <w:szCs w:val="32"/>
          <w:lang w:val="en-GB" w:eastAsia="zh-CN"/>
        </w:rPr>
        <w:t>)；</w:t>
      </w:r>
      <w:proofErr w:type="gramEnd"/>
    </w:p>
    <w:p w:rsidR="00D1700F" w:rsidRDefault="00D1700F" w:rsidP="00D1700F">
      <w:pPr>
        <w:rPr>
          <w:rFonts w:hint="eastAsia"/>
          <w:lang w:eastAsia="zh-CN"/>
        </w:rPr>
      </w:pPr>
      <w:proofErr w:type="spellStart"/>
      <w:r w:rsidRPr="00D1700F">
        <w:rPr>
          <w:rFonts w:asciiTheme="minorEastAsia" w:eastAsiaTheme="minorEastAsia" w:hAnsiTheme="minorEastAsia" w:hint="eastAsia"/>
          <w:color w:val="000000"/>
          <w:sz w:val="24"/>
          <w:szCs w:val="32"/>
          <w:lang w:val="en-GB"/>
        </w:rPr>
        <w:t>赵菁华、樊星</w:t>
      </w:r>
      <w:proofErr w:type="spellEnd"/>
      <w:r>
        <w:rPr>
          <w:rFonts w:ascii="SimSun" w:hAnsi="SimSun" w:cs="SimSun" w:hint="eastAsia"/>
          <w:lang w:eastAsia="zh-CN"/>
        </w:rPr>
        <w:t xml:space="preserve"> （中国</w:t>
      </w:r>
      <w:r w:rsidR="00D02B2D">
        <w:rPr>
          <w:rFonts w:ascii="SimSun" w:hAnsi="SimSun" w:cs="SimSun" w:hint="eastAsia"/>
          <w:lang w:eastAsia="zh-CN"/>
        </w:rPr>
        <w:t>电子技</w:t>
      </w:r>
      <w:r w:rsidR="000018B6">
        <w:rPr>
          <w:rFonts w:ascii="SimSun" w:hAnsi="SimSun" w:cs="SimSun" w:hint="eastAsia"/>
          <w:lang w:eastAsia="zh-CN"/>
        </w:rPr>
        <w:t>术标准化研究院</w:t>
      </w:r>
      <w:r>
        <w:rPr>
          <w:rFonts w:ascii="SimSun" w:hAnsi="SimSun" w:cs="SimSun" w:hint="eastAsia"/>
          <w:lang w:eastAsia="zh-CN"/>
        </w:rPr>
        <w:t>）。</w:t>
      </w:r>
    </w:p>
    <w:p w:rsidR="00D1700F" w:rsidRDefault="00D1700F" w:rsidP="00DE067D">
      <w:pPr>
        <w:rPr>
          <w:color w:val="000000"/>
          <w:lang w:val="en-GB"/>
        </w:rPr>
      </w:pPr>
    </w:p>
    <w:p w:rsidR="001B34C6" w:rsidRPr="00C43898" w:rsidRDefault="00D1700F" w:rsidP="00B25BD4">
      <w:pPr>
        <w:pStyle w:val="MP--Adoption"/>
        <w:rPr>
          <w:color w:val="auto"/>
        </w:rPr>
      </w:pPr>
      <w:r>
        <w:rPr>
          <w:rFonts w:hint="eastAsia"/>
          <w:color w:val="auto"/>
          <w:lang w:eastAsia="zh-CN"/>
        </w:rPr>
        <w:t>Appreciations</w:t>
      </w:r>
      <w:r>
        <w:rPr>
          <w:color w:val="auto"/>
          <w:lang w:val="fr-FR" w:eastAsia="zh-CN"/>
        </w:rPr>
        <w:t xml:space="preserve"> r</w:t>
      </w:r>
      <w:proofErr w:type="spellStart"/>
      <w:r w:rsidR="001B34C6" w:rsidRPr="00C43898">
        <w:rPr>
          <w:color w:val="auto"/>
        </w:rPr>
        <w:t>eviewed</w:t>
      </w:r>
      <w:proofErr w:type="spellEnd"/>
      <w:r w:rsidR="001B34C6" w:rsidRPr="00C43898">
        <w:rPr>
          <w:color w:val="auto"/>
        </w:rPr>
        <w:t xml:space="preserve"> with Applause</w:t>
      </w:r>
    </w:p>
    <w:p w:rsidR="003A0605" w:rsidRPr="001A4E4C" w:rsidRDefault="003A0605" w:rsidP="003A0605">
      <w:pPr>
        <w:rPr>
          <w:lang w:val="en-US"/>
        </w:rPr>
      </w:pPr>
    </w:p>
    <w:p w:rsidR="00995119" w:rsidRPr="00641A2C" w:rsidRDefault="00995119">
      <w:pPr>
        <w:rPr>
          <w:lang w:val="en-GB"/>
        </w:rPr>
      </w:pP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End of resolutions</w:t>
      </w:r>
      <w:r w:rsidR="00692186">
        <w:rPr>
          <w:rFonts w:cs="Arial"/>
          <w:b/>
          <w:bCs/>
          <w:lang w:val="en-GB"/>
        </w:rPr>
        <w:t xml:space="preserve"> </w:t>
      </w:r>
      <w:r w:rsidR="006A506C" w:rsidRPr="001A4E4C">
        <w:rPr>
          <w:rFonts w:cs="Arial"/>
          <w:b/>
          <w:bCs/>
          <w:lang w:val="en-GB"/>
        </w:rPr>
        <w:t xml:space="preserve">and appreciations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  <w:r w:rsidRPr="001A4E4C">
        <w:rPr>
          <w:rFonts w:cs="Arial"/>
          <w:b/>
          <w:bCs/>
          <w:lang w:val="en-GB"/>
        </w:rPr>
        <w:t xml:space="preserve"> </w:t>
      </w:r>
      <w:r w:rsidRPr="001A4E4C">
        <w:rPr>
          <w:rFonts w:cs="Arial"/>
          <w:b/>
          <w:bCs/>
          <w:lang w:val="en-GB"/>
        </w:rPr>
        <w:sym w:font="Wingdings" w:char="F09A"/>
      </w:r>
    </w:p>
    <w:sectPr w:rsidR="00995119" w:rsidRPr="00641A2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6E" w:rsidRDefault="0041106E">
      <w:r>
        <w:separator/>
      </w:r>
    </w:p>
  </w:endnote>
  <w:endnote w:type="continuationSeparator" w:id="0">
    <w:p w:rsidR="0041106E" w:rsidRDefault="0041106E">
      <w:r>
        <w:continuationSeparator/>
      </w:r>
    </w:p>
  </w:endnote>
  <w:endnote w:type="continuationNotice" w:id="1">
    <w:p w:rsidR="0041106E" w:rsidRDefault="00411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7A" w:rsidRPr="001831B6" w:rsidRDefault="0005577A" w:rsidP="008767CB">
    <w:pPr>
      <w:pStyle w:val="Pieddepage"/>
      <w:tabs>
        <w:tab w:val="clear" w:pos="4820"/>
        <w:tab w:val="center" w:pos="8640"/>
      </w:tabs>
      <w:rPr>
        <w:rFonts w:cs="Arial"/>
        <w:sz w:val="20"/>
        <w:lang w:val="fr-FR"/>
      </w:rPr>
    </w:pPr>
    <w:r>
      <w:rPr>
        <w:rFonts w:cs="Arial"/>
        <w:sz w:val="20"/>
        <w:lang w:val="fr-FR"/>
      </w:rPr>
      <w:t>JTC 1/SC 35 N 2160</w:t>
    </w:r>
    <w:r>
      <w:rPr>
        <w:rFonts w:cs="Arial"/>
        <w:sz w:val="20"/>
        <w:lang w:val="fr-FR"/>
      </w:rPr>
      <w:tab/>
      <w:t xml:space="preserve">Page </w:t>
    </w:r>
    <w:r>
      <w:rPr>
        <w:rFonts w:cs="Arial"/>
        <w:sz w:val="20"/>
        <w:lang w:val="fr-FR"/>
      </w:rPr>
      <w:fldChar w:fldCharType="begin"/>
    </w:r>
    <w:r>
      <w:rPr>
        <w:rFonts w:cs="Arial"/>
        <w:sz w:val="20"/>
        <w:lang w:val="fr-FR"/>
      </w:rPr>
      <w:instrText xml:space="preserve"> PAGE </w:instrText>
    </w:r>
    <w:r>
      <w:rPr>
        <w:rFonts w:cs="Arial"/>
        <w:sz w:val="20"/>
        <w:lang w:val="fr-FR"/>
      </w:rPr>
      <w:fldChar w:fldCharType="separate"/>
    </w:r>
    <w:r w:rsidR="0080049A">
      <w:rPr>
        <w:rFonts w:cs="Arial"/>
        <w:noProof/>
        <w:sz w:val="20"/>
        <w:lang w:val="fr-FR"/>
      </w:rPr>
      <w:t>9</w:t>
    </w:r>
    <w:r>
      <w:rPr>
        <w:rFonts w:cs="Arial"/>
        <w:sz w:val="20"/>
        <w:lang w:val="fr-FR"/>
      </w:rPr>
      <w:fldChar w:fldCharType="end"/>
    </w:r>
    <w:r>
      <w:rPr>
        <w:rFonts w:cs="Arial"/>
        <w:sz w:val="20"/>
        <w:lang w:val="fr-FR"/>
      </w:rPr>
      <w:t>/</w:t>
    </w:r>
    <w:r>
      <w:rPr>
        <w:rFonts w:cs="Arial"/>
        <w:sz w:val="20"/>
        <w:lang w:val="fr-FR"/>
      </w:rPr>
      <w:fldChar w:fldCharType="begin"/>
    </w:r>
    <w:r>
      <w:rPr>
        <w:rFonts w:cs="Arial"/>
        <w:sz w:val="20"/>
        <w:lang w:val="fr-FR"/>
      </w:rPr>
      <w:instrText xml:space="preserve"> NUMPAGES </w:instrText>
    </w:r>
    <w:r>
      <w:rPr>
        <w:rFonts w:cs="Arial"/>
        <w:sz w:val="20"/>
        <w:lang w:val="fr-FR"/>
      </w:rPr>
      <w:fldChar w:fldCharType="separate"/>
    </w:r>
    <w:r w:rsidR="0080049A">
      <w:rPr>
        <w:rFonts w:cs="Arial"/>
        <w:noProof/>
        <w:sz w:val="20"/>
        <w:lang w:val="fr-FR"/>
      </w:rPr>
      <w:t>10</w:t>
    </w:r>
    <w:r>
      <w:rPr>
        <w:rFonts w:cs="Arial"/>
        <w:sz w:val="20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7A" w:rsidRDefault="0005577A">
    <w:pPr>
      <w:pStyle w:val="Pieddepage"/>
      <w:tabs>
        <w:tab w:val="clear" w:pos="4820"/>
        <w:tab w:val="center" w:pos="8640"/>
      </w:tabs>
    </w:pPr>
    <w:r>
      <w:rPr>
        <w:rFonts w:ascii="Times New Roman" w:hAnsi="Times New Roman"/>
        <w:lang w:val="fr-FR"/>
      </w:rPr>
      <w:t>JTC 1/SC 35N1289</w:t>
    </w:r>
    <w:r>
      <w:rPr>
        <w:rFonts w:ascii="Times New Roman" w:hAnsi="Times New Roman"/>
        <w:lang w:val="fr-FR"/>
      </w:rPr>
      <w:tab/>
      <w:t xml:space="preserve">Page </w:t>
    </w:r>
    <w:r>
      <w:rPr>
        <w:rFonts w:ascii="Times New Roman" w:hAnsi="Times New Roman"/>
        <w:lang w:val="fr-FR"/>
      </w:rPr>
      <w:fldChar w:fldCharType="begin"/>
    </w:r>
    <w:r>
      <w:rPr>
        <w:rFonts w:ascii="Times New Roman" w:hAnsi="Times New Roman"/>
        <w:lang w:val="fr-FR"/>
      </w:rPr>
      <w:instrText xml:space="preserve"> PAGE </w:instrText>
    </w:r>
    <w:r>
      <w:rPr>
        <w:rFonts w:ascii="Times New Roman" w:hAnsi="Times New Roman"/>
        <w:lang w:val="fr-FR"/>
      </w:rPr>
      <w:fldChar w:fldCharType="separate"/>
    </w:r>
    <w:r>
      <w:rPr>
        <w:rFonts w:ascii="Times New Roman" w:hAnsi="Times New Roman"/>
        <w:noProof/>
        <w:lang w:val="fr-FR"/>
      </w:rPr>
      <w:t>8</w:t>
    </w:r>
    <w:r>
      <w:rPr>
        <w:rFonts w:ascii="Times New Roman" w:hAnsi="Times New Roman"/>
        <w:lang w:val="fr-FR"/>
      </w:rPr>
      <w:fldChar w:fldCharType="end"/>
    </w:r>
    <w:r>
      <w:rPr>
        <w:rFonts w:ascii="Times New Roman" w:hAnsi="Times New Roman"/>
        <w:lang w:val="fr-FR"/>
      </w:rPr>
      <w:t>/</w:t>
    </w:r>
    <w:r>
      <w:rPr>
        <w:rFonts w:ascii="Times New Roman" w:hAnsi="Times New Roman"/>
        <w:lang w:val="fr-FR"/>
      </w:rPr>
      <w:fldChar w:fldCharType="begin"/>
    </w:r>
    <w:r>
      <w:rPr>
        <w:rFonts w:ascii="Times New Roman" w:hAnsi="Times New Roman"/>
        <w:lang w:val="fr-FR"/>
      </w:rPr>
      <w:instrText xml:space="preserve"> NUMPAGES </w:instrText>
    </w:r>
    <w:r>
      <w:rPr>
        <w:rFonts w:ascii="Times New Roman" w:hAnsi="Times New Roman"/>
        <w:lang w:val="fr-FR"/>
      </w:rPr>
      <w:fldChar w:fldCharType="separate"/>
    </w:r>
    <w:r>
      <w:rPr>
        <w:rFonts w:ascii="Times New Roman" w:hAnsi="Times New Roman"/>
        <w:noProof/>
        <w:lang w:val="fr-FR"/>
      </w:rPr>
      <w:t>8</w:t>
    </w:r>
    <w:r>
      <w:rPr>
        <w:rFonts w:ascii="Times New Roman" w:hAnsi="Times New Roman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6E" w:rsidRDefault="0041106E">
      <w:r>
        <w:separator/>
      </w:r>
    </w:p>
  </w:footnote>
  <w:footnote w:type="continuationSeparator" w:id="0">
    <w:p w:rsidR="0041106E" w:rsidRDefault="0041106E">
      <w:r>
        <w:continuationSeparator/>
      </w:r>
    </w:p>
  </w:footnote>
  <w:footnote w:type="continuationNotice" w:id="1">
    <w:p w:rsidR="0041106E" w:rsidRDefault="004110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7A" w:rsidRDefault="0005577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149E3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584C6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D4469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00D64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72979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C2547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6CEB8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244F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6812E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83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1">
    <w:nsid w:val="039C3300"/>
    <w:multiLevelType w:val="hybridMultilevel"/>
    <w:tmpl w:val="7BF255C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5EF5B2C"/>
    <w:multiLevelType w:val="hybridMultilevel"/>
    <w:tmpl w:val="7FBA682C"/>
    <w:lvl w:ilvl="0" w:tplc="0A000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FE18A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06EC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85AB8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7A40B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862A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E63C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4AE1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610B0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CB228A1"/>
    <w:multiLevelType w:val="hybridMultilevel"/>
    <w:tmpl w:val="C56C5416"/>
    <w:lvl w:ilvl="0" w:tplc="6EE84E3E">
      <w:start w:val="1"/>
      <w:numFmt w:val="decimal"/>
      <w:pStyle w:val="Titre3Resolutions"/>
      <w:lvlText w:val="Resolution 2008.%1:"/>
      <w:lvlJc w:val="left"/>
      <w:pPr>
        <w:tabs>
          <w:tab w:val="num" w:pos="2880"/>
        </w:tabs>
        <w:ind w:left="0" w:firstLine="0"/>
      </w:pPr>
      <w:rPr>
        <w:rFonts w:hint="default"/>
        <w:caps w:val="0"/>
        <w:strike w:val="0"/>
        <w:dstrike w:val="0"/>
        <w:vanish w:val="0"/>
        <w:u w:val="thick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725C19"/>
    <w:multiLevelType w:val="multilevel"/>
    <w:tmpl w:val="45068754"/>
    <w:lvl w:ilvl="0">
      <w:numFmt w:val="decimal"/>
      <w:pStyle w:val="MP--RapportISO-T1"/>
      <w:isLgl/>
      <w:lvlText w:val="Agenda item 1.9.%1"/>
      <w:lvlJc w:val="left"/>
      <w:pPr>
        <w:tabs>
          <w:tab w:val="num" w:pos="288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C8A5ADC"/>
    <w:multiLevelType w:val="hybridMultilevel"/>
    <w:tmpl w:val="94307F70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>
    <w:nsid w:val="436E157B"/>
    <w:multiLevelType w:val="singleLevel"/>
    <w:tmpl w:val="5FD4C328"/>
    <w:lvl w:ilvl="0">
      <w:numFmt w:val="bullet"/>
      <w:pStyle w:val="alain2"/>
      <w:lvlText w:val="-"/>
      <w:lvlJc w:val="left"/>
      <w:pPr>
        <w:tabs>
          <w:tab w:val="num" w:pos="473"/>
        </w:tabs>
        <w:ind w:left="397" w:hanging="284"/>
      </w:pPr>
      <w:rPr>
        <w:rFonts w:ascii="Times New Roman" w:hAnsi="Times New Roman" w:hint="default"/>
      </w:rPr>
    </w:lvl>
  </w:abstractNum>
  <w:abstractNum w:abstractNumId="17">
    <w:nsid w:val="4D2963CB"/>
    <w:multiLevelType w:val="hybridMultilevel"/>
    <w:tmpl w:val="BE7052A4"/>
    <w:lvl w:ilvl="0" w:tplc="B26C4918">
      <w:start w:val="6"/>
      <w:numFmt w:val="upperLetter"/>
      <w:pStyle w:val="MP--Appreciation"/>
      <w:lvlText w:val="Appreciation 2013.%1: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u w:val="thick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A6948"/>
    <w:multiLevelType w:val="hybridMultilevel"/>
    <w:tmpl w:val="5E9883A0"/>
    <w:lvl w:ilvl="0" w:tplc="4B44EBE4">
      <w:start w:val="21"/>
      <w:numFmt w:val="decimalZero"/>
      <w:pStyle w:val="MP--Resolutions"/>
      <w:lvlText w:val="Resolution 2014.%1:"/>
      <w:lvlJc w:val="left"/>
      <w:pPr>
        <w:tabs>
          <w:tab w:val="num" w:pos="2880"/>
        </w:tabs>
        <w:ind w:left="0" w:firstLine="0"/>
      </w:pPr>
      <w:rPr>
        <w:rFonts w:hint="default"/>
        <w:caps w:val="0"/>
        <w:strike w:val="0"/>
        <w:dstrike w:val="0"/>
        <w:vanish w:val="0"/>
        <w:u w:val="thick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3C4A14">
      <w:start w:val="1"/>
      <w:numFmt w:val="bullet"/>
      <w:pStyle w:val="MP--Adoption"/>
      <w:lvlText w:val=""/>
      <w:lvlJc w:val="left"/>
      <w:pPr>
        <w:tabs>
          <w:tab w:val="num" w:pos="2440"/>
        </w:tabs>
        <w:ind w:left="2440" w:hanging="794"/>
      </w:pPr>
      <w:rPr>
        <w:rFonts w:ascii="Wingdings" w:hAnsi="Wingdings" w:hint="default"/>
        <w:lang w:val="en-GB"/>
      </w:rPr>
    </w:lvl>
    <w:lvl w:ilvl="2" w:tplc="56903C9C">
      <w:start w:val="1"/>
      <w:numFmt w:val="bullet"/>
      <w:lvlText w:val=""/>
      <w:lvlJc w:val="left"/>
      <w:pPr>
        <w:tabs>
          <w:tab w:val="num" w:pos="3340"/>
        </w:tabs>
        <w:ind w:left="3340" w:hanging="794"/>
      </w:pPr>
      <w:rPr>
        <w:rFonts w:ascii="Wingdings" w:hAnsi="Wingdings" w:hint="default"/>
        <w:caps w:val="0"/>
        <w:strike w:val="0"/>
        <w:dstrike w:val="0"/>
        <w:vanish w:val="0"/>
        <w:u w:val="thick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9">
    <w:nsid w:val="632254C4"/>
    <w:multiLevelType w:val="hybridMultilevel"/>
    <w:tmpl w:val="68284B08"/>
    <w:lvl w:ilvl="0" w:tplc="FFFFFFFF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7"/>
  </w:num>
  <w:num w:numId="16">
    <w:abstractNumId w:val="15"/>
  </w:num>
  <w:num w:numId="17">
    <w:abstractNumId w:val="19"/>
  </w:num>
  <w:num w:numId="18">
    <w:abstractNumId w:val="12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19"/>
    <w:rsid w:val="00000754"/>
    <w:rsid w:val="000018B6"/>
    <w:rsid w:val="00003050"/>
    <w:rsid w:val="0000503C"/>
    <w:rsid w:val="00005CA5"/>
    <w:rsid w:val="000062DE"/>
    <w:rsid w:val="00006A91"/>
    <w:rsid w:val="00010B10"/>
    <w:rsid w:val="000126CA"/>
    <w:rsid w:val="0001463B"/>
    <w:rsid w:val="0001477B"/>
    <w:rsid w:val="00015CBC"/>
    <w:rsid w:val="0001734D"/>
    <w:rsid w:val="00017442"/>
    <w:rsid w:val="000175A2"/>
    <w:rsid w:val="0001783F"/>
    <w:rsid w:val="00020AB2"/>
    <w:rsid w:val="00021F29"/>
    <w:rsid w:val="00022108"/>
    <w:rsid w:val="000231D8"/>
    <w:rsid w:val="000232AF"/>
    <w:rsid w:val="0002454B"/>
    <w:rsid w:val="000262F2"/>
    <w:rsid w:val="00027D33"/>
    <w:rsid w:val="00027F49"/>
    <w:rsid w:val="00030429"/>
    <w:rsid w:val="00030754"/>
    <w:rsid w:val="00031016"/>
    <w:rsid w:val="00031264"/>
    <w:rsid w:val="00032A2C"/>
    <w:rsid w:val="00034A25"/>
    <w:rsid w:val="00035B14"/>
    <w:rsid w:val="000407D0"/>
    <w:rsid w:val="00040D17"/>
    <w:rsid w:val="00042B41"/>
    <w:rsid w:val="000436B8"/>
    <w:rsid w:val="0004379B"/>
    <w:rsid w:val="000445B7"/>
    <w:rsid w:val="00044DFD"/>
    <w:rsid w:val="00045D1D"/>
    <w:rsid w:val="00046580"/>
    <w:rsid w:val="00047245"/>
    <w:rsid w:val="00051417"/>
    <w:rsid w:val="00051AB1"/>
    <w:rsid w:val="00051FC4"/>
    <w:rsid w:val="00053648"/>
    <w:rsid w:val="0005577A"/>
    <w:rsid w:val="00055781"/>
    <w:rsid w:val="000566CB"/>
    <w:rsid w:val="0005717F"/>
    <w:rsid w:val="00057E3C"/>
    <w:rsid w:val="0006244F"/>
    <w:rsid w:val="00062E49"/>
    <w:rsid w:val="0006309D"/>
    <w:rsid w:val="00065935"/>
    <w:rsid w:val="00066038"/>
    <w:rsid w:val="000667D2"/>
    <w:rsid w:val="000708B9"/>
    <w:rsid w:val="00070DFD"/>
    <w:rsid w:val="0007534F"/>
    <w:rsid w:val="00075ED8"/>
    <w:rsid w:val="000768AA"/>
    <w:rsid w:val="0008005B"/>
    <w:rsid w:val="00080429"/>
    <w:rsid w:val="000819B6"/>
    <w:rsid w:val="000821CD"/>
    <w:rsid w:val="00082F37"/>
    <w:rsid w:val="00083A66"/>
    <w:rsid w:val="0008419C"/>
    <w:rsid w:val="000845F9"/>
    <w:rsid w:val="0008497B"/>
    <w:rsid w:val="000925F2"/>
    <w:rsid w:val="00093874"/>
    <w:rsid w:val="00096ED1"/>
    <w:rsid w:val="000A16C9"/>
    <w:rsid w:val="000A37C0"/>
    <w:rsid w:val="000A7F0D"/>
    <w:rsid w:val="000B01B6"/>
    <w:rsid w:val="000B0CE8"/>
    <w:rsid w:val="000B3F09"/>
    <w:rsid w:val="000B5A67"/>
    <w:rsid w:val="000B66D8"/>
    <w:rsid w:val="000B6BBA"/>
    <w:rsid w:val="000C005F"/>
    <w:rsid w:val="000C0101"/>
    <w:rsid w:val="000C07BF"/>
    <w:rsid w:val="000C1EB7"/>
    <w:rsid w:val="000C32A9"/>
    <w:rsid w:val="000C34A2"/>
    <w:rsid w:val="000C44C6"/>
    <w:rsid w:val="000C4FBE"/>
    <w:rsid w:val="000C5463"/>
    <w:rsid w:val="000C617D"/>
    <w:rsid w:val="000C6398"/>
    <w:rsid w:val="000C6C5B"/>
    <w:rsid w:val="000D0D5B"/>
    <w:rsid w:val="000D0FA1"/>
    <w:rsid w:val="000D1CCA"/>
    <w:rsid w:val="000D2E26"/>
    <w:rsid w:val="000D40FA"/>
    <w:rsid w:val="000D440A"/>
    <w:rsid w:val="000D4F8F"/>
    <w:rsid w:val="000D66FF"/>
    <w:rsid w:val="000D754B"/>
    <w:rsid w:val="000E1D7D"/>
    <w:rsid w:val="000E1F8C"/>
    <w:rsid w:val="000E23C0"/>
    <w:rsid w:val="000E45A3"/>
    <w:rsid w:val="000E5423"/>
    <w:rsid w:val="000E62A1"/>
    <w:rsid w:val="000E6E60"/>
    <w:rsid w:val="000F0131"/>
    <w:rsid w:val="000F0AF4"/>
    <w:rsid w:val="000F0C1C"/>
    <w:rsid w:val="000F2E51"/>
    <w:rsid w:val="000F6ED3"/>
    <w:rsid w:val="000F7AF7"/>
    <w:rsid w:val="00101492"/>
    <w:rsid w:val="00102290"/>
    <w:rsid w:val="00104B65"/>
    <w:rsid w:val="0010651E"/>
    <w:rsid w:val="001068FA"/>
    <w:rsid w:val="00110A28"/>
    <w:rsid w:val="00111ABE"/>
    <w:rsid w:val="001123DB"/>
    <w:rsid w:val="00112A9B"/>
    <w:rsid w:val="00113C23"/>
    <w:rsid w:val="00114B2E"/>
    <w:rsid w:val="00115500"/>
    <w:rsid w:val="00116796"/>
    <w:rsid w:val="001174F5"/>
    <w:rsid w:val="0012014A"/>
    <w:rsid w:val="0012028C"/>
    <w:rsid w:val="00120924"/>
    <w:rsid w:val="001212C9"/>
    <w:rsid w:val="00121779"/>
    <w:rsid w:val="001218FA"/>
    <w:rsid w:val="00124331"/>
    <w:rsid w:val="00124898"/>
    <w:rsid w:val="00125111"/>
    <w:rsid w:val="001269BF"/>
    <w:rsid w:val="00130BA0"/>
    <w:rsid w:val="0013129F"/>
    <w:rsid w:val="00131F26"/>
    <w:rsid w:val="00131F51"/>
    <w:rsid w:val="0013205D"/>
    <w:rsid w:val="001363DC"/>
    <w:rsid w:val="001365B5"/>
    <w:rsid w:val="00136A71"/>
    <w:rsid w:val="00136E81"/>
    <w:rsid w:val="00137ED7"/>
    <w:rsid w:val="001403C0"/>
    <w:rsid w:val="001438D9"/>
    <w:rsid w:val="00144D75"/>
    <w:rsid w:val="00145423"/>
    <w:rsid w:val="00146BD5"/>
    <w:rsid w:val="00146FA1"/>
    <w:rsid w:val="00150ED0"/>
    <w:rsid w:val="00150F7D"/>
    <w:rsid w:val="001510F8"/>
    <w:rsid w:val="001512A9"/>
    <w:rsid w:val="00152A20"/>
    <w:rsid w:val="00153BAF"/>
    <w:rsid w:val="001547FE"/>
    <w:rsid w:val="001559AA"/>
    <w:rsid w:val="00155E5E"/>
    <w:rsid w:val="0016114A"/>
    <w:rsid w:val="00163428"/>
    <w:rsid w:val="00163A39"/>
    <w:rsid w:val="001704BE"/>
    <w:rsid w:val="001705E3"/>
    <w:rsid w:val="00170A80"/>
    <w:rsid w:val="00170D20"/>
    <w:rsid w:val="001733B6"/>
    <w:rsid w:val="00174BEF"/>
    <w:rsid w:val="00175124"/>
    <w:rsid w:val="00175728"/>
    <w:rsid w:val="00175867"/>
    <w:rsid w:val="00176BF5"/>
    <w:rsid w:val="001774EC"/>
    <w:rsid w:val="0018030C"/>
    <w:rsid w:val="00181BCD"/>
    <w:rsid w:val="00182B9D"/>
    <w:rsid w:val="00182FB5"/>
    <w:rsid w:val="001831B6"/>
    <w:rsid w:val="0018356C"/>
    <w:rsid w:val="0018534F"/>
    <w:rsid w:val="00187F24"/>
    <w:rsid w:val="0019020A"/>
    <w:rsid w:val="001963C0"/>
    <w:rsid w:val="001A184B"/>
    <w:rsid w:val="001A28AD"/>
    <w:rsid w:val="001A3236"/>
    <w:rsid w:val="001A4E35"/>
    <w:rsid w:val="001A4E4C"/>
    <w:rsid w:val="001A5412"/>
    <w:rsid w:val="001A5B43"/>
    <w:rsid w:val="001A5B4F"/>
    <w:rsid w:val="001A6491"/>
    <w:rsid w:val="001A6860"/>
    <w:rsid w:val="001A74D1"/>
    <w:rsid w:val="001A7B3B"/>
    <w:rsid w:val="001A7F31"/>
    <w:rsid w:val="001B1238"/>
    <w:rsid w:val="001B1516"/>
    <w:rsid w:val="001B34C6"/>
    <w:rsid w:val="001B5A00"/>
    <w:rsid w:val="001B6CA2"/>
    <w:rsid w:val="001B76BB"/>
    <w:rsid w:val="001C0D81"/>
    <w:rsid w:val="001C3134"/>
    <w:rsid w:val="001C31EE"/>
    <w:rsid w:val="001C7844"/>
    <w:rsid w:val="001C7A18"/>
    <w:rsid w:val="001D1EB6"/>
    <w:rsid w:val="001D32BF"/>
    <w:rsid w:val="001D5185"/>
    <w:rsid w:val="001D5944"/>
    <w:rsid w:val="001D6ED9"/>
    <w:rsid w:val="001E2AB5"/>
    <w:rsid w:val="001E3522"/>
    <w:rsid w:val="001E5E30"/>
    <w:rsid w:val="001F0107"/>
    <w:rsid w:val="001F08C1"/>
    <w:rsid w:val="001F0F5F"/>
    <w:rsid w:val="001F1211"/>
    <w:rsid w:val="001F2484"/>
    <w:rsid w:val="001F29B7"/>
    <w:rsid w:val="001F2D2D"/>
    <w:rsid w:val="001F69C6"/>
    <w:rsid w:val="001F7A93"/>
    <w:rsid w:val="00200EE6"/>
    <w:rsid w:val="00201D50"/>
    <w:rsid w:val="002024CA"/>
    <w:rsid w:val="00202DBE"/>
    <w:rsid w:val="00203CD9"/>
    <w:rsid w:val="002066E9"/>
    <w:rsid w:val="00210498"/>
    <w:rsid w:val="002109FC"/>
    <w:rsid w:val="00212E07"/>
    <w:rsid w:val="00216D78"/>
    <w:rsid w:val="0022364B"/>
    <w:rsid w:val="002240D8"/>
    <w:rsid w:val="00225E2A"/>
    <w:rsid w:val="00225F95"/>
    <w:rsid w:val="0022751D"/>
    <w:rsid w:val="00227E8F"/>
    <w:rsid w:val="0023192A"/>
    <w:rsid w:val="0023363D"/>
    <w:rsid w:val="00233F13"/>
    <w:rsid w:val="00241D33"/>
    <w:rsid w:val="002446FD"/>
    <w:rsid w:val="002447B6"/>
    <w:rsid w:val="0024574A"/>
    <w:rsid w:val="002469A3"/>
    <w:rsid w:val="0024744C"/>
    <w:rsid w:val="002476D2"/>
    <w:rsid w:val="002500A2"/>
    <w:rsid w:val="00250643"/>
    <w:rsid w:val="002512D2"/>
    <w:rsid w:val="00251521"/>
    <w:rsid w:val="00252E4C"/>
    <w:rsid w:val="00254EDE"/>
    <w:rsid w:val="00255259"/>
    <w:rsid w:val="00255E7E"/>
    <w:rsid w:val="00255E95"/>
    <w:rsid w:val="0025669F"/>
    <w:rsid w:val="0026172A"/>
    <w:rsid w:val="00261AB1"/>
    <w:rsid w:val="00262581"/>
    <w:rsid w:val="00262663"/>
    <w:rsid w:val="00265376"/>
    <w:rsid w:val="00267526"/>
    <w:rsid w:val="0027053D"/>
    <w:rsid w:val="00270F2A"/>
    <w:rsid w:val="00271724"/>
    <w:rsid w:val="0027378F"/>
    <w:rsid w:val="002746F7"/>
    <w:rsid w:val="00276017"/>
    <w:rsid w:val="00276342"/>
    <w:rsid w:val="00276D35"/>
    <w:rsid w:val="002813B0"/>
    <w:rsid w:val="00281D41"/>
    <w:rsid w:val="0028588C"/>
    <w:rsid w:val="00286288"/>
    <w:rsid w:val="00286BC7"/>
    <w:rsid w:val="00286E34"/>
    <w:rsid w:val="00294C16"/>
    <w:rsid w:val="00295D3D"/>
    <w:rsid w:val="002965AE"/>
    <w:rsid w:val="002968A5"/>
    <w:rsid w:val="002A0E7A"/>
    <w:rsid w:val="002A29BD"/>
    <w:rsid w:val="002A2ED9"/>
    <w:rsid w:val="002A43EB"/>
    <w:rsid w:val="002A66B1"/>
    <w:rsid w:val="002A765E"/>
    <w:rsid w:val="002B2E60"/>
    <w:rsid w:val="002B3263"/>
    <w:rsid w:val="002B3DDF"/>
    <w:rsid w:val="002B4FD1"/>
    <w:rsid w:val="002B593D"/>
    <w:rsid w:val="002B63DB"/>
    <w:rsid w:val="002B708C"/>
    <w:rsid w:val="002B74C1"/>
    <w:rsid w:val="002C0E5E"/>
    <w:rsid w:val="002C118E"/>
    <w:rsid w:val="002C2171"/>
    <w:rsid w:val="002C288B"/>
    <w:rsid w:val="002C5B13"/>
    <w:rsid w:val="002D0BEE"/>
    <w:rsid w:val="002D0FE1"/>
    <w:rsid w:val="002D1DE6"/>
    <w:rsid w:val="002D255A"/>
    <w:rsid w:val="002D29E8"/>
    <w:rsid w:val="002D31E6"/>
    <w:rsid w:val="002D50B8"/>
    <w:rsid w:val="002D68B3"/>
    <w:rsid w:val="002D73D5"/>
    <w:rsid w:val="002E037A"/>
    <w:rsid w:val="002E14F0"/>
    <w:rsid w:val="002E26DC"/>
    <w:rsid w:val="002E3831"/>
    <w:rsid w:val="002E4521"/>
    <w:rsid w:val="002E5ADA"/>
    <w:rsid w:val="002F0568"/>
    <w:rsid w:val="002F0573"/>
    <w:rsid w:val="002F17B9"/>
    <w:rsid w:val="002F4520"/>
    <w:rsid w:val="002F5ABA"/>
    <w:rsid w:val="002F5D07"/>
    <w:rsid w:val="002F61A1"/>
    <w:rsid w:val="002F6659"/>
    <w:rsid w:val="00300212"/>
    <w:rsid w:val="00301F92"/>
    <w:rsid w:val="003022A1"/>
    <w:rsid w:val="00302C7B"/>
    <w:rsid w:val="0030367D"/>
    <w:rsid w:val="0030435E"/>
    <w:rsid w:val="00304C92"/>
    <w:rsid w:val="00304EF5"/>
    <w:rsid w:val="003059AF"/>
    <w:rsid w:val="0031049A"/>
    <w:rsid w:val="003109AD"/>
    <w:rsid w:val="00310CB1"/>
    <w:rsid w:val="00310DEA"/>
    <w:rsid w:val="00313140"/>
    <w:rsid w:val="00314BFE"/>
    <w:rsid w:val="0031523C"/>
    <w:rsid w:val="00315CB6"/>
    <w:rsid w:val="00315E5A"/>
    <w:rsid w:val="00315E9F"/>
    <w:rsid w:val="003160DF"/>
    <w:rsid w:val="003163E6"/>
    <w:rsid w:val="00317C86"/>
    <w:rsid w:val="00321356"/>
    <w:rsid w:val="003215A5"/>
    <w:rsid w:val="00321DFB"/>
    <w:rsid w:val="00323DC5"/>
    <w:rsid w:val="003250E3"/>
    <w:rsid w:val="00325232"/>
    <w:rsid w:val="003300B4"/>
    <w:rsid w:val="003300CC"/>
    <w:rsid w:val="003320CB"/>
    <w:rsid w:val="003322F0"/>
    <w:rsid w:val="00332D91"/>
    <w:rsid w:val="00333261"/>
    <w:rsid w:val="003408BB"/>
    <w:rsid w:val="00341598"/>
    <w:rsid w:val="00344C28"/>
    <w:rsid w:val="0034523F"/>
    <w:rsid w:val="00345C32"/>
    <w:rsid w:val="0035099C"/>
    <w:rsid w:val="003518DC"/>
    <w:rsid w:val="00351BD0"/>
    <w:rsid w:val="00351FD2"/>
    <w:rsid w:val="003557B0"/>
    <w:rsid w:val="00357BF2"/>
    <w:rsid w:val="00360A44"/>
    <w:rsid w:val="00362F1C"/>
    <w:rsid w:val="00362F28"/>
    <w:rsid w:val="00363E60"/>
    <w:rsid w:val="00365B97"/>
    <w:rsid w:val="0036631E"/>
    <w:rsid w:val="00366D8E"/>
    <w:rsid w:val="00367EFC"/>
    <w:rsid w:val="003716F7"/>
    <w:rsid w:val="00373058"/>
    <w:rsid w:val="00373A1D"/>
    <w:rsid w:val="003761F2"/>
    <w:rsid w:val="003767BA"/>
    <w:rsid w:val="00376BFE"/>
    <w:rsid w:val="00377242"/>
    <w:rsid w:val="0038178A"/>
    <w:rsid w:val="0038460E"/>
    <w:rsid w:val="00385200"/>
    <w:rsid w:val="00386DC6"/>
    <w:rsid w:val="0039184E"/>
    <w:rsid w:val="0039250F"/>
    <w:rsid w:val="0039266D"/>
    <w:rsid w:val="00392E66"/>
    <w:rsid w:val="00392E74"/>
    <w:rsid w:val="00393221"/>
    <w:rsid w:val="00393AD5"/>
    <w:rsid w:val="00393D74"/>
    <w:rsid w:val="0039671D"/>
    <w:rsid w:val="003A0605"/>
    <w:rsid w:val="003A27F3"/>
    <w:rsid w:val="003A39C3"/>
    <w:rsid w:val="003A3DA7"/>
    <w:rsid w:val="003A567A"/>
    <w:rsid w:val="003A63D3"/>
    <w:rsid w:val="003A71F0"/>
    <w:rsid w:val="003A7F0A"/>
    <w:rsid w:val="003B2EB6"/>
    <w:rsid w:val="003B352E"/>
    <w:rsid w:val="003B5FC8"/>
    <w:rsid w:val="003B71FF"/>
    <w:rsid w:val="003B74B8"/>
    <w:rsid w:val="003C03AC"/>
    <w:rsid w:val="003C0403"/>
    <w:rsid w:val="003C0580"/>
    <w:rsid w:val="003C162B"/>
    <w:rsid w:val="003C2020"/>
    <w:rsid w:val="003C5760"/>
    <w:rsid w:val="003C7040"/>
    <w:rsid w:val="003C77C5"/>
    <w:rsid w:val="003C79AF"/>
    <w:rsid w:val="003D1551"/>
    <w:rsid w:val="003D1889"/>
    <w:rsid w:val="003D45A5"/>
    <w:rsid w:val="003D521B"/>
    <w:rsid w:val="003D5738"/>
    <w:rsid w:val="003D5E56"/>
    <w:rsid w:val="003D7919"/>
    <w:rsid w:val="003D7B25"/>
    <w:rsid w:val="003E118E"/>
    <w:rsid w:val="003E1A4E"/>
    <w:rsid w:val="003E1F09"/>
    <w:rsid w:val="003E3119"/>
    <w:rsid w:val="003F3D1A"/>
    <w:rsid w:val="003F3DD7"/>
    <w:rsid w:val="003F4248"/>
    <w:rsid w:val="003F5CDA"/>
    <w:rsid w:val="003F6E85"/>
    <w:rsid w:val="003F7773"/>
    <w:rsid w:val="00403004"/>
    <w:rsid w:val="00403265"/>
    <w:rsid w:val="0040477D"/>
    <w:rsid w:val="00404807"/>
    <w:rsid w:val="00405A79"/>
    <w:rsid w:val="00407134"/>
    <w:rsid w:val="004103BF"/>
    <w:rsid w:val="00410446"/>
    <w:rsid w:val="0041106E"/>
    <w:rsid w:val="00411575"/>
    <w:rsid w:val="00411B40"/>
    <w:rsid w:val="004128AC"/>
    <w:rsid w:val="00413B65"/>
    <w:rsid w:val="00413FE3"/>
    <w:rsid w:val="00415D5D"/>
    <w:rsid w:val="004166D0"/>
    <w:rsid w:val="00417186"/>
    <w:rsid w:val="0041769A"/>
    <w:rsid w:val="00417EAF"/>
    <w:rsid w:val="00420981"/>
    <w:rsid w:val="00426619"/>
    <w:rsid w:val="00433DB3"/>
    <w:rsid w:val="004354DB"/>
    <w:rsid w:val="00442A08"/>
    <w:rsid w:val="004447BA"/>
    <w:rsid w:val="004468C2"/>
    <w:rsid w:val="00450396"/>
    <w:rsid w:val="004525AC"/>
    <w:rsid w:val="00453982"/>
    <w:rsid w:val="0045421C"/>
    <w:rsid w:val="00454287"/>
    <w:rsid w:val="004548DC"/>
    <w:rsid w:val="00455572"/>
    <w:rsid w:val="004559B9"/>
    <w:rsid w:val="0046038C"/>
    <w:rsid w:val="004620DA"/>
    <w:rsid w:val="0046229D"/>
    <w:rsid w:val="0046361D"/>
    <w:rsid w:val="00464744"/>
    <w:rsid w:val="00465E5B"/>
    <w:rsid w:val="00467568"/>
    <w:rsid w:val="004711EE"/>
    <w:rsid w:val="004738A0"/>
    <w:rsid w:val="004741D6"/>
    <w:rsid w:val="0047486F"/>
    <w:rsid w:val="00475640"/>
    <w:rsid w:val="004762B0"/>
    <w:rsid w:val="00476A19"/>
    <w:rsid w:val="00480C20"/>
    <w:rsid w:val="00480C53"/>
    <w:rsid w:val="0048134E"/>
    <w:rsid w:val="0048762D"/>
    <w:rsid w:val="004902ED"/>
    <w:rsid w:val="0049198A"/>
    <w:rsid w:val="00492F57"/>
    <w:rsid w:val="004934B2"/>
    <w:rsid w:val="00494928"/>
    <w:rsid w:val="004957C5"/>
    <w:rsid w:val="00495EF8"/>
    <w:rsid w:val="004A0A5C"/>
    <w:rsid w:val="004A1192"/>
    <w:rsid w:val="004A42FF"/>
    <w:rsid w:val="004A54DC"/>
    <w:rsid w:val="004B0A40"/>
    <w:rsid w:val="004B1FD5"/>
    <w:rsid w:val="004B278C"/>
    <w:rsid w:val="004B637D"/>
    <w:rsid w:val="004C001F"/>
    <w:rsid w:val="004C20CC"/>
    <w:rsid w:val="004C280E"/>
    <w:rsid w:val="004C2A7C"/>
    <w:rsid w:val="004C2E18"/>
    <w:rsid w:val="004C3F46"/>
    <w:rsid w:val="004C5521"/>
    <w:rsid w:val="004C6922"/>
    <w:rsid w:val="004C761D"/>
    <w:rsid w:val="004D123E"/>
    <w:rsid w:val="004D1A91"/>
    <w:rsid w:val="004D1EFC"/>
    <w:rsid w:val="004D2283"/>
    <w:rsid w:val="004D62A4"/>
    <w:rsid w:val="004E0F6D"/>
    <w:rsid w:val="004E12B3"/>
    <w:rsid w:val="004E1488"/>
    <w:rsid w:val="004E1856"/>
    <w:rsid w:val="004E535C"/>
    <w:rsid w:val="004E5C98"/>
    <w:rsid w:val="004E6918"/>
    <w:rsid w:val="004F1181"/>
    <w:rsid w:val="004F227A"/>
    <w:rsid w:val="004F24B4"/>
    <w:rsid w:val="004F30A8"/>
    <w:rsid w:val="004F344E"/>
    <w:rsid w:val="004F492A"/>
    <w:rsid w:val="004F7C6B"/>
    <w:rsid w:val="005001C9"/>
    <w:rsid w:val="005018F6"/>
    <w:rsid w:val="00501D47"/>
    <w:rsid w:val="00503FF1"/>
    <w:rsid w:val="00504CAC"/>
    <w:rsid w:val="00507496"/>
    <w:rsid w:val="005106A3"/>
    <w:rsid w:val="00510FD8"/>
    <w:rsid w:val="00510FD9"/>
    <w:rsid w:val="00512497"/>
    <w:rsid w:val="00512B09"/>
    <w:rsid w:val="00512E54"/>
    <w:rsid w:val="00513785"/>
    <w:rsid w:val="005145B0"/>
    <w:rsid w:val="00514FA8"/>
    <w:rsid w:val="00515266"/>
    <w:rsid w:val="0051623A"/>
    <w:rsid w:val="00516A15"/>
    <w:rsid w:val="00516E84"/>
    <w:rsid w:val="00517409"/>
    <w:rsid w:val="0052106A"/>
    <w:rsid w:val="00521E97"/>
    <w:rsid w:val="00525D83"/>
    <w:rsid w:val="0052706C"/>
    <w:rsid w:val="0052738A"/>
    <w:rsid w:val="00527A27"/>
    <w:rsid w:val="00527D2C"/>
    <w:rsid w:val="005315ED"/>
    <w:rsid w:val="005327A1"/>
    <w:rsid w:val="00532D93"/>
    <w:rsid w:val="00533FFC"/>
    <w:rsid w:val="00534C2C"/>
    <w:rsid w:val="00534DFA"/>
    <w:rsid w:val="005354EF"/>
    <w:rsid w:val="005368A5"/>
    <w:rsid w:val="00536EDE"/>
    <w:rsid w:val="0054165A"/>
    <w:rsid w:val="00543ACA"/>
    <w:rsid w:val="00545625"/>
    <w:rsid w:val="00546566"/>
    <w:rsid w:val="00547B28"/>
    <w:rsid w:val="005502F7"/>
    <w:rsid w:val="00550AFE"/>
    <w:rsid w:val="00550FD6"/>
    <w:rsid w:val="00552200"/>
    <w:rsid w:val="00552503"/>
    <w:rsid w:val="00552655"/>
    <w:rsid w:val="00552973"/>
    <w:rsid w:val="00552E50"/>
    <w:rsid w:val="00553931"/>
    <w:rsid w:val="005544B5"/>
    <w:rsid w:val="00554D15"/>
    <w:rsid w:val="00554D3B"/>
    <w:rsid w:val="00555723"/>
    <w:rsid w:val="00560041"/>
    <w:rsid w:val="0056073F"/>
    <w:rsid w:val="00561024"/>
    <w:rsid w:val="00563819"/>
    <w:rsid w:val="00564A1F"/>
    <w:rsid w:val="0056555E"/>
    <w:rsid w:val="00566811"/>
    <w:rsid w:val="00567AA9"/>
    <w:rsid w:val="00567D8C"/>
    <w:rsid w:val="00567F2E"/>
    <w:rsid w:val="005703AA"/>
    <w:rsid w:val="00571523"/>
    <w:rsid w:val="00571E25"/>
    <w:rsid w:val="00572D5A"/>
    <w:rsid w:val="0057452F"/>
    <w:rsid w:val="00574E35"/>
    <w:rsid w:val="00575926"/>
    <w:rsid w:val="00575B27"/>
    <w:rsid w:val="0057644F"/>
    <w:rsid w:val="00576A81"/>
    <w:rsid w:val="00577923"/>
    <w:rsid w:val="00577D07"/>
    <w:rsid w:val="00581AE8"/>
    <w:rsid w:val="00582A9E"/>
    <w:rsid w:val="005858E4"/>
    <w:rsid w:val="00585C59"/>
    <w:rsid w:val="00585FA6"/>
    <w:rsid w:val="00586FF6"/>
    <w:rsid w:val="00587EC4"/>
    <w:rsid w:val="00587EE3"/>
    <w:rsid w:val="00590969"/>
    <w:rsid w:val="00590DD6"/>
    <w:rsid w:val="00591DCA"/>
    <w:rsid w:val="00594A08"/>
    <w:rsid w:val="00594F8D"/>
    <w:rsid w:val="00596D8A"/>
    <w:rsid w:val="005971EE"/>
    <w:rsid w:val="005A1AD6"/>
    <w:rsid w:val="005A2A68"/>
    <w:rsid w:val="005A371E"/>
    <w:rsid w:val="005A3743"/>
    <w:rsid w:val="005A64B4"/>
    <w:rsid w:val="005A71B9"/>
    <w:rsid w:val="005A7686"/>
    <w:rsid w:val="005B056F"/>
    <w:rsid w:val="005B15CD"/>
    <w:rsid w:val="005B17E6"/>
    <w:rsid w:val="005B2B44"/>
    <w:rsid w:val="005B2F11"/>
    <w:rsid w:val="005B3374"/>
    <w:rsid w:val="005B36FC"/>
    <w:rsid w:val="005B5369"/>
    <w:rsid w:val="005C0B74"/>
    <w:rsid w:val="005C3AF8"/>
    <w:rsid w:val="005C4527"/>
    <w:rsid w:val="005C4710"/>
    <w:rsid w:val="005C6CF8"/>
    <w:rsid w:val="005C7BBC"/>
    <w:rsid w:val="005D0D9B"/>
    <w:rsid w:val="005D1C3F"/>
    <w:rsid w:val="005D214C"/>
    <w:rsid w:val="005D2902"/>
    <w:rsid w:val="005D4E55"/>
    <w:rsid w:val="005D5538"/>
    <w:rsid w:val="005D6C1E"/>
    <w:rsid w:val="005D6CB6"/>
    <w:rsid w:val="005E1AF3"/>
    <w:rsid w:val="005E417E"/>
    <w:rsid w:val="005E586B"/>
    <w:rsid w:val="005E6B36"/>
    <w:rsid w:val="005E7682"/>
    <w:rsid w:val="005F0FAE"/>
    <w:rsid w:val="005F23BE"/>
    <w:rsid w:val="005F2CFF"/>
    <w:rsid w:val="005F3E0B"/>
    <w:rsid w:val="005F427D"/>
    <w:rsid w:val="005F4B87"/>
    <w:rsid w:val="005F5F9D"/>
    <w:rsid w:val="005F695A"/>
    <w:rsid w:val="005F6BFF"/>
    <w:rsid w:val="005F6EDA"/>
    <w:rsid w:val="0060008B"/>
    <w:rsid w:val="00601BE0"/>
    <w:rsid w:val="00601C2A"/>
    <w:rsid w:val="00603F31"/>
    <w:rsid w:val="00605493"/>
    <w:rsid w:val="00612A13"/>
    <w:rsid w:val="00612BEA"/>
    <w:rsid w:val="00616239"/>
    <w:rsid w:val="00616A16"/>
    <w:rsid w:val="00616BB2"/>
    <w:rsid w:val="006173AC"/>
    <w:rsid w:val="006178B9"/>
    <w:rsid w:val="006202A4"/>
    <w:rsid w:val="00620A98"/>
    <w:rsid w:val="00622DA6"/>
    <w:rsid w:val="006232AB"/>
    <w:rsid w:val="006241E1"/>
    <w:rsid w:val="00624E21"/>
    <w:rsid w:val="00626EDF"/>
    <w:rsid w:val="00627623"/>
    <w:rsid w:val="00627696"/>
    <w:rsid w:val="006310A2"/>
    <w:rsid w:val="0063131E"/>
    <w:rsid w:val="0063238F"/>
    <w:rsid w:val="00632999"/>
    <w:rsid w:val="006343D1"/>
    <w:rsid w:val="006368CB"/>
    <w:rsid w:val="00637503"/>
    <w:rsid w:val="00637522"/>
    <w:rsid w:val="0063773B"/>
    <w:rsid w:val="0064132B"/>
    <w:rsid w:val="00641A2C"/>
    <w:rsid w:val="0064201A"/>
    <w:rsid w:val="00642871"/>
    <w:rsid w:val="00642DEA"/>
    <w:rsid w:val="00643260"/>
    <w:rsid w:val="00643851"/>
    <w:rsid w:val="00644C10"/>
    <w:rsid w:val="00645488"/>
    <w:rsid w:val="00645A9D"/>
    <w:rsid w:val="00646CB9"/>
    <w:rsid w:val="0065043B"/>
    <w:rsid w:val="0065095E"/>
    <w:rsid w:val="00650CB1"/>
    <w:rsid w:val="00652054"/>
    <w:rsid w:val="00652A14"/>
    <w:rsid w:val="0065344D"/>
    <w:rsid w:val="00655265"/>
    <w:rsid w:val="00656B1D"/>
    <w:rsid w:val="00656BA1"/>
    <w:rsid w:val="00660382"/>
    <w:rsid w:val="00661BAD"/>
    <w:rsid w:val="00662190"/>
    <w:rsid w:val="00662248"/>
    <w:rsid w:val="00662752"/>
    <w:rsid w:val="006628F6"/>
    <w:rsid w:val="00662BD4"/>
    <w:rsid w:val="00663493"/>
    <w:rsid w:val="00665086"/>
    <w:rsid w:val="00667056"/>
    <w:rsid w:val="006675AE"/>
    <w:rsid w:val="00670162"/>
    <w:rsid w:val="006706E8"/>
    <w:rsid w:val="006710AD"/>
    <w:rsid w:val="00672D9E"/>
    <w:rsid w:val="006734ED"/>
    <w:rsid w:val="00674B56"/>
    <w:rsid w:val="00683727"/>
    <w:rsid w:val="006852A6"/>
    <w:rsid w:val="00685E31"/>
    <w:rsid w:val="006911F9"/>
    <w:rsid w:val="00691A33"/>
    <w:rsid w:val="00692186"/>
    <w:rsid w:val="00692F07"/>
    <w:rsid w:val="006965EB"/>
    <w:rsid w:val="0069667C"/>
    <w:rsid w:val="00696879"/>
    <w:rsid w:val="006968B3"/>
    <w:rsid w:val="006A153E"/>
    <w:rsid w:val="006A19FB"/>
    <w:rsid w:val="006A3982"/>
    <w:rsid w:val="006A506C"/>
    <w:rsid w:val="006A6761"/>
    <w:rsid w:val="006A74F7"/>
    <w:rsid w:val="006A7E40"/>
    <w:rsid w:val="006B0424"/>
    <w:rsid w:val="006B0442"/>
    <w:rsid w:val="006B1D5E"/>
    <w:rsid w:val="006B432E"/>
    <w:rsid w:val="006B4498"/>
    <w:rsid w:val="006B5481"/>
    <w:rsid w:val="006B6345"/>
    <w:rsid w:val="006B7252"/>
    <w:rsid w:val="006B7A48"/>
    <w:rsid w:val="006C0373"/>
    <w:rsid w:val="006C1688"/>
    <w:rsid w:val="006C1963"/>
    <w:rsid w:val="006C2822"/>
    <w:rsid w:val="006C5A98"/>
    <w:rsid w:val="006C5CD7"/>
    <w:rsid w:val="006C5D49"/>
    <w:rsid w:val="006C6BC3"/>
    <w:rsid w:val="006C78B4"/>
    <w:rsid w:val="006C7D74"/>
    <w:rsid w:val="006D085D"/>
    <w:rsid w:val="006D0861"/>
    <w:rsid w:val="006D15D8"/>
    <w:rsid w:val="006D2694"/>
    <w:rsid w:val="006D2741"/>
    <w:rsid w:val="006D28EE"/>
    <w:rsid w:val="006D4651"/>
    <w:rsid w:val="006D551B"/>
    <w:rsid w:val="006D5E33"/>
    <w:rsid w:val="006D67C7"/>
    <w:rsid w:val="006D74DA"/>
    <w:rsid w:val="006D7AD4"/>
    <w:rsid w:val="006D7C05"/>
    <w:rsid w:val="006E0441"/>
    <w:rsid w:val="006E42A8"/>
    <w:rsid w:val="006E6660"/>
    <w:rsid w:val="006F03D5"/>
    <w:rsid w:val="006F4E2D"/>
    <w:rsid w:val="006F5BFC"/>
    <w:rsid w:val="006F5EA9"/>
    <w:rsid w:val="006F7043"/>
    <w:rsid w:val="007012F0"/>
    <w:rsid w:val="0070412D"/>
    <w:rsid w:val="00705762"/>
    <w:rsid w:val="007057D0"/>
    <w:rsid w:val="00706641"/>
    <w:rsid w:val="00706A77"/>
    <w:rsid w:val="00707383"/>
    <w:rsid w:val="0070770B"/>
    <w:rsid w:val="007103AF"/>
    <w:rsid w:val="00710B11"/>
    <w:rsid w:val="00710EAD"/>
    <w:rsid w:val="00711934"/>
    <w:rsid w:val="007124C3"/>
    <w:rsid w:val="00713092"/>
    <w:rsid w:val="007146F0"/>
    <w:rsid w:val="00715077"/>
    <w:rsid w:val="0071532B"/>
    <w:rsid w:val="00715E97"/>
    <w:rsid w:val="00716933"/>
    <w:rsid w:val="00716A22"/>
    <w:rsid w:val="0071780B"/>
    <w:rsid w:val="00717A32"/>
    <w:rsid w:val="00720BE4"/>
    <w:rsid w:val="007221B3"/>
    <w:rsid w:val="00722BCD"/>
    <w:rsid w:val="00722E70"/>
    <w:rsid w:val="007235FE"/>
    <w:rsid w:val="00723F6C"/>
    <w:rsid w:val="00724FB0"/>
    <w:rsid w:val="00725283"/>
    <w:rsid w:val="00725676"/>
    <w:rsid w:val="007268D5"/>
    <w:rsid w:val="00727F9D"/>
    <w:rsid w:val="00734304"/>
    <w:rsid w:val="0073431A"/>
    <w:rsid w:val="00734329"/>
    <w:rsid w:val="00735AE6"/>
    <w:rsid w:val="0073685B"/>
    <w:rsid w:val="0074023F"/>
    <w:rsid w:val="00740338"/>
    <w:rsid w:val="00741187"/>
    <w:rsid w:val="0074229D"/>
    <w:rsid w:val="00742D29"/>
    <w:rsid w:val="00742DA3"/>
    <w:rsid w:val="00744970"/>
    <w:rsid w:val="0074534F"/>
    <w:rsid w:val="00747713"/>
    <w:rsid w:val="00747BCE"/>
    <w:rsid w:val="007503BF"/>
    <w:rsid w:val="00751E66"/>
    <w:rsid w:val="0075316A"/>
    <w:rsid w:val="007539D6"/>
    <w:rsid w:val="00753FDE"/>
    <w:rsid w:val="00755A00"/>
    <w:rsid w:val="00756118"/>
    <w:rsid w:val="0075635D"/>
    <w:rsid w:val="00760643"/>
    <w:rsid w:val="0076229B"/>
    <w:rsid w:val="00762A38"/>
    <w:rsid w:val="00762BE3"/>
    <w:rsid w:val="00763EEC"/>
    <w:rsid w:val="007652B4"/>
    <w:rsid w:val="00766255"/>
    <w:rsid w:val="00766822"/>
    <w:rsid w:val="00767F04"/>
    <w:rsid w:val="0077010C"/>
    <w:rsid w:val="007726F1"/>
    <w:rsid w:val="007734F9"/>
    <w:rsid w:val="00774FB6"/>
    <w:rsid w:val="0078098D"/>
    <w:rsid w:val="00780FA7"/>
    <w:rsid w:val="00784677"/>
    <w:rsid w:val="00784798"/>
    <w:rsid w:val="00785945"/>
    <w:rsid w:val="00785C6A"/>
    <w:rsid w:val="007861EF"/>
    <w:rsid w:val="00786C03"/>
    <w:rsid w:val="00787597"/>
    <w:rsid w:val="00790A7C"/>
    <w:rsid w:val="00792C2E"/>
    <w:rsid w:val="00792D3E"/>
    <w:rsid w:val="00793726"/>
    <w:rsid w:val="0079623A"/>
    <w:rsid w:val="0079657D"/>
    <w:rsid w:val="007969EC"/>
    <w:rsid w:val="007A0D73"/>
    <w:rsid w:val="007A0D8B"/>
    <w:rsid w:val="007A1034"/>
    <w:rsid w:val="007A12A5"/>
    <w:rsid w:val="007A29F6"/>
    <w:rsid w:val="007A4BCE"/>
    <w:rsid w:val="007A66FF"/>
    <w:rsid w:val="007A79F8"/>
    <w:rsid w:val="007B0314"/>
    <w:rsid w:val="007B1855"/>
    <w:rsid w:val="007B293D"/>
    <w:rsid w:val="007B6660"/>
    <w:rsid w:val="007B7B9C"/>
    <w:rsid w:val="007C063D"/>
    <w:rsid w:val="007C3274"/>
    <w:rsid w:val="007C3B73"/>
    <w:rsid w:val="007C4D3C"/>
    <w:rsid w:val="007C68B8"/>
    <w:rsid w:val="007C792E"/>
    <w:rsid w:val="007D0F17"/>
    <w:rsid w:val="007D1C0E"/>
    <w:rsid w:val="007D2F0B"/>
    <w:rsid w:val="007D6AB6"/>
    <w:rsid w:val="007E111A"/>
    <w:rsid w:val="007E1552"/>
    <w:rsid w:val="007E1AF2"/>
    <w:rsid w:val="007E3549"/>
    <w:rsid w:val="007E4721"/>
    <w:rsid w:val="007E4D71"/>
    <w:rsid w:val="007E4EBE"/>
    <w:rsid w:val="007E62C4"/>
    <w:rsid w:val="007E78CF"/>
    <w:rsid w:val="007F0BF3"/>
    <w:rsid w:val="007F2B17"/>
    <w:rsid w:val="007F39CA"/>
    <w:rsid w:val="007F4625"/>
    <w:rsid w:val="007F493E"/>
    <w:rsid w:val="007F5EA0"/>
    <w:rsid w:val="007F68C8"/>
    <w:rsid w:val="007F6A75"/>
    <w:rsid w:val="007F71C1"/>
    <w:rsid w:val="0080049A"/>
    <w:rsid w:val="00800A7D"/>
    <w:rsid w:val="00800BD6"/>
    <w:rsid w:val="00803260"/>
    <w:rsid w:val="00803B2D"/>
    <w:rsid w:val="0080592F"/>
    <w:rsid w:val="008106E7"/>
    <w:rsid w:val="00813797"/>
    <w:rsid w:val="00813E5A"/>
    <w:rsid w:val="0081683E"/>
    <w:rsid w:val="00820C91"/>
    <w:rsid w:val="008214A8"/>
    <w:rsid w:val="008303DC"/>
    <w:rsid w:val="00831107"/>
    <w:rsid w:val="00831AC8"/>
    <w:rsid w:val="00831F66"/>
    <w:rsid w:val="008339D9"/>
    <w:rsid w:val="00834264"/>
    <w:rsid w:val="00834B6F"/>
    <w:rsid w:val="008354AF"/>
    <w:rsid w:val="00835F89"/>
    <w:rsid w:val="008452A8"/>
    <w:rsid w:val="00847709"/>
    <w:rsid w:val="00847F91"/>
    <w:rsid w:val="00853DA2"/>
    <w:rsid w:val="008578E8"/>
    <w:rsid w:val="008602C7"/>
    <w:rsid w:val="00860627"/>
    <w:rsid w:val="00861F76"/>
    <w:rsid w:val="00863619"/>
    <w:rsid w:val="00864847"/>
    <w:rsid w:val="008675C9"/>
    <w:rsid w:val="00871DDF"/>
    <w:rsid w:val="00874229"/>
    <w:rsid w:val="0087456C"/>
    <w:rsid w:val="00875901"/>
    <w:rsid w:val="00875CF9"/>
    <w:rsid w:val="008767CB"/>
    <w:rsid w:val="00877243"/>
    <w:rsid w:val="00877413"/>
    <w:rsid w:val="00877A14"/>
    <w:rsid w:val="00881828"/>
    <w:rsid w:val="00884D66"/>
    <w:rsid w:val="00885FA7"/>
    <w:rsid w:val="0088616E"/>
    <w:rsid w:val="0088618C"/>
    <w:rsid w:val="008861F5"/>
    <w:rsid w:val="008871A3"/>
    <w:rsid w:val="00887DAF"/>
    <w:rsid w:val="00887E14"/>
    <w:rsid w:val="00890635"/>
    <w:rsid w:val="0089425A"/>
    <w:rsid w:val="00896600"/>
    <w:rsid w:val="00896DA9"/>
    <w:rsid w:val="00897A42"/>
    <w:rsid w:val="008A0563"/>
    <w:rsid w:val="008A18FF"/>
    <w:rsid w:val="008A2819"/>
    <w:rsid w:val="008A319E"/>
    <w:rsid w:val="008A3E48"/>
    <w:rsid w:val="008A3E8F"/>
    <w:rsid w:val="008A662A"/>
    <w:rsid w:val="008A72FB"/>
    <w:rsid w:val="008A749D"/>
    <w:rsid w:val="008A7668"/>
    <w:rsid w:val="008B0803"/>
    <w:rsid w:val="008B1207"/>
    <w:rsid w:val="008B1AE4"/>
    <w:rsid w:val="008B2D36"/>
    <w:rsid w:val="008B2FCB"/>
    <w:rsid w:val="008B37E3"/>
    <w:rsid w:val="008B3858"/>
    <w:rsid w:val="008B7E1F"/>
    <w:rsid w:val="008C0302"/>
    <w:rsid w:val="008C0759"/>
    <w:rsid w:val="008C1FA3"/>
    <w:rsid w:val="008C2F2C"/>
    <w:rsid w:val="008C301D"/>
    <w:rsid w:val="008C4789"/>
    <w:rsid w:val="008C480C"/>
    <w:rsid w:val="008C68D4"/>
    <w:rsid w:val="008D0AA4"/>
    <w:rsid w:val="008D1445"/>
    <w:rsid w:val="008D1943"/>
    <w:rsid w:val="008D2937"/>
    <w:rsid w:val="008D3B6E"/>
    <w:rsid w:val="008D3F44"/>
    <w:rsid w:val="008E10DC"/>
    <w:rsid w:val="008E185D"/>
    <w:rsid w:val="008E4CD5"/>
    <w:rsid w:val="008E7D03"/>
    <w:rsid w:val="008E7E6B"/>
    <w:rsid w:val="008F0F62"/>
    <w:rsid w:val="008F1760"/>
    <w:rsid w:val="008F2BA3"/>
    <w:rsid w:val="008F346C"/>
    <w:rsid w:val="008F651F"/>
    <w:rsid w:val="008F7676"/>
    <w:rsid w:val="00900DB0"/>
    <w:rsid w:val="0090281F"/>
    <w:rsid w:val="009046CE"/>
    <w:rsid w:val="009053F7"/>
    <w:rsid w:val="00906E5B"/>
    <w:rsid w:val="009073B6"/>
    <w:rsid w:val="00907761"/>
    <w:rsid w:val="00907A34"/>
    <w:rsid w:val="009103D0"/>
    <w:rsid w:val="00910634"/>
    <w:rsid w:val="00910F25"/>
    <w:rsid w:val="009121BD"/>
    <w:rsid w:val="00912CDB"/>
    <w:rsid w:val="00913FE3"/>
    <w:rsid w:val="009140BE"/>
    <w:rsid w:val="00914FA3"/>
    <w:rsid w:val="0091505F"/>
    <w:rsid w:val="00916B1A"/>
    <w:rsid w:val="009174F0"/>
    <w:rsid w:val="00917738"/>
    <w:rsid w:val="00917A8E"/>
    <w:rsid w:val="00920BBC"/>
    <w:rsid w:val="00921890"/>
    <w:rsid w:val="00931941"/>
    <w:rsid w:val="00931B2F"/>
    <w:rsid w:val="00932289"/>
    <w:rsid w:val="00934370"/>
    <w:rsid w:val="00934D96"/>
    <w:rsid w:val="0093729E"/>
    <w:rsid w:val="00941336"/>
    <w:rsid w:val="00941C56"/>
    <w:rsid w:val="009428D0"/>
    <w:rsid w:val="00943445"/>
    <w:rsid w:val="009442DC"/>
    <w:rsid w:val="00944FC7"/>
    <w:rsid w:val="009450AE"/>
    <w:rsid w:val="00952151"/>
    <w:rsid w:val="0095569A"/>
    <w:rsid w:val="00955F4B"/>
    <w:rsid w:val="009602E2"/>
    <w:rsid w:val="00960491"/>
    <w:rsid w:val="0096067C"/>
    <w:rsid w:val="009608C5"/>
    <w:rsid w:val="00960B3E"/>
    <w:rsid w:val="00962459"/>
    <w:rsid w:val="0096296F"/>
    <w:rsid w:val="00962CD4"/>
    <w:rsid w:val="0096544D"/>
    <w:rsid w:val="00966AC6"/>
    <w:rsid w:val="009674AD"/>
    <w:rsid w:val="00967E7D"/>
    <w:rsid w:val="009717C0"/>
    <w:rsid w:val="00971853"/>
    <w:rsid w:val="009739A9"/>
    <w:rsid w:val="00974D4E"/>
    <w:rsid w:val="00980CC7"/>
    <w:rsid w:val="00980EF8"/>
    <w:rsid w:val="009825A8"/>
    <w:rsid w:val="0098373C"/>
    <w:rsid w:val="00991B3B"/>
    <w:rsid w:val="00991D63"/>
    <w:rsid w:val="00992BCE"/>
    <w:rsid w:val="00992CAE"/>
    <w:rsid w:val="00993314"/>
    <w:rsid w:val="00994130"/>
    <w:rsid w:val="00994734"/>
    <w:rsid w:val="00994762"/>
    <w:rsid w:val="00995119"/>
    <w:rsid w:val="00997BBA"/>
    <w:rsid w:val="009A53DB"/>
    <w:rsid w:val="009A7BDF"/>
    <w:rsid w:val="009B1021"/>
    <w:rsid w:val="009B11DA"/>
    <w:rsid w:val="009B14E0"/>
    <w:rsid w:val="009B336A"/>
    <w:rsid w:val="009B4601"/>
    <w:rsid w:val="009B48F2"/>
    <w:rsid w:val="009B63FD"/>
    <w:rsid w:val="009B6BB0"/>
    <w:rsid w:val="009B7439"/>
    <w:rsid w:val="009B79DB"/>
    <w:rsid w:val="009C0545"/>
    <w:rsid w:val="009C155E"/>
    <w:rsid w:val="009C238F"/>
    <w:rsid w:val="009C5E0E"/>
    <w:rsid w:val="009D0D50"/>
    <w:rsid w:val="009D168D"/>
    <w:rsid w:val="009D1C50"/>
    <w:rsid w:val="009D70A3"/>
    <w:rsid w:val="009D76F5"/>
    <w:rsid w:val="009D7A74"/>
    <w:rsid w:val="009E0D4A"/>
    <w:rsid w:val="009E1ABE"/>
    <w:rsid w:val="009E1C15"/>
    <w:rsid w:val="009E2114"/>
    <w:rsid w:val="009E275D"/>
    <w:rsid w:val="009E4173"/>
    <w:rsid w:val="009E4B16"/>
    <w:rsid w:val="009E4E93"/>
    <w:rsid w:val="009F39B5"/>
    <w:rsid w:val="009F3D2B"/>
    <w:rsid w:val="009F52EB"/>
    <w:rsid w:val="009F5937"/>
    <w:rsid w:val="009F5C86"/>
    <w:rsid w:val="009F70C2"/>
    <w:rsid w:val="009F76B7"/>
    <w:rsid w:val="009F79F8"/>
    <w:rsid w:val="009F7F85"/>
    <w:rsid w:val="00A00D6B"/>
    <w:rsid w:val="00A00F5D"/>
    <w:rsid w:val="00A0218B"/>
    <w:rsid w:val="00A04538"/>
    <w:rsid w:val="00A060A1"/>
    <w:rsid w:val="00A06536"/>
    <w:rsid w:val="00A07085"/>
    <w:rsid w:val="00A10708"/>
    <w:rsid w:val="00A113C9"/>
    <w:rsid w:val="00A122AB"/>
    <w:rsid w:val="00A12812"/>
    <w:rsid w:val="00A13D97"/>
    <w:rsid w:val="00A1402F"/>
    <w:rsid w:val="00A142E2"/>
    <w:rsid w:val="00A15028"/>
    <w:rsid w:val="00A15907"/>
    <w:rsid w:val="00A15BC0"/>
    <w:rsid w:val="00A170B0"/>
    <w:rsid w:val="00A20C9A"/>
    <w:rsid w:val="00A219F2"/>
    <w:rsid w:val="00A21BB9"/>
    <w:rsid w:val="00A22000"/>
    <w:rsid w:val="00A24D14"/>
    <w:rsid w:val="00A25B69"/>
    <w:rsid w:val="00A30F8B"/>
    <w:rsid w:val="00A310AD"/>
    <w:rsid w:val="00A32039"/>
    <w:rsid w:val="00A32411"/>
    <w:rsid w:val="00A33BAF"/>
    <w:rsid w:val="00A33EC0"/>
    <w:rsid w:val="00A353F8"/>
    <w:rsid w:val="00A356C2"/>
    <w:rsid w:val="00A4009E"/>
    <w:rsid w:val="00A40AEB"/>
    <w:rsid w:val="00A424E4"/>
    <w:rsid w:val="00A4277F"/>
    <w:rsid w:val="00A4364F"/>
    <w:rsid w:val="00A449AC"/>
    <w:rsid w:val="00A47199"/>
    <w:rsid w:val="00A47759"/>
    <w:rsid w:val="00A51299"/>
    <w:rsid w:val="00A512C3"/>
    <w:rsid w:val="00A51302"/>
    <w:rsid w:val="00A515A4"/>
    <w:rsid w:val="00A5176F"/>
    <w:rsid w:val="00A5238D"/>
    <w:rsid w:val="00A523FC"/>
    <w:rsid w:val="00A52917"/>
    <w:rsid w:val="00A608D8"/>
    <w:rsid w:val="00A61BCF"/>
    <w:rsid w:val="00A623C5"/>
    <w:rsid w:val="00A63615"/>
    <w:rsid w:val="00A648C0"/>
    <w:rsid w:val="00A71AC4"/>
    <w:rsid w:val="00A71EA7"/>
    <w:rsid w:val="00A72508"/>
    <w:rsid w:val="00A739CA"/>
    <w:rsid w:val="00A73E6C"/>
    <w:rsid w:val="00A74CFA"/>
    <w:rsid w:val="00A76C4B"/>
    <w:rsid w:val="00A81D4C"/>
    <w:rsid w:val="00A85859"/>
    <w:rsid w:val="00A85868"/>
    <w:rsid w:val="00A85E76"/>
    <w:rsid w:val="00A86AA4"/>
    <w:rsid w:val="00A87381"/>
    <w:rsid w:val="00A87A8E"/>
    <w:rsid w:val="00A901D1"/>
    <w:rsid w:val="00A9138B"/>
    <w:rsid w:val="00A914A3"/>
    <w:rsid w:val="00A916DA"/>
    <w:rsid w:val="00A91E79"/>
    <w:rsid w:val="00A922FD"/>
    <w:rsid w:val="00A942B2"/>
    <w:rsid w:val="00A94A9A"/>
    <w:rsid w:val="00A95B8D"/>
    <w:rsid w:val="00A95FAB"/>
    <w:rsid w:val="00AA088E"/>
    <w:rsid w:val="00AA1258"/>
    <w:rsid w:val="00AA4CFE"/>
    <w:rsid w:val="00AA57CB"/>
    <w:rsid w:val="00AB1AE1"/>
    <w:rsid w:val="00AB2388"/>
    <w:rsid w:val="00AB3B2C"/>
    <w:rsid w:val="00AB4E6E"/>
    <w:rsid w:val="00AB5C79"/>
    <w:rsid w:val="00AB6F5E"/>
    <w:rsid w:val="00AB6F71"/>
    <w:rsid w:val="00AB777A"/>
    <w:rsid w:val="00AB785E"/>
    <w:rsid w:val="00AC0666"/>
    <w:rsid w:val="00AC1DF2"/>
    <w:rsid w:val="00AC3725"/>
    <w:rsid w:val="00AC3A44"/>
    <w:rsid w:val="00AC448F"/>
    <w:rsid w:val="00AC4DEF"/>
    <w:rsid w:val="00AC569C"/>
    <w:rsid w:val="00AC739F"/>
    <w:rsid w:val="00AD0BDF"/>
    <w:rsid w:val="00AD13E2"/>
    <w:rsid w:val="00AD25EE"/>
    <w:rsid w:val="00AD3E1D"/>
    <w:rsid w:val="00AD5AE4"/>
    <w:rsid w:val="00AD5B55"/>
    <w:rsid w:val="00AD7BF5"/>
    <w:rsid w:val="00AE1761"/>
    <w:rsid w:val="00AE2C6F"/>
    <w:rsid w:val="00AE616B"/>
    <w:rsid w:val="00AE65D8"/>
    <w:rsid w:val="00AE6BE1"/>
    <w:rsid w:val="00AE7BF3"/>
    <w:rsid w:val="00AE7C76"/>
    <w:rsid w:val="00AE7F72"/>
    <w:rsid w:val="00AF0603"/>
    <w:rsid w:val="00AF0975"/>
    <w:rsid w:val="00AF0BAD"/>
    <w:rsid w:val="00AF15B4"/>
    <w:rsid w:val="00AF1EC3"/>
    <w:rsid w:val="00AF4714"/>
    <w:rsid w:val="00AF5306"/>
    <w:rsid w:val="00AF7403"/>
    <w:rsid w:val="00AF7565"/>
    <w:rsid w:val="00B04B5F"/>
    <w:rsid w:val="00B05C41"/>
    <w:rsid w:val="00B07A78"/>
    <w:rsid w:val="00B07B6E"/>
    <w:rsid w:val="00B07CD8"/>
    <w:rsid w:val="00B1108B"/>
    <w:rsid w:val="00B11CA9"/>
    <w:rsid w:val="00B12301"/>
    <w:rsid w:val="00B15147"/>
    <w:rsid w:val="00B15C0C"/>
    <w:rsid w:val="00B16418"/>
    <w:rsid w:val="00B21339"/>
    <w:rsid w:val="00B23895"/>
    <w:rsid w:val="00B23D19"/>
    <w:rsid w:val="00B23F05"/>
    <w:rsid w:val="00B25026"/>
    <w:rsid w:val="00B25BD4"/>
    <w:rsid w:val="00B25C13"/>
    <w:rsid w:val="00B2666E"/>
    <w:rsid w:val="00B271AF"/>
    <w:rsid w:val="00B30E30"/>
    <w:rsid w:val="00B30EBF"/>
    <w:rsid w:val="00B30FB9"/>
    <w:rsid w:val="00B3251C"/>
    <w:rsid w:val="00B32DD5"/>
    <w:rsid w:val="00B3651A"/>
    <w:rsid w:val="00B427A0"/>
    <w:rsid w:val="00B436BC"/>
    <w:rsid w:val="00B45074"/>
    <w:rsid w:val="00B47A19"/>
    <w:rsid w:val="00B5011D"/>
    <w:rsid w:val="00B5196B"/>
    <w:rsid w:val="00B522AB"/>
    <w:rsid w:val="00B540A6"/>
    <w:rsid w:val="00B55D32"/>
    <w:rsid w:val="00B56403"/>
    <w:rsid w:val="00B56AB2"/>
    <w:rsid w:val="00B56D2B"/>
    <w:rsid w:val="00B56FF0"/>
    <w:rsid w:val="00B57573"/>
    <w:rsid w:val="00B57C7B"/>
    <w:rsid w:val="00B60754"/>
    <w:rsid w:val="00B61083"/>
    <w:rsid w:val="00B65CBD"/>
    <w:rsid w:val="00B70759"/>
    <w:rsid w:val="00B709F7"/>
    <w:rsid w:val="00B733D2"/>
    <w:rsid w:val="00B760FD"/>
    <w:rsid w:val="00B80035"/>
    <w:rsid w:val="00B81003"/>
    <w:rsid w:val="00B829E3"/>
    <w:rsid w:val="00B83053"/>
    <w:rsid w:val="00B830E5"/>
    <w:rsid w:val="00B841FF"/>
    <w:rsid w:val="00B84453"/>
    <w:rsid w:val="00B85498"/>
    <w:rsid w:val="00B86065"/>
    <w:rsid w:val="00B86A2A"/>
    <w:rsid w:val="00B921D1"/>
    <w:rsid w:val="00B954E7"/>
    <w:rsid w:val="00B960CF"/>
    <w:rsid w:val="00BA3F54"/>
    <w:rsid w:val="00BA51B7"/>
    <w:rsid w:val="00BA59EA"/>
    <w:rsid w:val="00BA622F"/>
    <w:rsid w:val="00BA6F31"/>
    <w:rsid w:val="00BA74AC"/>
    <w:rsid w:val="00BB00CC"/>
    <w:rsid w:val="00BB10A3"/>
    <w:rsid w:val="00BB1365"/>
    <w:rsid w:val="00BB267E"/>
    <w:rsid w:val="00BB26D9"/>
    <w:rsid w:val="00BB2C9C"/>
    <w:rsid w:val="00BB493B"/>
    <w:rsid w:val="00BB5B51"/>
    <w:rsid w:val="00BB634D"/>
    <w:rsid w:val="00BD22CC"/>
    <w:rsid w:val="00BD27C4"/>
    <w:rsid w:val="00BD2C5E"/>
    <w:rsid w:val="00BD34B4"/>
    <w:rsid w:val="00BD370C"/>
    <w:rsid w:val="00BD4951"/>
    <w:rsid w:val="00BE03CE"/>
    <w:rsid w:val="00BE068A"/>
    <w:rsid w:val="00BE2856"/>
    <w:rsid w:val="00BE329E"/>
    <w:rsid w:val="00BE4011"/>
    <w:rsid w:val="00BE4E5D"/>
    <w:rsid w:val="00BE573C"/>
    <w:rsid w:val="00BE6184"/>
    <w:rsid w:val="00BE69F6"/>
    <w:rsid w:val="00BF1451"/>
    <w:rsid w:val="00BF1733"/>
    <w:rsid w:val="00BF383F"/>
    <w:rsid w:val="00BF49BF"/>
    <w:rsid w:val="00BF55CE"/>
    <w:rsid w:val="00BF5B2A"/>
    <w:rsid w:val="00BF7E35"/>
    <w:rsid w:val="00C0047E"/>
    <w:rsid w:val="00C01A72"/>
    <w:rsid w:val="00C01F10"/>
    <w:rsid w:val="00C024DF"/>
    <w:rsid w:val="00C03CA2"/>
    <w:rsid w:val="00C03FB9"/>
    <w:rsid w:val="00C04C6D"/>
    <w:rsid w:val="00C05DB8"/>
    <w:rsid w:val="00C06C19"/>
    <w:rsid w:val="00C070D6"/>
    <w:rsid w:val="00C074A1"/>
    <w:rsid w:val="00C076C6"/>
    <w:rsid w:val="00C10368"/>
    <w:rsid w:val="00C11F47"/>
    <w:rsid w:val="00C12750"/>
    <w:rsid w:val="00C156EE"/>
    <w:rsid w:val="00C200DE"/>
    <w:rsid w:val="00C209A6"/>
    <w:rsid w:val="00C21D09"/>
    <w:rsid w:val="00C21F42"/>
    <w:rsid w:val="00C24ED4"/>
    <w:rsid w:val="00C25686"/>
    <w:rsid w:val="00C268B5"/>
    <w:rsid w:val="00C26CED"/>
    <w:rsid w:val="00C279C2"/>
    <w:rsid w:val="00C27BAD"/>
    <w:rsid w:val="00C27BB9"/>
    <w:rsid w:val="00C32656"/>
    <w:rsid w:val="00C329DD"/>
    <w:rsid w:val="00C34768"/>
    <w:rsid w:val="00C37EF7"/>
    <w:rsid w:val="00C40091"/>
    <w:rsid w:val="00C40BA1"/>
    <w:rsid w:val="00C42B90"/>
    <w:rsid w:val="00C430DE"/>
    <w:rsid w:val="00C43898"/>
    <w:rsid w:val="00C43AA3"/>
    <w:rsid w:val="00C450F1"/>
    <w:rsid w:val="00C46030"/>
    <w:rsid w:val="00C462B9"/>
    <w:rsid w:val="00C47BF0"/>
    <w:rsid w:val="00C51705"/>
    <w:rsid w:val="00C52118"/>
    <w:rsid w:val="00C522B6"/>
    <w:rsid w:val="00C527FD"/>
    <w:rsid w:val="00C54E7A"/>
    <w:rsid w:val="00C5517F"/>
    <w:rsid w:val="00C55247"/>
    <w:rsid w:val="00C55E1E"/>
    <w:rsid w:val="00C56613"/>
    <w:rsid w:val="00C57577"/>
    <w:rsid w:val="00C60758"/>
    <w:rsid w:val="00C610C2"/>
    <w:rsid w:val="00C62C07"/>
    <w:rsid w:val="00C642BB"/>
    <w:rsid w:val="00C64D7B"/>
    <w:rsid w:val="00C66586"/>
    <w:rsid w:val="00C66FA4"/>
    <w:rsid w:val="00C6730A"/>
    <w:rsid w:val="00C6770C"/>
    <w:rsid w:val="00C67913"/>
    <w:rsid w:val="00C70D72"/>
    <w:rsid w:val="00C7169A"/>
    <w:rsid w:val="00C72C18"/>
    <w:rsid w:val="00C73437"/>
    <w:rsid w:val="00C73473"/>
    <w:rsid w:val="00C7375D"/>
    <w:rsid w:val="00C75680"/>
    <w:rsid w:val="00C75B38"/>
    <w:rsid w:val="00C76C0F"/>
    <w:rsid w:val="00C76D2A"/>
    <w:rsid w:val="00C80A87"/>
    <w:rsid w:val="00C82377"/>
    <w:rsid w:val="00C8313E"/>
    <w:rsid w:val="00C83773"/>
    <w:rsid w:val="00C83D7F"/>
    <w:rsid w:val="00C848A2"/>
    <w:rsid w:val="00C85161"/>
    <w:rsid w:val="00C85665"/>
    <w:rsid w:val="00C85731"/>
    <w:rsid w:val="00C90C4E"/>
    <w:rsid w:val="00C91983"/>
    <w:rsid w:val="00C91A57"/>
    <w:rsid w:val="00C9313F"/>
    <w:rsid w:val="00C937BE"/>
    <w:rsid w:val="00C94DE0"/>
    <w:rsid w:val="00C964AB"/>
    <w:rsid w:val="00C97EB1"/>
    <w:rsid w:val="00CA11C4"/>
    <w:rsid w:val="00CA2283"/>
    <w:rsid w:val="00CA411D"/>
    <w:rsid w:val="00CA4617"/>
    <w:rsid w:val="00CA4928"/>
    <w:rsid w:val="00CA5B65"/>
    <w:rsid w:val="00CA61FC"/>
    <w:rsid w:val="00CA6786"/>
    <w:rsid w:val="00CA6B6F"/>
    <w:rsid w:val="00CA73C9"/>
    <w:rsid w:val="00CB03E0"/>
    <w:rsid w:val="00CB1A8E"/>
    <w:rsid w:val="00CB1AC5"/>
    <w:rsid w:val="00CB4A88"/>
    <w:rsid w:val="00CB6D6D"/>
    <w:rsid w:val="00CB6DBC"/>
    <w:rsid w:val="00CB7265"/>
    <w:rsid w:val="00CC07F4"/>
    <w:rsid w:val="00CC341A"/>
    <w:rsid w:val="00CC40C9"/>
    <w:rsid w:val="00CC7237"/>
    <w:rsid w:val="00CC7835"/>
    <w:rsid w:val="00CC7AAC"/>
    <w:rsid w:val="00CC7CAB"/>
    <w:rsid w:val="00CD0114"/>
    <w:rsid w:val="00CD05EC"/>
    <w:rsid w:val="00CD1172"/>
    <w:rsid w:val="00CD3413"/>
    <w:rsid w:val="00CD365F"/>
    <w:rsid w:val="00CD5AF7"/>
    <w:rsid w:val="00CE18D0"/>
    <w:rsid w:val="00CE2FCD"/>
    <w:rsid w:val="00CE73F2"/>
    <w:rsid w:val="00CF3203"/>
    <w:rsid w:val="00CF5DA1"/>
    <w:rsid w:val="00CF632E"/>
    <w:rsid w:val="00CF6ACE"/>
    <w:rsid w:val="00D006DF"/>
    <w:rsid w:val="00D02B2D"/>
    <w:rsid w:val="00D0376D"/>
    <w:rsid w:val="00D037F7"/>
    <w:rsid w:val="00D03803"/>
    <w:rsid w:val="00D03BFE"/>
    <w:rsid w:val="00D048B2"/>
    <w:rsid w:val="00D04E91"/>
    <w:rsid w:val="00D10E56"/>
    <w:rsid w:val="00D11476"/>
    <w:rsid w:val="00D137B5"/>
    <w:rsid w:val="00D1481F"/>
    <w:rsid w:val="00D1527E"/>
    <w:rsid w:val="00D1629E"/>
    <w:rsid w:val="00D1700F"/>
    <w:rsid w:val="00D17451"/>
    <w:rsid w:val="00D20A07"/>
    <w:rsid w:val="00D20AFE"/>
    <w:rsid w:val="00D25A08"/>
    <w:rsid w:val="00D276A9"/>
    <w:rsid w:val="00D32701"/>
    <w:rsid w:val="00D329B6"/>
    <w:rsid w:val="00D32AA7"/>
    <w:rsid w:val="00D331D6"/>
    <w:rsid w:val="00D34F13"/>
    <w:rsid w:val="00D3513E"/>
    <w:rsid w:val="00D375DD"/>
    <w:rsid w:val="00D40158"/>
    <w:rsid w:val="00D405DA"/>
    <w:rsid w:val="00D4232A"/>
    <w:rsid w:val="00D4424E"/>
    <w:rsid w:val="00D4692E"/>
    <w:rsid w:val="00D47EBA"/>
    <w:rsid w:val="00D47F58"/>
    <w:rsid w:val="00D50489"/>
    <w:rsid w:val="00D50667"/>
    <w:rsid w:val="00D532C1"/>
    <w:rsid w:val="00D53813"/>
    <w:rsid w:val="00D54962"/>
    <w:rsid w:val="00D5584E"/>
    <w:rsid w:val="00D57BE4"/>
    <w:rsid w:val="00D62BDC"/>
    <w:rsid w:val="00D66923"/>
    <w:rsid w:val="00D66B6F"/>
    <w:rsid w:val="00D67145"/>
    <w:rsid w:val="00D67552"/>
    <w:rsid w:val="00D67768"/>
    <w:rsid w:val="00D70517"/>
    <w:rsid w:val="00D70D25"/>
    <w:rsid w:val="00D76E8C"/>
    <w:rsid w:val="00D804F3"/>
    <w:rsid w:val="00D814DD"/>
    <w:rsid w:val="00D835D2"/>
    <w:rsid w:val="00D83E3A"/>
    <w:rsid w:val="00D862F3"/>
    <w:rsid w:val="00D863BC"/>
    <w:rsid w:val="00D9054D"/>
    <w:rsid w:val="00D914AA"/>
    <w:rsid w:val="00D932B4"/>
    <w:rsid w:val="00D93560"/>
    <w:rsid w:val="00D9549B"/>
    <w:rsid w:val="00D960FF"/>
    <w:rsid w:val="00D96A85"/>
    <w:rsid w:val="00DA20DF"/>
    <w:rsid w:val="00DA28C6"/>
    <w:rsid w:val="00DA7332"/>
    <w:rsid w:val="00DA768F"/>
    <w:rsid w:val="00DA7E4B"/>
    <w:rsid w:val="00DA7F1E"/>
    <w:rsid w:val="00DB16C6"/>
    <w:rsid w:val="00DB1E46"/>
    <w:rsid w:val="00DB247E"/>
    <w:rsid w:val="00DB3621"/>
    <w:rsid w:val="00DB3866"/>
    <w:rsid w:val="00DB5791"/>
    <w:rsid w:val="00DB5C41"/>
    <w:rsid w:val="00DC07E3"/>
    <w:rsid w:val="00DC271A"/>
    <w:rsid w:val="00DC3DB1"/>
    <w:rsid w:val="00DC4962"/>
    <w:rsid w:val="00DC4DA3"/>
    <w:rsid w:val="00DC619A"/>
    <w:rsid w:val="00DC6601"/>
    <w:rsid w:val="00DC6934"/>
    <w:rsid w:val="00DD20A5"/>
    <w:rsid w:val="00DD2652"/>
    <w:rsid w:val="00DD348A"/>
    <w:rsid w:val="00DD38FC"/>
    <w:rsid w:val="00DD444B"/>
    <w:rsid w:val="00DD4940"/>
    <w:rsid w:val="00DD642D"/>
    <w:rsid w:val="00DD6508"/>
    <w:rsid w:val="00DD7225"/>
    <w:rsid w:val="00DE067D"/>
    <w:rsid w:val="00DE1064"/>
    <w:rsid w:val="00DE189A"/>
    <w:rsid w:val="00DE2B57"/>
    <w:rsid w:val="00DE2C0B"/>
    <w:rsid w:val="00DE2CF4"/>
    <w:rsid w:val="00DE5B90"/>
    <w:rsid w:val="00DE5C14"/>
    <w:rsid w:val="00DE65FA"/>
    <w:rsid w:val="00DE670A"/>
    <w:rsid w:val="00DF0496"/>
    <w:rsid w:val="00DF0574"/>
    <w:rsid w:val="00DF3920"/>
    <w:rsid w:val="00DF4538"/>
    <w:rsid w:val="00DF5865"/>
    <w:rsid w:val="00DF6DD1"/>
    <w:rsid w:val="00DF71DF"/>
    <w:rsid w:val="00E00202"/>
    <w:rsid w:val="00E00831"/>
    <w:rsid w:val="00E00FFB"/>
    <w:rsid w:val="00E0135F"/>
    <w:rsid w:val="00E01BD3"/>
    <w:rsid w:val="00E03B16"/>
    <w:rsid w:val="00E04307"/>
    <w:rsid w:val="00E05F41"/>
    <w:rsid w:val="00E0676D"/>
    <w:rsid w:val="00E0694C"/>
    <w:rsid w:val="00E070A6"/>
    <w:rsid w:val="00E10C1E"/>
    <w:rsid w:val="00E14AC9"/>
    <w:rsid w:val="00E14E8E"/>
    <w:rsid w:val="00E17A4A"/>
    <w:rsid w:val="00E202D5"/>
    <w:rsid w:val="00E2220E"/>
    <w:rsid w:val="00E22D40"/>
    <w:rsid w:val="00E233A8"/>
    <w:rsid w:val="00E25D24"/>
    <w:rsid w:val="00E27C07"/>
    <w:rsid w:val="00E3234B"/>
    <w:rsid w:val="00E33AEC"/>
    <w:rsid w:val="00E33FA0"/>
    <w:rsid w:val="00E370CC"/>
    <w:rsid w:val="00E405A8"/>
    <w:rsid w:val="00E40866"/>
    <w:rsid w:val="00E41334"/>
    <w:rsid w:val="00E41583"/>
    <w:rsid w:val="00E44279"/>
    <w:rsid w:val="00E45F94"/>
    <w:rsid w:val="00E474EB"/>
    <w:rsid w:val="00E47DFB"/>
    <w:rsid w:val="00E51AFF"/>
    <w:rsid w:val="00E52A60"/>
    <w:rsid w:val="00E531A8"/>
    <w:rsid w:val="00E535F7"/>
    <w:rsid w:val="00E53BBF"/>
    <w:rsid w:val="00E615F2"/>
    <w:rsid w:val="00E626EC"/>
    <w:rsid w:val="00E63D35"/>
    <w:rsid w:val="00E63F49"/>
    <w:rsid w:val="00E63FFE"/>
    <w:rsid w:val="00E6512F"/>
    <w:rsid w:val="00E656B5"/>
    <w:rsid w:val="00E65FB7"/>
    <w:rsid w:val="00E66531"/>
    <w:rsid w:val="00E665DD"/>
    <w:rsid w:val="00E704F1"/>
    <w:rsid w:val="00E729AE"/>
    <w:rsid w:val="00E72C20"/>
    <w:rsid w:val="00E72E29"/>
    <w:rsid w:val="00E739CA"/>
    <w:rsid w:val="00E76785"/>
    <w:rsid w:val="00E76CC3"/>
    <w:rsid w:val="00E80562"/>
    <w:rsid w:val="00E81EF7"/>
    <w:rsid w:val="00E823E0"/>
    <w:rsid w:val="00E83D45"/>
    <w:rsid w:val="00E8648C"/>
    <w:rsid w:val="00E86D2C"/>
    <w:rsid w:val="00E87F38"/>
    <w:rsid w:val="00E912CF"/>
    <w:rsid w:val="00E91ECF"/>
    <w:rsid w:val="00E91F3D"/>
    <w:rsid w:val="00E94098"/>
    <w:rsid w:val="00E97DFD"/>
    <w:rsid w:val="00EA367B"/>
    <w:rsid w:val="00EB0F5A"/>
    <w:rsid w:val="00EB191E"/>
    <w:rsid w:val="00EB1E3C"/>
    <w:rsid w:val="00EB2230"/>
    <w:rsid w:val="00EB24C6"/>
    <w:rsid w:val="00EB2BD3"/>
    <w:rsid w:val="00EB2DC2"/>
    <w:rsid w:val="00EB469B"/>
    <w:rsid w:val="00EB4E6F"/>
    <w:rsid w:val="00EB6153"/>
    <w:rsid w:val="00EB69BF"/>
    <w:rsid w:val="00EB6A6B"/>
    <w:rsid w:val="00EC2D60"/>
    <w:rsid w:val="00EC34DC"/>
    <w:rsid w:val="00EC3AD2"/>
    <w:rsid w:val="00EC3DBE"/>
    <w:rsid w:val="00EC4C82"/>
    <w:rsid w:val="00EC5C92"/>
    <w:rsid w:val="00ED1821"/>
    <w:rsid w:val="00ED3BC0"/>
    <w:rsid w:val="00ED56E4"/>
    <w:rsid w:val="00ED5FDD"/>
    <w:rsid w:val="00EE0A84"/>
    <w:rsid w:val="00EE1FDD"/>
    <w:rsid w:val="00EE226D"/>
    <w:rsid w:val="00EE3851"/>
    <w:rsid w:val="00EE57AD"/>
    <w:rsid w:val="00EE6099"/>
    <w:rsid w:val="00EE6B13"/>
    <w:rsid w:val="00EF1CB1"/>
    <w:rsid w:val="00EF268C"/>
    <w:rsid w:val="00EF3AC4"/>
    <w:rsid w:val="00EF4032"/>
    <w:rsid w:val="00EF66B6"/>
    <w:rsid w:val="00EF6F81"/>
    <w:rsid w:val="00F000C3"/>
    <w:rsid w:val="00F02E5D"/>
    <w:rsid w:val="00F03EEF"/>
    <w:rsid w:val="00F04A15"/>
    <w:rsid w:val="00F0652D"/>
    <w:rsid w:val="00F07BF3"/>
    <w:rsid w:val="00F1065D"/>
    <w:rsid w:val="00F106D8"/>
    <w:rsid w:val="00F1234A"/>
    <w:rsid w:val="00F12AE9"/>
    <w:rsid w:val="00F12FEF"/>
    <w:rsid w:val="00F13F23"/>
    <w:rsid w:val="00F14D67"/>
    <w:rsid w:val="00F14EA2"/>
    <w:rsid w:val="00F169F1"/>
    <w:rsid w:val="00F16EB0"/>
    <w:rsid w:val="00F177DB"/>
    <w:rsid w:val="00F209DB"/>
    <w:rsid w:val="00F20B3B"/>
    <w:rsid w:val="00F20B61"/>
    <w:rsid w:val="00F21471"/>
    <w:rsid w:val="00F21B2C"/>
    <w:rsid w:val="00F2471E"/>
    <w:rsid w:val="00F263CB"/>
    <w:rsid w:val="00F267C3"/>
    <w:rsid w:val="00F313AD"/>
    <w:rsid w:val="00F31A1E"/>
    <w:rsid w:val="00F33E3E"/>
    <w:rsid w:val="00F351C4"/>
    <w:rsid w:val="00F37EE8"/>
    <w:rsid w:val="00F37FE1"/>
    <w:rsid w:val="00F408D4"/>
    <w:rsid w:val="00F41054"/>
    <w:rsid w:val="00F425AE"/>
    <w:rsid w:val="00F437BD"/>
    <w:rsid w:val="00F44BF7"/>
    <w:rsid w:val="00F44EEB"/>
    <w:rsid w:val="00F459A7"/>
    <w:rsid w:val="00F45FC8"/>
    <w:rsid w:val="00F467A4"/>
    <w:rsid w:val="00F46EFD"/>
    <w:rsid w:val="00F5016A"/>
    <w:rsid w:val="00F50318"/>
    <w:rsid w:val="00F518C6"/>
    <w:rsid w:val="00F518EA"/>
    <w:rsid w:val="00F52EF5"/>
    <w:rsid w:val="00F54ED9"/>
    <w:rsid w:val="00F552F6"/>
    <w:rsid w:val="00F553ED"/>
    <w:rsid w:val="00F5591B"/>
    <w:rsid w:val="00F56371"/>
    <w:rsid w:val="00F615CB"/>
    <w:rsid w:val="00F61C7E"/>
    <w:rsid w:val="00F6253A"/>
    <w:rsid w:val="00F62629"/>
    <w:rsid w:val="00F65209"/>
    <w:rsid w:val="00F7005E"/>
    <w:rsid w:val="00F700C3"/>
    <w:rsid w:val="00F701BA"/>
    <w:rsid w:val="00F70B78"/>
    <w:rsid w:val="00F71097"/>
    <w:rsid w:val="00F7204D"/>
    <w:rsid w:val="00F7301F"/>
    <w:rsid w:val="00F730DA"/>
    <w:rsid w:val="00F755F3"/>
    <w:rsid w:val="00F80954"/>
    <w:rsid w:val="00F8097E"/>
    <w:rsid w:val="00F834DD"/>
    <w:rsid w:val="00F83BDD"/>
    <w:rsid w:val="00F8572E"/>
    <w:rsid w:val="00F9168A"/>
    <w:rsid w:val="00F9198D"/>
    <w:rsid w:val="00F9385B"/>
    <w:rsid w:val="00F94DBC"/>
    <w:rsid w:val="00F9739A"/>
    <w:rsid w:val="00F97B28"/>
    <w:rsid w:val="00FA0B53"/>
    <w:rsid w:val="00FA0D42"/>
    <w:rsid w:val="00FA20F6"/>
    <w:rsid w:val="00FA2EA5"/>
    <w:rsid w:val="00FA55D8"/>
    <w:rsid w:val="00FA5E96"/>
    <w:rsid w:val="00FA618B"/>
    <w:rsid w:val="00FA6C01"/>
    <w:rsid w:val="00FA7189"/>
    <w:rsid w:val="00FA761F"/>
    <w:rsid w:val="00FB175D"/>
    <w:rsid w:val="00FB1AC9"/>
    <w:rsid w:val="00FB2046"/>
    <w:rsid w:val="00FB231D"/>
    <w:rsid w:val="00FB2424"/>
    <w:rsid w:val="00FB2D35"/>
    <w:rsid w:val="00FB2E33"/>
    <w:rsid w:val="00FB2FE5"/>
    <w:rsid w:val="00FB339A"/>
    <w:rsid w:val="00FB48A9"/>
    <w:rsid w:val="00FB535A"/>
    <w:rsid w:val="00FB61F7"/>
    <w:rsid w:val="00FB71C8"/>
    <w:rsid w:val="00FC1701"/>
    <w:rsid w:val="00FC2B9D"/>
    <w:rsid w:val="00FC47D7"/>
    <w:rsid w:val="00FC5A30"/>
    <w:rsid w:val="00FD1699"/>
    <w:rsid w:val="00FD3266"/>
    <w:rsid w:val="00FD3E05"/>
    <w:rsid w:val="00FD4996"/>
    <w:rsid w:val="00FD69F8"/>
    <w:rsid w:val="00FD6A0E"/>
    <w:rsid w:val="00FE0523"/>
    <w:rsid w:val="00FE11B8"/>
    <w:rsid w:val="00FE1802"/>
    <w:rsid w:val="00FE279D"/>
    <w:rsid w:val="00FE5564"/>
    <w:rsid w:val="00FE7038"/>
    <w:rsid w:val="00FF2143"/>
    <w:rsid w:val="00FF335B"/>
    <w:rsid w:val="00FF5050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B87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spacing w:before="240" w:after="120"/>
      <w:outlineLvl w:val="0"/>
    </w:pPr>
    <w:rPr>
      <w:b/>
      <w:sz w:val="32"/>
      <w:szCs w:val="20"/>
      <w:lang w:val="en-GB"/>
    </w:rPr>
  </w:style>
  <w:style w:type="paragraph" w:styleId="Titre2">
    <w:name w:val="heading 2"/>
    <w:basedOn w:val="Normal"/>
    <w:next w:val="Normal"/>
    <w:qFormat/>
    <w:pPr>
      <w:keepNext/>
      <w:spacing w:before="120" w:after="120"/>
      <w:ind w:left="851"/>
      <w:outlineLvl w:val="1"/>
    </w:pPr>
    <w:rPr>
      <w:b/>
      <w:i/>
      <w:szCs w:val="20"/>
      <w:lang w:val="fr-CA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val="fr-CA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keepNext/>
      <w:spacing w:before="96"/>
      <w:ind w:left="141" w:hanging="28"/>
      <w:jc w:val="center"/>
      <w:outlineLvl w:val="7"/>
    </w:pPr>
    <w:rPr>
      <w:b/>
      <w:sz w:val="22"/>
      <w:szCs w:val="20"/>
      <w:lang w:val="en-US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1Normal">
    <w:name w:val="N1Normal"/>
    <w:basedOn w:val="Normal"/>
    <w:pPr>
      <w:spacing w:before="100" w:after="100"/>
    </w:pPr>
    <w:rPr>
      <w:szCs w:val="20"/>
      <w:lang w:val="en-GB" w:eastAsia="en-US"/>
    </w:rPr>
  </w:style>
  <w:style w:type="paragraph" w:customStyle="1" w:styleId="NNormal">
    <w:name w:val="NNormal"/>
    <w:basedOn w:val="Normal"/>
    <w:pPr>
      <w:spacing w:before="100" w:after="100"/>
      <w:ind w:left="8280" w:hanging="2520"/>
      <w:jc w:val="right"/>
    </w:pPr>
    <w:rPr>
      <w:b/>
      <w:szCs w:val="20"/>
      <w:lang w:val="en-GB" w:eastAsia="en-US"/>
    </w:rPr>
  </w:style>
  <w:style w:type="paragraph" w:styleId="Pieddepage">
    <w:name w:val="footer"/>
    <w:basedOn w:val="Normal"/>
    <w:pPr>
      <w:tabs>
        <w:tab w:val="center" w:pos="4820"/>
        <w:tab w:val="right" w:pos="9639"/>
      </w:tabs>
      <w:spacing w:after="60"/>
      <w:jc w:val="both"/>
    </w:pPr>
    <w:rPr>
      <w:sz w:val="22"/>
      <w:szCs w:val="20"/>
      <w:lang w:val="en-GB" w:eastAsia="en-US"/>
    </w:rPr>
  </w:style>
  <w:style w:type="paragraph" w:customStyle="1" w:styleId="MP--RapportISO-T1">
    <w:name w:val="MP--RapportISO-T1"/>
    <w:basedOn w:val="Titre1"/>
    <w:next w:val="Normal"/>
    <w:autoRedefine/>
    <w:pPr>
      <w:numPr>
        <w:numId w:val="3"/>
      </w:numPr>
      <w:pBdr>
        <w:bottom w:val="single" w:sz="18" w:space="1" w:color="auto"/>
      </w:pBdr>
    </w:pPr>
    <w:rPr>
      <w:caps/>
      <w:sz w:val="24"/>
      <w:lang w:val="fr-C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Liste">
    <w:name w:val="List"/>
    <w:basedOn w:val="Normal"/>
    <w:pPr>
      <w:spacing w:after="60"/>
      <w:ind w:left="283" w:hanging="283"/>
    </w:pPr>
    <w:rPr>
      <w:lang w:val="en-GB"/>
    </w:rPr>
  </w:style>
  <w:style w:type="paragraph" w:customStyle="1" w:styleId="MP--RapportISO-T2">
    <w:name w:val="MP--RapportISO-T2"/>
    <w:basedOn w:val="Titre2"/>
    <w:next w:val="Normal"/>
    <w:pPr>
      <w:ind w:left="0"/>
    </w:pPr>
    <w:rPr>
      <w:bCs/>
      <w:i w:val="0"/>
      <w:sz w:val="22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styleId="Adresseexpditeur">
    <w:name w:val="envelope return"/>
    <w:basedOn w:val="Normal"/>
    <w:rPr>
      <w:rFonts w:cs="Arial"/>
      <w:szCs w:val="20"/>
    </w:rPr>
  </w:style>
  <w:style w:type="paragraph" w:styleId="AdresseHTML">
    <w:name w:val="HTML Address"/>
    <w:basedOn w:val="Normal"/>
    <w:rPr>
      <w:i/>
      <w:iCs/>
    </w:rPr>
  </w:style>
  <w:style w:type="paragraph" w:styleId="Commentaire">
    <w:name w:val="annotation text"/>
    <w:basedOn w:val="Normal"/>
    <w:semiHidden/>
    <w:rPr>
      <w:szCs w:val="20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4"/>
      </w:numPr>
    </w:pPr>
  </w:style>
  <w:style w:type="paragraph" w:styleId="Listenumros2">
    <w:name w:val="List Number 2"/>
    <w:basedOn w:val="Normal"/>
    <w:pPr>
      <w:numPr>
        <w:numId w:val="5"/>
      </w:numPr>
    </w:pPr>
  </w:style>
  <w:style w:type="paragraph" w:styleId="Listenumros3">
    <w:name w:val="List Number 3"/>
    <w:basedOn w:val="Normal"/>
    <w:pPr>
      <w:numPr>
        <w:numId w:val="6"/>
      </w:numPr>
    </w:pPr>
  </w:style>
  <w:style w:type="paragraph" w:styleId="Listenumros4">
    <w:name w:val="List Number 4"/>
    <w:basedOn w:val="Normal"/>
    <w:pPr>
      <w:numPr>
        <w:numId w:val="7"/>
      </w:numPr>
    </w:pPr>
  </w:style>
  <w:style w:type="paragraph" w:styleId="Listenumros5">
    <w:name w:val="List Number 5"/>
    <w:basedOn w:val="Normal"/>
    <w:pPr>
      <w:numPr>
        <w:numId w:val="8"/>
      </w:numPr>
    </w:pPr>
  </w:style>
  <w:style w:type="paragraph" w:styleId="Listepuces">
    <w:name w:val="List Bullet"/>
    <w:basedOn w:val="Normal"/>
    <w:autoRedefine/>
    <w:pPr>
      <w:numPr>
        <w:numId w:val="9"/>
      </w:numPr>
    </w:pPr>
  </w:style>
  <w:style w:type="paragraph" w:styleId="Listepuces2">
    <w:name w:val="List Bullet 2"/>
    <w:basedOn w:val="Normal"/>
    <w:autoRedefine/>
    <w:pPr>
      <w:numPr>
        <w:numId w:val="10"/>
      </w:numPr>
    </w:pPr>
  </w:style>
  <w:style w:type="paragraph" w:styleId="Listepuces3">
    <w:name w:val="List Bullet 3"/>
    <w:basedOn w:val="Normal"/>
    <w:autoRedefine/>
    <w:pPr>
      <w:numPr>
        <w:numId w:val="11"/>
      </w:numPr>
    </w:pPr>
  </w:style>
  <w:style w:type="paragraph" w:styleId="Listepuces4">
    <w:name w:val="List Bullet 4"/>
    <w:basedOn w:val="Normal"/>
    <w:autoRedefine/>
    <w:pPr>
      <w:numPr>
        <w:numId w:val="12"/>
      </w:numPr>
    </w:pPr>
  </w:style>
  <w:style w:type="paragraph" w:styleId="Listepuces5">
    <w:name w:val="List Bullet 5"/>
    <w:basedOn w:val="Normal"/>
    <w:autoRedefine/>
    <w:pPr>
      <w:numPr>
        <w:numId w:val="13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Web">
    <w:name w:val="Normal (Web)"/>
    <w:basedOn w:val="Normal"/>
    <w:uiPriority w:val="99"/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semiHidden/>
    <w:rPr>
      <w:szCs w:val="20"/>
    </w:rPr>
  </w:style>
  <w:style w:type="paragraph" w:styleId="Notedefin">
    <w:name w:val="endnote text"/>
    <w:basedOn w:val="Normal"/>
    <w:semiHidden/>
    <w:rPr>
      <w:szCs w:val="20"/>
    </w:rPr>
  </w:style>
  <w:style w:type="paragraph" w:styleId="PrformatHTML">
    <w:name w:val="HTML Preformatted"/>
    <w:basedOn w:val="Normal"/>
    <w:rPr>
      <w:rFonts w:ascii="Courier New" w:hAnsi="Courier New" w:cs="Courier New"/>
      <w:szCs w:val="20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extebrut">
    <w:name w:val="Plain Text"/>
    <w:basedOn w:val="Normal"/>
    <w:link w:val="TextebrutCar1"/>
    <w:uiPriority w:val="99"/>
    <w:rPr>
      <w:rFonts w:ascii="Courier New" w:hAnsi="Courier New" w:cs="Courier New"/>
      <w:szCs w:val="20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MP--Resolutions">
    <w:name w:val="MP--Resolutions"/>
    <w:basedOn w:val="Normal"/>
    <w:next w:val="Normal"/>
    <w:link w:val="MP--ResolutionsCar"/>
    <w:rsid w:val="0075316A"/>
    <w:pPr>
      <w:numPr>
        <w:numId w:val="2"/>
      </w:numPr>
      <w:spacing w:before="360" w:after="240"/>
    </w:pPr>
    <w:rPr>
      <w:rFonts w:cs="Arial"/>
      <w:b/>
      <w:sz w:val="22"/>
      <w:szCs w:val="20"/>
      <w:lang w:val="en-GB"/>
    </w:rPr>
  </w:style>
  <w:style w:type="paragraph" w:customStyle="1" w:styleId="MP--Adoption">
    <w:name w:val="MP--Adoption"/>
    <w:basedOn w:val="Normal"/>
    <w:next w:val="Normal"/>
    <w:rsid w:val="00B25BD4"/>
    <w:pPr>
      <w:numPr>
        <w:ilvl w:val="1"/>
        <w:numId w:val="2"/>
      </w:numPr>
      <w:tabs>
        <w:tab w:val="clear" w:pos="2440"/>
      </w:tabs>
      <w:spacing w:before="120" w:after="120"/>
      <w:ind w:left="284" w:hanging="284"/>
    </w:pPr>
    <w:rPr>
      <w:i/>
      <w:color w:val="D9D9D9" w:themeColor="background1" w:themeShade="D9"/>
      <w:sz w:val="18"/>
      <w:szCs w:val="18"/>
      <w:lang w:val="en-US"/>
    </w:rPr>
  </w:style>
  <w:style w:type="paragraph" w:customStyle="1" w:styleId="alain2">
    <w:name w:val="alain2"/>
    <w:basedOn w:val="Normal"/>
    <w:pPr>
      <w:numPr>
        <w:numId w:val="14"/>
      </w:numPr>
    </w:pPr>
    <w:rPr>
      <w:sz w:val="22"/>
      <w:szCs w:val="20"/>
      <w:lang w:val="en-US"/>
    </w:rPr>
  </w:style>
  <w:style w:type="paragraph" w:customStyle="1" w:styleId="Titre3Resolutions">
    <w:name w:val="Titre3 Resolutions"/>
    <w:basedOn w:val="Titre2"/>
    <w:pPr>
      <w:numPr>
        <w:numId w:val="1"/>
      </w:numPr>
      <w:tabs>
        <w:tab w:val="clear" w:pos="2880"/>
        <w:tab w:val="num" w:pos="1440"/>
      </w:tabs>
      <w:spacing w:before="240" w:after="60"/>
      <w:ind w:left="720" w:hanging="720"/>
    </w:pPr>
    <w:rPr>
      <w:i w:val="0"/>
      <w:sz w:val="22"/>
    </w:rPr>
  </w:style>
  <w:style w:type="paragraph" w:customStyle="1" w:styleId="Default">
    <w:name w:val="Default"/>
    <w:rsid w:val="00762B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MP--ResolutionsCar">
    <w:name w:val="MP--Resolutions Car"/>
    <w:link w:val="MP--Resolutions"/>
    <w:rsid w:val="0075316A"/>
    <w:rPr>
      <w:rFonts w:ascii="Arial" w:hAnsi="Arial" w:cs="Arial"/>
      <w:b/>
      <w:sz w:val="22"/>
      <w:lang w:val="en-GB"/>
    </w:rPr>
  </w:style>
  <w:style w:type="paragraph" w:styleId="Textedebulles">
    <w:name w:val="Balloon Text"/>
    <w:basedOn w:val="Normal"/>
    <w:link w:val="TextedebullesCar"/>
    <w:rsid w:val="00E33A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33AEC"/>
    <w:rPr>
      <w:rFonts w:ascii="Tahoma" w:hAnsi="Tahoma" w:cs="Tahoma"/>
      <w:sz w:val="16"/>
      <w:szCs w:val="16"/>
    </w:rPr>
  </w:style>
  <w:style w:type="character" w:customStyle="1" w:styleId="TextebrutCar1">
    <w:name w:val="Texte brut Car1"/>
    <w:link w:val="Textebrut"/>
    <w:uiPriority w:val="99"/>
    <w:rsid w:val="000C07BF"/>
    <w:rPr>
      <w:rFonts w:ascii="Courier New" w:hAnsi="Courier New" w:cs="Courier New"/>
    </w:rPr>
  </w:style>
  <w:style w:type="character" w:customStyle="1" w:styleId="TextebrutCar">
    <w:name w:val="Texte brut Car"/>
    <w:uiPriority w:val="99"/>
    <w:semiHidden/>
    <w:locked/>
    <w:rsid w:val="0046038C"/>
    <w:rPr>
      <w:rFonts w:ascii="Consolas" w:hAnsi="Consolas"/>
      <w:sz w:val="21"/>
      <w:szCs w:val="21"/>
      <w:lang w:bidi="ar-SA"/>
    </w:rPr>
  </w:style>
  <w:style w:type="character" w:customStyle="1" w:styleId="purplesmall">
    <w:name w:val="purplesmall"/>
    <w:basedOn w:val="Policepardfaut"/>
    <w:rsid w:val="00F267C3"/>
  </w:style>
  <w:style w:type="paragraph" w:customStyle="1" w:styleId="PARAGRAPH">
    <w:name w:val="PARAGRAPH"/>
    <w:link w:val="PARAGRAPHChar"/>
    <w:qFormat/>
    <w:rsid w:val="00BB1365"/>
    <w:pPr>
      <w:snapToGrid w:val="0"/>
      <w:spacing w:before="100" w:after="200"/>
      <w:jc w:val="both"/>
    </w:pPr>
    <w:rPr>
      <w:rFonts w:ascii="Arial" w:eastAsia="MS Mincho" w:hAnsi="Arial" w:cs="Arial"/>
      <w:spacing w:val="8"/>
      <w:lang w:val="en-GB" w:eastAsia="zh-CN"/>
    </w:rPr>
  </w:style>
  <w:style w:type="character" w:customStyle="1" w:styleId="PARAGRAPHChar">
    <w:name w:val="PARAGRAPH Char"/>
    <w:link w:val="PARAGRAPH"/>
    <w:rsid w:val="00BB1365"/>
    <w:rPr>
      <w:rFonts w:ascii="Arial" w:eastAsia="MS Mincho" w:hAnsi="Arial" w:cs="Arial"/>
      <w:spacing w:val="8"/>
      <w:lang w:val="en-GB" w:eastAsia="zh-CN" w:bidi="ar-SA"/>
    </w:rPr>
  </w:style>
  <w:style w:type="character" w:styleId="Marquedecommentaire">
    <w:name w:val="annotation reference"/>
    <w:semiHidden/>
    <w:rsid w:val="002A66B1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2A66B1"/>
    <w:rPr>
      <w:b/>
      <w:bCs/>
    </w:rPr>
  </w:style>
  <w:style w:type="character" w:styleId="lev">
    <w:name w:val="Strong"/>
    <w:uiPriority w:val="22"/>
    <w:qFormat/>
    <w:rsid w:val="00D70517"/>
    <w:rPr>
      <w:b/>
      <w:bCs/>
    </w:rPr>
  </w:style>
  <w:style w:type="paragraph" w:styleId="Paragraphedeliste">
    <w:name w:val="List Paragraph"/>
    <w:basedOn w:val="Normal"/>
    <w:uiPriority w:val="34"/>
    <w:qFormat/>
    <w:rsid w:val="006C5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character" w:styleId="Appelnotedebasdep">
    <w:name w:val="footnote reference"/>
    <w:rsid w:val="009E2114"/>
    <w:rPr>
      <w:vertAlign w:val="superscript"/>
    </w:rPr>
  </w:style>
  <w:style w:type="character" w:customStyle="1" w:styleId="NotedebasdepageCar">
    <w:name w:val="Note de bas de page Car"/>
    <w:link w:val="Notedebasdepage"/>
    <w:semiHidden/>
    <w:rsid w:val="007E3549"/>
    <w:rPr>
      <w:rFonts w:ascii="Arial" w:hAnsi="Arial"/>
    </w:rPr>
  </w:style>
  <w:style w:type="character" w:styleId="Accentuation">
    <w:name w:val="Emphasis"/>
    <w:qFormat/>
    <w:rsid w:val="00652A14"/>
    <w:rPr>
      <w:i/>
      <w:iCs/>
    </w:rPr>
  </w:style>
  <w:style w:type="paragraph" w:customStyle="1" w:styleId="Titre10">
    <w:name w:val="Titre 10"/>
    <w:basedOn w:val="Titre"/>
    <w:next w:val="Corpsdetexte"/>
    <w:rsid w:val="003109AD"/>
    <w:pPr>
      <w:keepNext/>
      <w:widowControl w:val="0"/>
      <w:suppressAutoHyphens/>
      <w:overflowPunct w:val="0"/>
      <w:autoSpaceDE w:val="0"/>
      <w:autoSpaceDN w:val="0"/>
      <w:adjustRightInd w:val="0"/>
      <w:spacing w:after="120"/>
      <w:jc w:val="left"/>
      <w:outlineLvl w:val="9"/>
    </w:pPr>
    <w:rPr>
      <w:rFonts w:cs="Times New Roman"/>
      <w:bCs w:val="0"/>
      <w:kern w:val="2"/>
      <w:sz w:val="21"/>
      <w:szCs w:val="20"/>
      <w:lang w:val="da-DK"/>
    </w:rPr>
  </w:style>
  <w:style w:type="paragraph" w:customStyle="1" w:styleId="MP--Appreciation">
    <w:name w:val="MP--Appreciation"/>
    <w:basedOn w:val="MP--Resolutions"/>
    <w:qFormat/>
    <w:rsid w:val="00D1700F"/>
    <w:pPr>
      <w:numPr>
        <w:numId w:val="15"/>
      </w:numPr>
      <w:ind w:left="0" w:firstLine="0"/>
    </w:pPr>
  </w:style>
  <w:style w:type="table" w:styleId="Listemoyenne1-Accent1">
    <w:name w:val="Medium List 1 Accent 1"/>
    <w:basedOn w:val="TableauNormal"/>
    <w:uiPriority w:val="65"/>
    <w:rsid w:val="00CD5AF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rsid w:val="00A2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A20C9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moyenne3-Accent1">
    <w:name w:val="Medium Grid 3 Accent 1"/>
    <w:basedOn w:val="TableauNormal"/>
    <w:uiPriority w:val="69"/>
    <w:rsid w:val="00A20C9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B87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spacing w:before="240" w:after="120"/>
      <w:outlineLvl w:val="0"/>
    </w:pPr>
    <w:rPr>
      <w:b/>
      <w:sz w:val="32"/>
      <w:szCs w:val="20"/>
      <w:lang w:val="en-GB"/>
    </w:rPr>
  </w:style>
  <w:style w:type="paragraph" w:styleId="Titre2">
    <w:name w:val="heading 2"/>
    <w:basedOn w:val="Normal"/>
    <w:next w:val="Normal"/>
    <w:qFormat/>
    <w:pPr>
      <w:keepNext/>
      <w:spacing w:before="120" w:after="120"/>
      <w:ind w:left="851"/>
      <w:outlineLvl w:val="1"/>
    </w:pPr>
    <w:rPr>
      <w:b/>
      <w:i/>
      <w:szCs w:val="20"/>
      <w:lang w:val="fr-CA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val="fr-CA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keepNext/>
      <w:spacing w:before="96"/>
      <w:ind w:left="141" w:hanging="28"/>
      <w:jc w:val="center"/>
      <w:outlineLvl w:val="7"/>
    </w:pPr>
    <w:rPr>
      <w:b/>
      <w:sz w:val="22"/>
      <w:szCs w:val="20"/>
      <w:lang w:val="en-US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1Normal">
    <w:name w:val="N1Normal"/>
    <w:basedOn w:val="Normal"/>
    <w:pPr>
      <w:spacing w:before="100" w:after="100"/>
    </w:pPr>
    <w:rPr>
      <w:szCs w:val="20"/>
      <w:lang w:val="en-GB" w:eastAsia="en-US"/>
    </w:rPr>
  </w:style>
  <w:style w:type="paragraph" w:customStyle="1" w:styleId="NNormal">
    <w:name w:val="NNormal"/>
    <w:basedOn w:val="Normal"/>
    <w:pPr>
      <w:spacing w:before="100" w:after="100"/>
      <w:ind w:left="8280" w:hanging="2520"/>
      <w:jc w:val="right"/>
    </w:pPr>
    <w:rPr>
      <w:b/>
      <w:szCs w:val="20"/>
      <w:lang w:val="en-GB" w:eastAsia="en-US"/>
    </w:rPr>
  </w:style>
  <w:style w:type="paragraph" w:styleId="Pieddepage">
    <w:name w:val="footer"/>
    <w:basedOn w:val="Normal"/>
    <w:pPr>
      <w:tabs>
        <w:tab w:val="center" w:pos="4820"/>
        <w:tab w:val="right" w:pos="9639"/>
      </w:tabs>
      <w:spacing w:after="60"/>
      <w:jc w:val="both"/>
    </w:pPr>
    <w:rPr>
      <w:sz w:val="22"/>
      <w:szCs w:val="20"/>
      <w:lang w:val="en-GB" w:eastAsia="en-US"/>
    </w:rPr>
  </w:style>
  <w:style w:type="paragraph" w:customStyle="1" w:styleId="MP--RapportISO-T1">
    <w:name w:val="MP--RapportISO-T1"/>
    <w:basedOn w:val="Titre1"/>
    <w:next w:val="Normal"/>
    <w:autoRedefine/>
    <w:pPr>
      <w:numPr>
        <w:numId w:val="3"/>
      </w:numPr>
      <w:pBdr>
        <w:bottom w:val="single" w:sz="18" w:space="1" w:color="auto"/>
      </w:pBdr>
    </w:pPr>
    <w:rPr>
      <w:caps/>
      <w:sz w:val="24"/>
      <w:lang w:val="fr-C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Liste">
    <w:name w:val="List"/>
    <w:basedOn w:val="Normal"/>
    <w:pPr>
      <w:spacing w:after="60"/>
      <w:ind w:left="283" w:hanging="283"/>
    </w:pPr>
    <w:rPr>
      <w:lang w:val="en-GB"/>
    </w:rPr>
  </w:style>
  <w:style w:type="paragraph" w:customStyle="1" w:styleId="MP--RapportISO-T2">
    <w:name w:val="MP--RapportISO-T2"/>
    <w:basedOn w:val="Titre2"/>
    <w:next w:val="Normal"/>
    <w:pPr>
      <w:ind w:left="0"/>
    </w:pPr>
    <w:rPr>
      <w:bCs/>
      <w:i w:val="0"/>
      <w:sz w:val="22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styleId="Adresseexpditeur">
    <w:name w:val="envelope return"/>
    <w:basedOn w:val="Normal"/>
    <w:rPr>
      <w:rFonts w:cs="Arial"/>
      <w:szCs w:val="20"/>
    </w:rPr>
  </w:style>
  <w:style w:type="paragraph" w:styleId="AdresseHTML">
    <w:name w:val="HTML Address"/>
    <w:basedOn w:val="Normal"/>
    <w:rPr>
      <w:i/>
      <w:iCs/>
    </w:rPr>
  </w:style>
  <w:style w:type="paragraph" w:styleId="Commentaire">
    <w:name w:val="annotation text"/>
    <w:basedOn w:val="Normal"/>
    <w:semiHidden/>
    <w:rPr>
      <w:szCs w:val="20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4"/>
      </w:numPr>
    </w:pPr>
  </w:style>
  <w:style w:type="paragraph" w:styleId="Listenumros2">
    <w:name w:val="List Number 2"/>
    <w:basedOn w:val="Normal"/>
    <w:pPr>
      <w:numPr>
        <w:numId w:val="5"/>
      </w:numPr>
    </w:pPr>
  </w:style>
  <w:style w:type="paragraph" w:styleId="Listenumros3">
    <w:name w:val="List Number 3"/>
    <w:basedOn w:val="Normal"/>
    <w:pPr>
      <w:numPr>
        <w:numId w:val="6"/>
      </w:numPr>
    </w:pPr>
  </w:style>
  <w:style w:type="paragraph" w:styleId="Listenumros4">
    <w:name w:val="List Number 4"/>
    <w:basedOn w:val="Normal"/>
    <w:pPr>
      <w:numPr>
        <w:numId w:val="7"/>
      </w:numPr>
    </w:pPr>
  </w:style>
  <w:style w:type="paragraph" w:styleId="Listenumros5">
    <w:name w:val="List Number 5"/>
    <w:basedOn w:val="Normal"/>
    <w:pPr>
      <w:numPr>
        <w:numId w:val="8"/>
      </w:numPr>
    </w:pPr>
  </w:style>
  <w:style w:type="paragraph" w:styleId="Listepuces">
    <w:name w:val="List Bullet"/>
    <w:basedOn w:val="Normal"/>
    <w:autoRedefine/>
    <w:pPr>
      <w:numPr>
        <w:numId w:val="9"/>
      </w:numPr>
    </w:pPr>
  </w:style>
  <w:style w:type="paragraph" w:styleId="Listepuces2">
    <w:name w:val="List Bullet 2"/>
    <w:basedOn w:val="Normal"/>
    <w:autoRedefine/>
    <w:pPr>
      <w:numPr>
        <w:numId w:val="10"/>
      </w:numPr>
    </w:pPr>
  </w:style>
  <w:style w:type="paragraph" w:styleId="Listepuces3">
    <w:name w:val="List Bullet 3"/>
    <w:basedOn w:val="Normal"/>
    <w:autoRedefine/>
    <w:pPr>
      <w:numPr>
        <w:numId w:val="11"/>
      </w:numPr>
    </w:pPr>
  </w:style>
  <w:style w:type="paragraph" w:styleId="Listepuces4">
    <w:name w:val="List Bullet 4"/>
    <w:basedOn w:val="Normal"/>
    <w:autoRedefine/>
    <w:pPr>
      <w:numPr>
        <w:numId w:val="12"/>
      </w:numPr>
    </w:pPr>
  </w:style>
  <w:style w:type="paragraph" w:styleId="Listepuces5">
    <w:name w:val="List Bullet 5"/>
    <w:basedOn w:val="Normal"/>
    <w:autoRedefine/>
    <w:pPr>
      <w:numPr>
        <w:numId w:val="13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Web">
    <w:name w:val="Normal (Web)"/>
    <w:basedOn w:val="Normal"/>
    <w:uiPriority w:val="99"/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link w:val="NotedebasdepageCar"/>
    <w:semiHidden/>
    <w:rPr>
      <w:szCs w:val="20"/>
    </w:rPr>
  </w:style>
  <w:style w:type="paragraph" w:styleId="Notedefin">
    <w:name w:val="endnote text"/>
    <w:basedOn w:val="Normal"/>
    <w:semiHidden/>
    <w:rPr>
      <w:szCs w:val="20"/>
    </w:rPr>
  </w:style>
  <w:style w:type="paragraph" w:styleId="PrformatHTML">
    <w:name w:val="HTML Preformatted"/>
    <w:basedOn w:val="Normal"/>
    <w:rPr>
      <w:rFonts w:ascii="Courier New" w:hAnsi="Courier New" w:cs="Courier New"/>
      <w:szCs w:val="20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extebrut">
    <w:name w:val="Plain Text"/>
    <w:basedOn w:val="Normal"/>
    <w:link w:val="TextebrutCar1"/>
    <w:uiPriority w:val="99"/>
    <w:rPr>
      <w:rFonts w:ascii="Courier New" w:hAnsi="Courier New" w:cs="Courier New"/>
      <w:szCs w:val="20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MP--Resolutions">
    <w:name w:val="MP--Resolutions"/>
    <w:basedOn w:val="Normal"/>
    <w:next w:val="Normal"/>
    <w:link w:val="MP--ResolutionsCar"/>
    <w:rsid w:val="0075316A"/>
    <w:pPr>
      <w:numPr>
        <w:numId w:val="2"/>
      </w:numPr>
      <w:spacing w:before="360" w:after="240"/>
    </w:pPr>
    <w:rPr>
      <w:rFonts w:cs="Arial"/>
      <w:b/>
      <w:sz w:val="22"/>
      <w:szCs w:val="20"/>
      <w:lang w:val="en-GB"/>
    </w:rPr>
  </w:style>
  <w:style w:type="paragraph" w:customStyle="1" w:styleId="MP--Adoption">
    <w:name w:val="MP--Adoption"/>
    <w:basedOn w:val="Normal"/>
    <w:next w:val="Normal"/>
    <w:rsid w:val="00B25BD4"/>
    <w:pPr>
      <w:numPr>
        <w:ilvl w:val="1"/>
        <w:numId w:val="2"/>
      </w:numPr>
      <w:tabs>
        <w:tab w:val="clear" w:pos="2440"/>
      </w:tabs>
      <w:spacing w:before="120" w:after="120"/>
      <w:ind w:left="284" w:hanging="284"/>
    </w:pPr>
    <w:rPr>
      <w:i/>
      <w:color w:val="D9D9D9" w:themeColor="background1" w:themeShade="D9"/>
      <w:sz w:val="18"/>
      <w:szCs w:val="18"/>
      <w:lang w:val="en-US"/>
    </w:rPr>
  </w:style>
  <w:style w:type="paragraph" w:customStyle="1" w:styleId="alain2">
    <w:name w:val="alain2"/>
    <w:basedOn w:val="Normal"/>
    <w:pPr>
      <w:numPr>
        <w:numId w:val="14"/>
      </w:numPr>
    </w:pPr>
    <w:rPr>
      <w:sz w:val="22"/>
      <w:szCs w:val="20"/>
      <w:lang w:val="en-US"/>
    </w:rPr>
  </w:style>
  <w:style w:type="paragraph" w:customStyle="1" w:styleId="Titre3Resolutions">
    <w:name w:val="Titre3 Resolutions"/>
    <w:basedOn w:val="Titre2"/>
    <w:pPr>
      <w:numPr>
        <w:numId w:val="1"/>
      </w:numPr>
      <w:tabs>
        <w:tab w:val="clear" w:pos="2880"/>
        <w:tab w:val="num" w:pos="1440"/>
      </w:tabs>
      <w:spacing w:before="240" w:after="60"/>
      <w:ind w:left="720" w:hanging="720"/>
    </w:pPr>
    <w:rPr>
      <w:i w:val="0"/>
      <w:sz w:val="22"/>
    </w:rPr>
  </w:style>
  <w:style w:type="paragraph" w:customStyle="1" w:styleId="Default">
    <w:name w:val="Default"/>
    <w:rsid w:val="00762B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MP--ResolutionsCar">
    <w:name w:val="MP--Resolutions Car"/>
    <w:link w:val="MP--Resolutions"/>
    <w:rsid w:val="0075316A"/>
    <w:rPr>
      <w:rFonts w:ascii="Arial" w:hAnsi="Arial" w:cs="Arial"/>
      <w:b/>
      <w:sz w:val="22"/>
      <w:lang w:val="en-GB"/>
    </w:rPr>
  </w:style>
  <w:style w:type="paragraph" w:styleId="Textedebulles">
    <w:name w:val="Balloon Text"/>
    <w:basedOn w:val="Normal"/>
    <w:link w:val="TextedebullesCar"/>
    <w:rsid w:val="00E33A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33AEC"/>
    <w:rPr>
      <w:rFonts w:ascii="Tahoma" w:hAnsi="Tahoma" w:cs="Tahoma"/>
      <w:sz w:val="16"/>
      <w:szCs w:val="16"/>
    </w:rPr>
  </w:style>
  <w:style w:type="character" w:customStyle="1" w:styleId="TextebrutCar1">
    <w:name w:val="Texte brut Car1"/>
    <w:link w:val="Textebrut"/>
    <w:uiPriority w:val="99"/>
    <w:rsid w:val="000C07BF"/>
    <w:rPr>
      <w:rFonts w:ascii="Courier New" w:hAnsi="Courier New" w:cs="Courier New"/>
    </w:rPr>
  </w:style>
  <w:style w:type="character" w:customStyle="1" w:styleId="TextebrutCar">
    <w:name w:val="Texte brut Car"/>
    <w:uiPriority w:val="99"/>
    <w:semiHidden/>
    <w:locked/>
    <w:rsid w:val="0046038C"/>
    <w:rPr>
      <w:rFonts w:ascii="Consolas" w:hAnsi="Consolas"/>
      <w:sz w:val="21"/>
      <w:szCs w:val="21"/>
      <w:lang w:bidi="ar-SA"/>
    </w:rPr>
  </w:style>
  <w:style w:type="character" w:customStyle="1" w:styleId="purplesmall">
    <w:name w:val="purplesmall"/>
    <w:basedOn w:val="Policepardfaut"/>
    <w:rsid w:val="00F267C3"/>
  </w:style>
  <w:style w:type="paragraph" w:customStyle="1" w:styleId="PARAGRAPH">
    <w:name w:val="PARAGRAPH"/>
    <w:link w:val="PARAGRAPHChar"/>
    <w:qFormat/>
    <w:rsid w:val="00BB1365"/>
    <w:pPr>
      <w:snapToGrid w:val="0"/>
      <w:spacing w:before="100" w:after="200"/>
      <w:jc w:val="both"/>
    </w:pPr>
    <w:rPr>
      <w:rFonts w:ascii="Arial" w:eastAsia="MS Mincho" w:hAnsi="Arial" w:cs="Arial"/>
      <w:spacing w:val="8"/>
      <w:lang w:val="en-GB" w:eastAsia="zh-CN"/>
    </w:rPr>
  </w:style>
  <w:style w:type="character" w:customStyle="1" w:styleId="PARAGRAPHChar">
    <w:name w:val="PARAGRAPH Char"/>
    <w:link w:val="PARAGRAPH"/>
    <w:rsid w:val="00BB1365"/>
    <w:rPr>
      <w:rFonts w:ascii="Arial" w:eastAsia="MS Mincho" w:hAnsi="Arial" w:cs="Arial"/>
      <w:spacing w:val="8"/>
      <w:lang w:val="en-GB" w:eastAsia="zh-CN" w:bidi="ar-SA"/>
    </w:rPr>
  </w:style>
  <w:style w:type="character" w:styleId="Marquedecommentaire">
    <w:name w:val="annotation reference"/>
    <w:semiHidden/>
    <w:rsid w:val="002A66B1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2A66B1"/>
    <w:rPr>
      <w:b/>
      <w:bCs/>
    </w:rPr>
  </w:style>
  <w:style w:type="character" w:styleId="lev">
    <w:name w:val="Strong"/>
    <w:uiPriority w:val="22"/>
    <w:qFormat/>
    <w:rsid w:val="00D70517"/>
    <w:rPr>
      <w:b/>
      <w:bCs/>
    </w:rPr>
  </w:style>
  <w:style w:type="paragraph" w:styleId="Paragraphedeliste">
    <w:name w:val="List Paragraph"/>
    <w:basedOn w:val="Normal"/>
    <w:uiPriority w:val="34"/>
    <w:qFormat/>
    <w:rsid w:val="006C5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A" w:eastAsia="en-US"/>
    </w:rPr>
  </w:style>
  <w:style w:type="character" w:styleId="Appelnotedebasdep">
    <w:name w:val="footnote reference"/>
    <w:rsid w:val="009E2114"/>
    <w:rPr>
      <w:vertAlign w:val="superscript"/>
    </w:rPr>
  </w:style>
  <w:style w:type="character" w:customStyle="1" w:styleId="NotedebasdepageCar">
    <w:name w:val="Note de bas de page Car"/>
    <w:link w:val="Notedebasdepage"/>
    <w:semiHidden/>
    <w:rsid w:val="007E3549"/>
    <w:rPr>
      <w:rFonts w:ascii="Arial" w:hAnsi="Arial"/>
    </w:rPr>
  </w:style>
  <w:style w:type="character" w:styleId="Accentuation">
    <w:name w:val="Emphasis"/>
    <w:qFormat/>
    <w:rsid w:val="00652A14"/>
    <w:rPr>
      <w:i/>
      <w:iCs/>
    </w:rPr>
  </w:style>
  <w:style w:type="paragraph" w:customStyle="1" w:styleId="Titre10">
    <w:name w:val="Titre 10"/>
    <w:basedOn w:val="Titre"/>
    <w:next w:val="Corpsdetexte"/>
    <w:rsid w:val="003109AD"/>
    <w:pPr>
      <w:keepNext/>
      <w:widowControl w:val="0"/>
      <w:suppressAutoHyphens/>
      <w:overflowPunct w:val="0"/>
      <w:autoSpaceDE w:val="0"/>
      <w:autoSpaceDN w:val="0"/>
      <w:adjustRightInd w:val="0"/>
      <w:spacing w:after="120"/>
      <w:jc w:val="left"/>
      <w:outlineLvl w:val="9"/>
    </w:pPr>
    <w:rPr>
      <w:rFonts w:cs="Times New Roman"/>
      <w:bCs w:val="0"/>
      <w:kern w:val="2"/>
      <w:sz w:val="21"/>
      <w:szCs w:val="20"/>
      <w:lang w:val="da-DK"/>
    </w:rPr>
  </w:style>
  <w:style w:type="paragraph" w:customStyle="1" w:styleId="MP--Appreciation">
    <w:name w:val="MP--Appreciation"/>
    <w:basedOn w:val="MP--Resolutions"/>
    <w:qFormat/>
    <w:rsid w:val="00D1700F"/>
    <w:pPr>
      <w:numPr>
        <w:numId w:val="15"/>
      </w:numPr>
      <w:ind w:left="0" w:firstLine="0"/>
    </w:pPr>
  </w:style>
  <w:style w:type="table" w:styleId="Listemoyenne1-Accent1">
    <w:name w:val="Medium List 1 Accent 1"/>
    <w:basedOn w:val="TableauNormal"/>
    <w:uiPriority w:val="65"/>
    <w:rsid w:val="00CD5AF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rsid w:val="00A20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A20C9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moyenne3-Accent1">
    <w:name w:val="Medium Grid 3 Accent 1"/>
    <w:basedOn w:val="TableauNormal"/>
    <w:uiPriority w:val="69"/>
    <w:rsid w:val="00A20C9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778D-D25F-4C59-ACAA-FB2083943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DAB7A-D324-4E87-A3FE-DB864734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2880</Words>
  <Characters>15844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AFNOR</Company>
  <LinksUpToDate>false</LinksUpToDate>
  <CharactersWithSpaces>18687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Magnabosco</dc:creator>
  <cp:lastModifiedBy>Philippe Magnabosco</cp:lastModifiedBy>
  <cp:revision>52</cp:revision>
  <cp:lastPrinted>2014-02-14T15:58:00Z</cp:lastPrinted>
  <dcterms:created xsi:type="dcterms:W3CDTF">2014-07-09T17:51:00Z</dcterms:created>
  <dcterms:modified xsi:type="dcterms:W3CDTF">2014-07-10T09:09:00Z</dcterms:modified>
</cp:coreProperties>
</file>